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2"/>
        <w:gridCol w:w="357"/>
      </w:tblGrid>
      <w:tr w:rsidR="009C23DB" w:rsidRPr="00A71A10" w14:paraId="5679079A" w14:textId="77777777" w:rsidTr="00C36C0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24F4D" w14:textId="77777777" w:rsidR="009C23DB" w:rsidRPr="00A71A10" w:rsidRDefault="009C23DB" w:rsidP="00BE71C9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3E9281F2" w14:textId="77777777" w:rsidTr="00C36C0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5757C" w14:textId="5800BE60" w:rsidR="00BD0AC2" w:rsidRPr="00BD0AC2" w:rsidRDefault="009C23DB" w:rsidP="00BD0AC2">
            <w:pPr>
              <w:rPr>
                <w:b/>
                <w:bCs/>
              </w:rPr>
            </w:pPr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AA0AC1">
              <w:t xml:space="preserve"> </w:t>
            </w:r>
            <w:r w:rsidR="00AA0AC1" w:rsidRPr="00AA0AC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eastAsia="de-DE"/>
              </w:rPr>
              <w:t>19299711</w:t>
            </w:r>
          </w:p>
          <w:p w14:paraId="44190E62" w14:textId="77777777" w:rsidR="009C23DB" w:rsidRDefault="009C23DB" w:rsidP="00BE71C9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USP’s</w:t>
            </w:r>
            <w:proofErr w:type="spellEnd"/>
            <w:proofErr w:type="gramEnd"/>
            <w:r>
              <w:rPr>
                <w:b/>
                <w:i/>
              </w:rPr>
              <w:t>:</w:t>
            </w:r>
          </w:p>
          <w:p w14:paraId="104994A7" w14:textId="41E9DAB6" w:rsidR="00BD0AC2" w:rsidRPr="00D46B01" w:rsidRDefault="009C23DB" w:rsidP="00BD0AC2">
            <w:pPr>
              <w:rPr>
                <w:rFonts w:asciiTheme="minorHAnsi" w:hAnsiTheme="minorHAnsi" w:cstheme="minorHAnsi"/>
                <w:b/>
                <w:bCs/>
              </w:rPr>
            </w:pPr>
            <w:r w:rsidRPr="002932B6">
              <w:rPr>
                <w:b/>
              </w:rPr>
              <w:t xml:space="preserve">- </w:t>
            </w:r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TRINKKOST SLIM ist der erste und bisher einzige BIO-zertifizierte Diätshake der Welt gemäß Verordnung VO (EG) 2016/1413. Die proteinreichen Shakes unterstützen dich bei deiner Gewichtsreduktion und helfen dir, mit gesunder BIO-Qualität dein Ziel zu erreichen.</w:t>
            </w:r>
          </w:p>
          <w:p w14:paraId="71D89658" w14:textId="7C0DA3A3" w:rsidR="00BD0AC2" w:rsidRPr="00D46B01" w:rsidRDefault="009C23DB" w:rsidP="00BD0AC2">
            <w:pPr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r>
              <w:rPr>
                <w:b/>
              </w:rPr>
              <w:t>&lt;h2</w:t>
            </w:r>
            <w:proofErr w:type="gramStart"/>
            <w:r>
              <w:rPr>
                <w:b/>
              </w:rPr>
              <w:t>&gt;</w:t>
            </w:r>
            <w:r w:rsidR="00D7563E">
              <w:rPr>
                <w:b/>
              </w:rPr>
              <w:t xml:space="preserve"> </w:t>
            </w:r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 TRINKKOST</w:t>
            </w:r>
            <w:proofErr w:type="gramEnd"/>
            <w:r w:rsidR="00D46B01" w:rsidRPr="00D46B0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 xml:space="preserve"> SLIM </w:t>
            </w:r>
            <w:proofErr w:type="spellStart"/>
            <w:r w:rsidR="00AA0AC1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Fruity</w:t>
            </w:r>
            <w:proofErr w:type="spellEnd"/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TRINKKOST SLIM ist der erste und bisher einzige BIO-zertifizierte Diätshake der Welt gemäß Verordnung VO (EG) 2016/1413. Die proteinreichen Shakes unterstützen dich bei deiner Gewichtsreduktion und helfen dir, mit gesunder BIO-Qualität dein Ziel zu erreichen.</w:t>
            </w:r>
          </w:p>
          <w:p w14:paraId="2F034AA8" w14:textId="44F9A8D1" w:rsidR="00D46B01" w:rsidRPr="00D46B01" w:rsidRDefault="00D46B01" w:rsidP="00BD0AC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SLIM wird nur mit Wasser zubereitet und schmeckt unglaublich lecker! Und es kommen nur die besten BIO-Zutaten in den Shake. In TRINKKOST SLIM findest du zum Beispiel kein Soja, kein Palmöl, keine genveränderten Zutaten und keine synthetischen Vitamine. Überzeuge dich selbst!</w:t>
            </w:r>
          </w:p>
          <w:p w14:paraId="1D0C9958" w14:textId="6A80E13D" w:rsidR="009C23DB" w:rsidRDefault="009C23DB" w:rsidP="00BE71C9">
            <w:r>
              <w:rPr>
                <w:b/>
              </w:rPr>
              <w:t>&lt;h3&gt;</w:t>
            </w:r>
            <w:r w:rsidRPr="009C23DB">
              <w:t xml:space="preserve"> </w:t>
            </w:r>
            <w:r w:rsidR="00B21B6F">
              <w:rPr>
                <w:b/>
              </w:rPr>
              <w:t>Trinkkost</w:t>
            </w:r>
            <w:r>
              <w:rPr>
                <w:b/>
              </w:rPr>
              <w:t>&lt;/h3&gt;</w:t>
            </w:r>
            <w:r w:rsidR="00BE71C9">
              <w:rPr>
                <w:b/>
              </w:rPr>
              <w:br/>
            </w:r>
            <w:r w:rsidR="00B21B6F">
              <w:rPr>
                <w:rFonts w:ascii="Segoe UI" w:hAnsi="Segoe UI" w:cs="Segoe UI"/>
                <w:color w:val="0D0D0D"/>
                <w:shd w:val="clear" w:color="auto" w:fill="FFFFFF"/>
              </w:rPr>
              <w:t>Im Jahr 2016 wurde TRINKKOST in Deutschland gegründet, mit dem Ziel, Menschen im hektischen Alltag eine schmackhafte Ernährung von höchster Bio-Qualität anzubieten. Die Produkte von TRINKKOST bestehen ausschließlich aus den besten BIO-Zutaten, die vorzugsweise aus Deutschland und der EU stammen. In der firmeneigenen Produktionsstätte nahe Aachen werden vollwertige Trinkmahlzeiten, der weltweit erste Bio-Diät Shake und hochwertige Proteinshakes mit viel Hingabe hergestellt. Dabei legt das Unternehmen großen Wert auf natürliche Inhaltsstoffe und verzichtet vollständig auf künstliche Zusätze und Süßstoffe.</w:t>
            </w:r>
          </w:p>
          <w:p w14:paraId="076383B0" w14:textId="479FAC52" w:rsidR="00D7563E" w:rsidRPr="00D7563E" w:rsidRDefault="009C23DB" w:rsidP="00D7563E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 </w:t>
            </w:r>
            <w:r>
              <w:rPr>
                <w:b/>
              </w:rPr>
              <w:t>&lt;/h4&gt;</w:t>
            </w:r>
            <w:r w:rsidR="00BE71C9">
              <w:rPr>
                <w:b/>
              </w:rPr>
              <w:br/>
            </w:r>
            <w:r w:rsidR="00D40EEF">
              <w:t xml:space="preserve">Jugendliche, Schwangere, Frauen in der Stillzeit sowie Personen, die regelmäßig Medikamente einnehmen </w:t>
            </w:r>
            <w:proofErr w:type="spellStart"/>
            <w:r w:rsidR="00D40EEF">
              <w:t>müssen</w:t>
            </w:r>
            <w:proofErr w:type="spellEnd"/>
            <w:r w:rsidR="00D40EEF">
              <w:t xml:space="preserve">, oder Personen, die mehr als 20% ihres Gewichts verlieren möchten, sollten ihren Diätplan vorab mit einem Arzt oder Diätassistenten besprechen. </w:t>
            </w:r>
            <w:r w:rsidR="00842CBD">
              <w:t>Trinkkost Slim-</w:t>
            </w:r>
            <w:r w:rsidR="00D40EEF">
              <w:t xml:space="preserve">Mahlzeiten dienen nicht als alleinige Nahrungsquelle – sie sind täglich durch eine ausgewogene, nährstoffreiche Mahlzeit und gesunde Snacks zu ergänzen. </w:t>
            </w:r>
            <w:r w:rsidR="00842CBD">
              <w:t xml:space="preserve"> Trinkkost Slim</w:t>
            </w:r>
            <w:r w:rsidR="00D40EEF">
              <w:t xml:space="preserve"> </w:t>
            </w:r>
            <w:proofErr w:type="spellStart"/>
            <w:r w:rsidR="00D40EEF">
              <w:t>führt</w:t>
            </w:r>
            <w:proofErr w:type="spellEnd"/>
            <w:r w:rsidR="00D40EEF">
              <w:t xml:space="preserve"> nur in Verbindung mit einer kalorienarmen Ernährung und einem aktiven Leben, sowie unter Einhaltung der Zubereitungsangaben zu einer Gewichtsreduktion.  </w:t>
            </w:r>
            <w:r w:rsidR="00D40EEF" w:rsidRPr="001E3969">
              <w:t xml:space="preserve">Dose nach Entnahme sofort wieder verschließen, </w:t>
            </w:r>
            <w:proofErr w:type="spellStart"/>
            <w:r w:rsidR="00D40EEF" w:rsidRPr="001E3969">
              <w:t>kühl</w:t>
            </w:r>
            <w:proofErr w:type="spellEnd"/>
            <w:r w:rsidR="00D40EEF" w:rsidRPr="001E3969">
              <w:t xml:space="preserve"> und trocken lagern.</w:t>
            </w:r>
          </w:p>
          <w:p w14:paraId="0FBFABB1" w14:textId="47CE9CEF" w:rsidR="00BD0AC2" w:rsidRPr="00BD0AC2" w:rsidRDefault="00440F23" w:rsidP="00BD0AC2"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BE71C9">
              <w:rPr>
                <w:b/>
              </w:rPr>
              <w:br/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 xml:space="preserve">Dose mit </w:t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8</w:t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 xml:space="preserve"> Portionen à </w:t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60 g</w:t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D46B01" w:rsidRPr="00D46B01"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  <w:t>480 g</w:t>
            </w:r>
            <w:r w:rsidR="00BD0AC2" w:rsidRPr="00D46B01">
              <w:rPr>
                <w:rFonts w:asciiTheme="minorHAnsi" w:hAnsiTheme="minorHAnsi" w:cstheme="minorHAnsi"/>
                <w:color w:val="000000" w:themeColor="text1"/>
              </w:rPr>
              <w:t>).</w:t>
            </w:r>
          </w:p>
          <w:p w14:paraId="4B78CDFC" w14:textId="1267D675" w:rsidR="00B21B6F" w:rsidRDefault="00440F23" w:rsidP="00B21B6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>
              <w:rPr>
                <w:b/>
              </w:rPr>
              <w:t>Zutaten &lt;/h6&gt;</w:t>
            </w:r>
            <w:r w:rsidR="00BE71C9">
              <w:rPr>
                <w:b/>
              </w:rPr>
              <w:br/>
            </w:r>
            <w:r w:rsidR="00AA0AC1" w:rsidRPr="00AA0AC1">
              <w:rPr>
                <w:rStyle w:val="KeinLeerraum"/>
                <w:rFonts w:asciiTheme="minorHAnsi" w:hAnsiTheme="minorHAnsi" w:cstheme="minorHAnsi"/>
                <w:color w:val="333333"/>
              </w:rPr>
              <w:t xml:space="preserve"> </w:t>
            </w:r>
            <w:r w:rsidR="00AA0AC1" w:rsidRPr="00AA0AC1">
              <w:rPr>
                <w:rStyle w:val="Fett"/>
                <w:rFonts w:asciiTheme="minorHAnsi" w:hAnsiTheme="minorHAnsi" w:cstheme="minorHAnsi"/>
                <w:color w:val="333333"/>
              </w:rPr>
              <w:t>Vollmilch</w:t>
            </w:r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pulver¹, </w:t>
            </w:r>
            <w:r w:rsidR="00AA0AC1" w:rsidRPr="00AA0AC1">
              <w:rPr>
                <w:rStyle w:val="Fett"/>
                <w:rFonts w:asciiTheme="minorHAnsi" w:hAnsiTheme="minorHAnsi" w:cstheme="minorHAnsi"/>
                <w:color w:val="333333"/>
              </w:rPr>
              <w:t>Molkenprotein</w:t>
            </w:r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konzentrat¹, </w:t>
            </w:r>
            <w:r w:rsidR="00AA0AC1" w:rsidRPr="00AA0AC1">
              <w:rPr>
                <w:rStyle w:val="Fett"/>
                <w:rFonts w:asciiTheme="minorHAnsi" w:hAnsiTheme="minorHAnsi" w:cstheme="minorHAnsi"/>
                <w:color w:val="333333"/>
              </w:rPr>
              <w:t>Hafer</w:t>
            </w:r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mehl¹, Agavendicksaftpulver¹, gehackte </w:t>
            </w:r>
            <w:r w:rsidR="00AA0AC1" w:rsidRPr="00AA0AC1">
              <w:rPr>
                <w:rStyle w:val="Fett"/>
                <w:rFonts w:asciiTheme="minorHAnsi" w:hAnsiTheme="minorHAnsi" w:cstheme="minorHAnsi"/>
                <w:color w:val="333333"/>
              </w:rPr>
              <w:t>Walnuss</w:t>
            </w:r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¹, Karottenpulver¹, Sonnenblumenkernmehl¹, Erbsenprotein¹, Leinsamenschrot¹, Spinatpulver¹, Inulin¹, Hanfprotein¹, Sonnenblumenkernprotein¹, Bananenpulver¹, Flohsamenschalenpulver¹, Rote Bete Pulver¹, Apfelpulver¹,  Erdbeerpulver¹, Mangopulver¹, natürliches Erdbeeraroma, Acerolakirschenpulver¹, Speisesalz, Chlorella¹, Pilzpulver (Agaricus </w:t>
            </w:r>
            <w:proofErr w:type="spellStart"/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Bisporus</w:t>
            </w:r>
            <w:proofErr w:type="spellEnd"/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)¹, Basilikumextrakt¹, Curryblattextrakt¹, </w:t>
            </w:r>
            <w:r w:rsidR="00AA0AC1" w:rsidRPr="00AA0AC1">
              <w:rPr>
                <w:rStyle w:val="Fett"/>
                <w:rFonts w:asciiTheme="minorHAnsi" w:hAnsiTheme="minorHAnsi" w:cstheme="minorHAnsi"/>
                <w:color w:val="333333"/>
              </w:rPr>
              <w:t>Senf</w:t>
            </w:r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samenextrakt¹, Sonnenblumenkernextrakt¹, Zitronenschalenextrakt¹,</w:t>
            </w:r>
            <w:r w:rsid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Guavenextrakt¹, Braunalgenpulver (</w:t>
            </w:r>
            <w:proofErr w:type="spellStart"/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Ascophyllum</w:t>
            </w:r>
            <w:proofErr w:type="spellEnd"/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 xml:space="preserve"> </w:t>
            </w:r>
            <w:proofErr w:type="spellStart"/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Nodosum</w:t>
            </w:r>
            <w:proofErr w:type="spellEnd"/>
            <w:r w:rsidR="00AA0AC1" w:rsidRPr="00AA0AC1">
              <w:rPr>
                <w:rFonts w:asciiTheme="minorHAnsi" w:hAnsiTheme="minorHAnsi" w:cstheme="minorHAnsi"/>
                <w:color w:val="333333"/>
                <w:shd w:val="clear" w:color="auto" w:fill="FFFFFF"/>
              </w:rPr>
              <w:t>)¹.</w:t>
            </w:r>
            <w:r w:rsidR="00AA0AC1">
              <w:rPr>
                <w:rFonts w:ascii="futura_lt_probook" w:hAnsi="futura_lt_probook"/>
                <w:color w:val="333333"/>
                <w:sz w:val="27"/>
                <w:szCs w:val="27"/>
                <w:shd w:val="clear" w:color="auto" w:fill="FFFFFF"/>
              </w:rPr>
              <w:t> </w:t>
            </w:r>
            <w:r w:rsidR="00AA0AC1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</w:t>
            </w:r>
            <w:r w:rsidR="00B21B6F">
              <w:rPr>
                <w:rFonts w:asciiTheme="minorHAnsi" w:hAnsiTheme="minorHAnsi" w:cstheme="minorHAnsi"/>
                <w:color w:val="000000" w:themeColor="text1"/>
                <w:lang w:eastAsia="de-DE"/>
              </w:rPr>
              <w:br/>
            </w:r>
            <w:r w:rsidR="00B21B6F" w:rsidRPr="00561F88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Allergene: Siehe </w:t>
            </w:r>
            <w:r w:rsidR="00B21B6F" w:rsidRPr="00561F88"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  <w:t>fettgedruckte</w:t>
            </w:r>
            <w:r w:rsidR="00B21B6F" w:rsidRPr="00561F88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Zutaten. </w:t>
            </w:r>
          </w:p>
          <w:p w14:paraId="3B8B8F85" w14:textId="74830A65" w:rsidR="00B21B6F" w:rsidRPr="00B21B6F" w:rsidRDefault="00B21B6F" w:rsidP="00B21B6F">
            <w:pPr>
              <w:pStyle w:val="StandardWeb"/>
              <w:spacing w:after="420"/>
              <w:rPr>
                <w:rFonts w:asciiTheme="minorHAnsi" w:hAnsiTheme="minorHAnsi" w:cstheme="minorHAnsi"/>
                <w:sz w:val="22"/>
                <w:szCs w:val="22"/>
                <w:lang w:eastAsia="de-DE"/>
              </w:rPr>
            </w:pPr>
          </w:p>
          <w:p w14:paraId="2831EC31" w14:textId="30D8786A" w:rsidR="00561F88" w:rsidRPr="00B21B6F" w:rsidRDefault="00B21B6F" w:rsidP="00B21B6F">
            <w:pPr>
              <w:pStyle w:val="StandardWeb"/>
              <w:spacing w:after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B21B6F">
              <w:rPr>
                <w:rFonts w:asciiTheme="minorHAnsi" w:hAnsiTheme="minorHAnsi" w:cstheme="minorHAnsi"/>
                <w:sz w:val="22"/>
                <w:szCs w:val="22"/>
              </w:rPr>
              <w:t>¹Aus kontrolliert biologischem Anbau. EU/Nicht-EU-Landwirtschaft. Öko-Kontrollnummer: DE-ÖKO-007.</w:t>
            </w:r>
          </w:p>
          <w:p w14:paraId="15E557C7" w14:textId="2F7F0888" w:rsidR="00C96E2B" w:rsidRPr="00C96E2B" w:rsidRDefault="00440F23" w:rsidP="00C96E2B">
            <w:pPr>
              <w:pStyle w:val="berschrift3"/>
              <w:spacing w:before="0" w:after="480" w:line="288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C96E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&lt;h7&gt;</w:t>
            </w:r>
            <w:r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96E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Verzehrempfehlung &lt;/h7&gt;</w:t>
            </w:r>
            <w:r w:rsidR="00BE71C9" w:rsidRPr="00C96E2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br/>
            </w:r>
            <w:r w:rsidR="00D46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BE71C9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Wie funktioniert’s?</w:t>
            </w:r>
            <w:r w:rsidR="00C96E2B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C96E2B" w:rsidRPr="00C96E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Abnehmen mit</w:t>
            </w:r>
            <w:r w:rsidR="00C96E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6E2B" w:rsidRPr="00C96E2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TRINKKOST SLIM</w:t>
            </w:r>
            <w:r w:rsidR="00D46B0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C96E2B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(1. bis 3. Woche)</w:t>
            </w:r>
            <w:r w:rsid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="00C96E2B" w:rsidRPr="00C96E2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 Ersetzen von zwei der täglichen Mahlzeiten im Rahmen einer kalorienarmen Ernährung durch einen solchen Mahlzeitenersatz trägt zur Gewichtsabnahme bei.</w:t>
            </w:r>
          </w:p>
          <w:p w14:paraId="1A652CE9" w14:textId="77777777" w:rsidR="00C96E2B" w:rsidRPr="00C96E2B" w:rsidRDefault="00C96E2B" w:rsidP="00D46B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C96E2B">
              <w:rPr>
                <w:rFonts w:asciiTheme="minorHAnsi" w:hAnsiTheme="minorHAnsi" w:cstheme="minorHAnsi"/>
                <w:color w:val="000000" w:themeColor="text1"/>
              </w:rPr>
              <w:t xml:space="preserve">Morgens und abends TRINKKOST SLIM </w:t>
            </w:r>
            <w:proofErr w:type="spellStart"/>
            <w:r w:rsidRPr="00C96E2B">
              <w:rPr>
                <w:rFonts w:asciiTheme="minorHAnsi" w:hAnsiTheme="minorHAnsi" w:cstheme="minorHAnsi"/>
                <w:color w:val="000000" w:themeColor="text1"/>
              </w:rPr>
              <w:t>Fruity</w:t>
            </w:r>
            <w:proofErr w:type="spellEnd"/>
          </w:p>
          <w:p w14:paraId="3678A24A" w14:textId="67FBCC0B" w:rsidR="00C96E2B" w:rsidRDefault="00C96E2B" w:rsidP="00D46B0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C96E2B">
              <w:rPr>
                <w:rFonts w:asciiTheme="minorHAnsi" w:hAnsiTheme="minorHAnsi" w:cstheme="minorHAnsi"/>
                <w:color w:val="000000" w:themeColor="text1"/>
              </w:rPr>
              <w:t>Mittags eine kalorienarme Mahlzeit (mit 300 bis 600 Kalorien)</w:t>
            </w:r>
            <w:r w:rsidR="00D46B01">
              <w:rPr>
                <w:rFonts w:asciiTheme="minorHAnsi" w:hAnsiTheme="minorHAnsi" w:cstheme="minorHAnsi"/>
                <w:color w:val="000000" w:themeColor="text1"/>
              </w:rPr>
              <w:br/>
            </w:r>
          </w:p>
          <w:p w14:paraId="000CBB5A" w14:textId="2FD9776F" w:rsidR="00D46B01" w:rsidRPr="00D46B01" w:rsidRDefault="00D46B01" w:rsidP="00D46B01">
            <w:pPr>
              <w:pStyle w:val="berschrift3"/>
              <w:spacing w:before="0" w:after="480" w:line="288" w:lineRule="atLeast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de-DE"/>
              </w:rPr>
            </w:pPr>
            <w:r w:rsidRPr="00D46B0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Gewicht halten mit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6B0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TRINKKOST SLIM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46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(ab der 4. Woche)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br/>
            </w:r>
            <w:r w:rsidRPr="00D46B0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Das Ersetzen von einer der täglichen Mahlzeiten im Rahmen einer kalorienarmen Ernährung durch einen solchen Mahlzeitenersatz trägt dazu bei, das Gewicht zu halten.</w:t>
            </w:r>
          </w:p>
          <w:p w14:paraId="037C22FF" w14:textId="77777777" w:rsidR="00D46B01" w:rsidRPr="00D46B01" w:rsidRDefault="00D46B01" w:rsidP="00D46B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D46B01">
              <w:rPr>
                <w:rFonts w:asciiTheme="minorHAnsi" w:hAnsiTheme="minorHAnsi" w:cstheme="minorHAnsi"/>
                <w:color w:val="000000" w:themeColor="text1"/>
              </w:rPr>
              <w:t xml:space="preserve">Einmal täglich TRINKKOST SLIM </w:t>
            </w:r>
            <w:proofErr w:type="spellStart"/>
            <w:r w:rsidRPr="00D46B01">
              <w:rPr>
                <w:rFonts w:asciiTheme="minorHAnsi" w:hAnsiTheme="minorHAnsi" w:cstheme="minorHAnsi"/>
                <w:color w:val="000000" w:themeColor="text1"/>
              </w:rPr>
              <w:t>Fruity</w:t>
            </w:r>
            <w:proofErr w:type="spellEnd"/>
          </w:p>
          <w:p w14:paraId="4C574610" w14:textId="77777777" w:rsidR="00D46B01" w:rsidRPr="00D46B01" w:rsidRDefault="00D46B01" w:rsidP="00D46B01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  <w:r w:rsidRPr="00D46B01">
              <w:rPr>
                <w:rFonts w:asciiTheme="minorHAnsi" w:hAnsiTheme="minorHAnsi" w:cstheme="minorHAnsi"/>
                <w:color w:val="000000" w:themeColor="text1"/>
              </w:rPr>
              <w:t>Zweimal täglich eine kalorienarme Mahlzeit</w:t>
            </w:r>
          </w:p>
          <w:p w14:paraId="7CFE3650" w14:textId="77777777" w:rsidR="00D46B01" w:rsidRPr="00C96E2B" w:rsidRDefault="00D46B01" w:rsidP="00D46B01">
            <w:pPr>
              <w:spacing w:before="100" w:beforeAutospacing="1" w:after="100" w:afterAutospacing="1" w:line="240" w:lineRule="auto"/>
              <w:ind w:left="356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77DB31F" w14:textId="4CF6BAD6" w:rsidR="00BE71C9" w:rsidRPr="00BE71C9" w:rsidRDefault="00C96E2B" w:rsidP="00BE71C9">
            <w:pPr>
              <w:rPr>
                <w:b/>
              </w:rPr>
            </w:pPr>
            <w:r>
              <w:t xml:space="preserve"> </w:t>
            </w:r>
            <w:r w:rsidR="00BE71C9">
              <w:br/>
            </w:r>
            <w:r w:rsidR="00BE71C9">
              <w:br/>
            </w:r>
            <w:r w:rsidR="00BE71C9">
              <w:rPr>
                <w:b/>
              </w:rPr>
              <w:t>&lt;h8&gt;</w:t>
            </w:r>
            <w:r w:rsidR="00BE71C9" w:rsidRPr="009C23DB">
              <w:t xml:space="preserve"> </w:t>
            </w:r>
            <w:r w:rsidR="00BE71C9">
              <w:rPr>
                <w:b/>
              </w:rPr>
              <w:t>Nährwerte &lt;/h8&gt;</w:t>
            </w:r>
          </w:p>
          <w:tbl>
            <w:tblPr>
              <w:tblStyle w:val="EinfacheTabelle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418"/>
              <w:gridCol w:w="1418"/>
              <w:gridCol w:w="1418"/>
              <w:gridCol w:w="1788"/>
            </w:tblGrid>
            <w:tr w:rsidR="007829D3" w14:paraId="008E8D0A" w14:textId="77777777" w:rsidTr="00C36C0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  <w:shd w:val="clear" w:color="auto" w:fill="auto"/>
                </w:tcPr>
                <w:p w14:paraId="64E7B31A" w14:textId="2FDC0884" w:rsidR="007829D3" w:rsidRPr="007829D3" w:rsidRDefault="007829D3" w:rsidP="00B32E0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Dur</w:t>
                  </w:r>
                  <w:r w:rsidR="00C96E2B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ch</w:t>
                  </w: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schnittliche Nährwerte</w:t>
                  </w:r>
                </w:p>
              </w:tc>
              <w:tc>
                <w:tcPr>
                  <w:tcW w:w="1418" w:type="dxa"/>
                </w:tcPr>
                <w:p w14:paraId="27CEE8C1" w14:textId="7A6E4960" w:rsidR="007829D3" w:rsidRPr="007829D3" w:rsidRDefault="007829D3" w:rsidP="00B32E0D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pro 100 g</w:t>
                  </w:r>
                </w:p>
              </w:tc>
              <w:tc>
                <w:tcPr>
                  <w:tcW w:w="1418" w:type="dxa"/>
                </w:tcPr>
                <w:p w14:paraId="47C3F4B4" w14:textId="6244D195" w:rsidR="007829D3" w:rsidRPr="007829D3" w:rsidRDefault="007829D3" w:rsidP="00B32E0D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%²</w:t>
                  </w:r>
                </w:p>
              </w:tc>
              <w:tc>
                <w:tcPr>
                  <w:tcW w:w="1418" w:type="dxa"/>
                </w:tcPr>
                <w:p w14:paraId="438F66E5" w14:textId="312B64C9" w:rsidR="007829D3" w:rsidRPr="007829D3" w:rsidRDefault="007829D3" w:rsidP="00B32E0D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pro Mahlzeit</w:t>
                  </w:r>
                </w:p>
              </w:tc>
              <w:tc>
                <w:tcPr>
                  <w:tcW w:w="1418" w:type="dxa"/>
                </w:tcPr>
                <w:p w14:paraId="6F6B404C" w14:textId="7F8D01D7" w:rsidR="007829D3" w:rsidRPr="007829D3" w:rsidRDefault="007829D3" w:rsidP="00B32E0D">
                  <w:pPr>
                    <w:framePr w:hSpace="141" w:wrap="around" w:vAnchor="text" w:hAnchor="margin" w:y="-76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</w:rPr>
                  </w:pPr>
                  <w:r w:rsidRPr="007829D3">
                    <w:rPr>
                      <w:rFonts w:asciiTheme="minorHAnsi" w:hAnsiTheme="minorHAnsi" w:cstheme="minorHAnsi"/>
                      <w:color w:val="333333"/>
                      <w:shd w:val="clear" w:color="auto" w:fill="FFFFFF"/>
                    </w:rPr>
                    <w:t>%²</w:t>
                  </w:r>
                </w:p>
              </w:tc>
            </w:tr>
            <w:tr w:rsidR="007829D3" w14:paraId="15945ABD" w14:textId="77777777" w:rsidTr="00C36C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77C55B9F" w14:textId="6CCCDE3B" w:rsidR="007829D3" w:rsidRPr="00C36C0B" w:rsidRDefault="007829D3" w:rsidP="00B32E0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Energie kJ (kcal)</w:t>
                  </w:r>
                </w:p>
              </w:tc>
              <w:tc>
                <w:tcPr>
                  <w:tcW w:w="1418" w:type="dxa"/>
                </w:tcPr>
                <w:p w14:paraId="6958DC4B" w14:textId="5BD95DA4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  <w:r w:rsidR="00AA0AC1">
                    <w:rPr>
                      <w:sz w:val="20"/>
                      <w:szCs w:val="20"/>
                    </w:rPr>
                    <w:t>745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 w:rsidR="00AA0AC1">
                    <w:rPr>
                      <w:sz w:val="20"/>
                      <w:szCs w:val="20"/>
                    </w:rPr>
                    <w:t>417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14:paraId="11082674" w14:textId="3CBE3195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21 %</w:t>
                  </w:r>
                </w:p>
              </w:tc>
              <w:tc>
                <w:tcPr>
                  <w:tcW w:w="1418" w:type="dxa"/>
                </w:tcPr>
                <w:p w14:paraId="00B7F7A0" w14:textId="029EF793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1046 (250)</w:t>
                  </w:r>
                </w:p>
              </w:tc>
              <w:tc>
                <w:tcPr>
                  <w:tcW w:w="1418" w:type="dxa"/>
                </w:tcPr>
                <w:p w14:paraId="2CA3738B" w14:textId="1A656442" w:rsidR="007829D3" w:rsidRPr="00C36C0B" w:rsidRDefault="00C96E2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13 %</w:t>
                  </w:r>
                </w:p>
              </w:tc>
            </w:tr>
            <w:tr w:rsidR="007829D3" w14:paraId="61872D0D" w14:textId="77777777" w:rsidTr="00C36C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A6ADBCC" w14:textId="77777777" w:rsidR="007829D3" w:rsidRPr="00C36C0B" w:rsidRDefault="007829D3" w:rsidP="00B32E0D">
                  <w:pPr>
                    <w:framePr w:hSpace="141" w:wrap="around" w:vAnchor="text" w:hAnchor="margin" w:y="-767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Fett</w:t>
                  </w:r>
                </w:p>
                <w:p w14:paraId="7769CF53" w14:textId="4C2DD2CB" w:rsidR="007829D3" w:rsidRPr="00C36C0B" w:rsidRDefault="007829D3" w:rsidP="00B32E0D">
                  <w:pPr>
                    <w:framePr w:hSpace="141" w:wrap="around" w:vAnchor="text" w:hAnchor="margin" w:y="-767"/>
                    <w:rPr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davon gesättigte Fettsäuren</w:t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br/>
                    <w:t>einfach ungesättigte Fettsäuren</w:t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br/>
                    <w:t>mehrfach ungesättigte Fettsäuren</w:t>
                  </w:r>
                </w:p>
              </w:tc>
              <w:tc>
                <w:tcPr>
                  <w:tcW w:w="1418" w:type="dxa"/>
                </w:tcPr>
                <w:p w14:paraId="3143905D" w14:textId="5994EDB4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  <w:r w:rsidR="00AA0AC1">
                    <w:rPr>
                      <w:sz w:val="20"/>
                      <w:szCs w:val="20"/>
                    </w:rPr>
                    <w:t>,9</w:t>
                  </w:r>
                  <w:r>
                    <w:rPr>
                      <w:sz w:val="20"/>
                      <w:szCs w:val="20"/>
                    </w:rPr>
                    <w:t xml:space="preserve"> g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AA0AC1">
                    <w:rPr>
                      <w:sz w:val="20"/>
                      <w:szCs w:val="20"/>
                    </w:rPr>
                    <w:t>5,0</w:t>
                  </w:r>
                  <w:r>
                    <w:rPr>
                      <w:sz w:val="20"/>
                      <w:szCs w:val="20"/>
                    </w:rPr>
                    <w:t xml:space="preserve"> g</w:t>
                  </w:r>
                  <w:r>
                    <w:rPr>
                      <w:sz w:val="20"/>
                      <w:szCs w:val="20"/>
                    </w:rPr>
                    <w:br/>
                    <w:t>3,</w:t>
                  </w:r>
                  <w:r w:rsidR="00AA0AC1">
                    <w:rPr>
                      <w:sz w:val="20"/>
                      <w:szCs w:val="20"/>
                    </w:rPr>
                    <w:t>6</w:t>
                  </w:r>
                  <w:r>
                    <w:rPr>
                      <w:sz w:val="20"/>
                      <w:szCs w:val="20"/>
                    </w:rPr>
                    <w:t xml:space="preserve"> g</w:t>
                  </w:r>
                  <w:r>
                    <w:rPr>
                      <w:sz w:val="20"/>
                      <w:szCs w:val="20"/>
                    </w:rPr>
                    <w:br/>
                    <w:t>5,4 g</w:t>
                  </w:r>
                </w:p>
              </w:tc>
              <w:tc>
                <w:tcPr>
                  <w:tcW w:w="1418" w:type="dxa"/>
                </w:tcPr>
                <w:p w14:paraId="0805FC8E" w14:textId="70449C0F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20 %</w:t>
                  </w:r>
                  <w:r>
                    <w:rPr>
                      <w:sz w:val="20"/>
                      <w:szCs w:val="20"/>
                    </w:rPr>
                    <w:br/>
                    <w:t>25 %</w:t>
                  </w:r>
                </w:p>
              </w:tc>
              <w:tc>
                <w:tcPr>
                  <w:tcW w:w="1418" w:type="dxa"/>
                </w:tcPr>
                <w:p w14:paraId="68B692F9" w14:textId="3343D4A4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8,3 g</w:t>
                  </w:r>
                  <w:r>
                    <w:rPr>
                      <w:sz w:val="20"/>
                      <w:szCs w:val="20"/>
                    </w:rPr>
                    <w:br/>
                    <w:t>3,0 g</w:t>
                  </w:r>
                  <w:r>
                    <w:rPr>
                      <w:sz w:val="20"/>
                      <w:szCs w:val="20"/>
                    </w:rPr>
                    <w:br/>
                    <w:t>2,2 g</w:t>
                  </w:r>
                  <w:r>
                    <w:rPr>
                      <w:sz w:val="20"/>
                      <w:szCs w:val="20"/>
                    </w:rPr>
                    <w:br/>
                    <w:t>3,2 g</w:t>
                  </w:r>
                </w:p>
              </w:tc>
              <w:tc>
                <w:tcPr>
                  <w:tcW w:w="1418" w:type="dxa"/>
                </w:tcPr>
                <w:p w14:paraId="3F314DEC" w14:textId="7DD60837" w:rsidR="007829D3" w:rsidRPr="00C36C0B" w:rsidRDefault="00C96E2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12 %</w:t>
                  </w:r>
                  <w:r>
                    <w:rPr>
                      <w:sz w:val="20"/>
                      <w:szCs w:val="20"/>
                    </w:rPr>
                    <w:br/>
                    <w:t>15 %</w:t>
                  </w:r>
                </w:p>
              </w:tc>
            </w:tr>
            <w:tr w:rsidR="007829D3" w14:paraId="510DEF57" w14:textId="77777777" w:rsidTr="00C36C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9D82F28" w14:textId="3A452E6E" w:rsidR="007829D3" w:rsidRPr="00C36C0B" w:rsidRDefault="00C36C0B" w:rsidP="00B32E0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Kohlenhydrate</w:t>
                  </w: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br/>
                    <w:t>davon Zucker</w:t>
                  </w:r>
                </w:p>
              </w:tc>
              <w:tc>
                <w:tcPr>
                  <w:tcW w:w="1418" w:type="dxa"/>
                </w:tcPr>
                <w:p w14:paraId="1595C66F" w14:textId="61A11506" w:rsidR="007829D3" w:rsidRPr="00C36C0B" w:rsidRDefault="00AA0AC1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45,8</w:t>
                  </w:r>
                  <w:r w:rsidR="00C36C0B">
                    <w:rPr>
                      <w:sz w:val="20"/>
                      <w:szCs w:val="20"/>
                    </w:rPr>
                    <w:t xml:space="preserve"> g</w:t>
                  </w:r>
                  <w:r w:rsidR="00C36C0B">
                    <w:rPr>
                      <w:sz w:val="20"/>
                      <w:szCs w:val="20"/>
                    </w:rPr>
                    <w:br/>
                    <w:t>2</w:t>
                  </w:r>
                  <w:r>
                    <w:rPr>
                      <w:sz w:val="20"/>
                      <w:szCs w:val="20"/>
                    </w:rPr>
                    <w:t>6,6</w:t>
                  </w:r>
                  <w:r w:rsidR="00C36C0B">
                    <w:rPr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1418" w:type="dxa"/>
                </w:tcPr>
                <w:p w14:paraId="2DEA4CF1" w14:textId="58028711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18 %</w:t>
                  </w:r>
                  <w:r>
                    <w:rPr>
                      <w:sz w:val="20"/>
                      <w:szCs w:val="20"/>
                    </w:rPr>
                    <w:br/>
                  </w:r>
                  <w:r w:rsidR="00AA0AC1">
                    <w:rPr>
                      <w:sz w:val="20"/>
                      <w:szCs w:val="20"/>
                    </w:rPr>
                    <w:t>26,2</w:t>
                  </w:r>
                  <w:r>
                    <w:rPr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418" w:type="dxa"/>
                </w:tcPr>
                <w:p w14:paraId="1096915F" w14:textId="0CE80391" w:rsidR="007829D3" w:rsidRPr="00C36C0B" w:rsidRDefault="00AA0AC1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27,5</w:t>
                  </w:r>
                  <w:r w:rsidR="00C36C0B">
                    <w:rPr>
                      <w:sz w:val="20"/>
                      <w:szCs w:val="20"/>
                    </w:rPr>
                    <w:t xml:space="preserve"> g</w:t>
                  </w:r>
                  <w:r w:rsidR="00C36C0B">
                    <w:rPr>
                      <w:sz w:val="20"/>
                      <w:szCs w:val="20"/>
                    </w:rPr>
                    <w:br/>
                    <w:t>16 g</w:t>
                  </w:r>
                </w:p>
              </w:tc>
              <w:tc>
                <w:tcPr>
                  <w:tcW w:w="1418" w:type="dxa"/>
                </w:tcPr>
                <w:p w14:paraId="7B53987D" w14:textId="15DAC3BA" w:rsidR="007829D3" w:rsidRPr="00C36C0B" w:rsidRDefault="00C96E2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11 %</w:t>
                  </w:r>
                  <w:r>
                    <w:rPr>
                      <w:sz w:val="20"/>
                      <w:szCs w:val="20"/>
                    </w:rPr>
                    <w:br/>
                    <w:t>18 %</w:t>
                  </w:r>
                </w:p>
              </w:tc>
            </w:tr>
            <w:tr w:rsidR="007829D3" w14:paraId="41DE1FA9" w14:textId="77777777" w:rsidTr="00C36C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1EA3C73B" w14:textId="43BC35DD" w:rsidR="007829D3" w:rsidRPr="00C36C0B" w:rsidRDefault="00C36C0B" w:rsidP="00B32E0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Ballaststoffe</w:t>
                  </w:r>
                </w:p>
              </w:tc>
              <w:tc>
                <w:tcPr>
                  <w:tcW w:w="1418" w:type="dxa"/>
                </w:tcPr>
                <w:p w14:paraId="0C1EE81F" w14:textId="08F3C5F4" w:rsidR="007829D3" w:rsidRPr="00C36C0B" w:rsidRDefault="00AA0AC1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12,9 g</w:t>
                  </w:r>
                </w:p>
              </w:tc>
              <w:tc>
                <w:tcPr>
                  <w:tcW w:w="1418" w:type="dxa"/>
                </w:tcPr>
                <w:p w14:paraId="18BB9DE5" w14:textId="77777777" w:rsidR="007829D3" w:rsidRPr="00C36C0B" w:rsidRDefault="007829D3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70A5093E" w14:textId="24D78607" w:rsidR="007829D3" w:rsidRPr="00C36C0B" w:rsidRDefault="00AA0AC1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7,7</w:t>
                  </w:r>
                  <w:r w:rsidR="00C96E2B">
                    <w:rPr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1418" w:type="dxa"/>
                </w:tcPr>
                <w:p w14:paraId="0660926D" w14:textId="77777777" w:rsidR="007829D3" w:rsidRPr="00C36C0B" w:rsidRDefault="007829D3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7829D3" w14:paraId="32DB2237" w14:textId="77777777" w:rsidTr="00C36C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02" w:type="dxa"/>
                </w:tcPr>
                <w:p w14:paraId="01717BDA" w14:textId="0259EE1E" w:rsidR="007829D3" w:rsidRPr="00C36C0B" w:rsidRDefault="00C36C0B" w:rsidP="00B32E0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Eiweiß</w:t>
                  </w:r>
                </w:p>
              </w:tc>
              <w:tc>
                <w:tcPr>
                  <w:tcW w:w="1418" w:type="dxa"/>
                </w:tcPr>
                <w:p w14:paraId="79A90B6C" w14:textId="420E0A5D" w:rsidR="007829D3" w:rsidRPr="00C36C0B" w:rsidRDefault="00AA0AC1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25,8 g</w:t>
                  </w:r>
                </w:p>
              </w:tc>
              <w:tc>
                <w:tcPr>
                  <w:tcW w:w="1418" w:type="dxa"/>
                </w:tcPr>
                <w:p w14:paraId="65281509" w14:textId="6A77B7EB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52 %</w:t>
                  </w:r>
                </w:p>
              </w:tc>
              <w:tc>
                <w:tcPr>
                  <w:tcW w:w="1418" w:type="dxa"/>
                </w:tcPr>
                <w:p w14:paraId="4DBBE7BD" w14:textId="73ABD327" w:rsidR="007829D3" w:rsidRPr="00C36C0B" w:rsidRDefault="00AA0AC1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15,5</w:t>
                  </w:r>
                  <w:r w:rsidR="00C96E2B">
                    <w:rPr>
                      <w:sz w:val="20"/>
                      <w:szCs w:val="20"/>
                    </w:rPr>
                    <w:t xml:space="preserve"> g</w:t>
                  </w:r>
                </w:p>
              </w:tc>
              <w:tc>
                <w:tcPr>
                  <w:tcW w:w="1418" w:type="dxa"/>
                </w:tcPr>
                <w:p w14:paraId="3CB625F6" w14:textId="6C247382" w:rsidR="007829D3" w:rsidRPr="00C36C0B" w:rsidRDefault="00C96E2B" w:rsidP="00B32E0D">
                  <w:pPr>
                    <w:framePr w:hSpace="141" w:wrap="around" w:vAnchor="text" w:hAnchor="margin" w:y="-767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31 %</w:t>
                  </w:r>
                </w:p>
              </w:tc>
            </w:tr>
            <w:tr w:rsidR="007829D3" w14:paraId="5CF1F910" w14:textId="77777777" w:rsidTr="00C36C0B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35" w:type="dxa"/>
                </w:tcPr>
                <w:p w14:paraId="1BBC5546" w14:textId="643555E2" w:rsidR="007829D3" w:rsidRPr="00C36C0B" w:rsidRDefault="00C36C0B" w:rsidP="00B32E0D">
                  <w:pPr>
                    <w:framePr w:hSpace="141" w:wrap="around" w:vAnchor="text" w:hAnchor="margin" w:y="-767"/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</w:rPr>
                  </w:pPr>
                  <w:r w:rsidRPr="00C36C0B">
                    <w:rPr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eastAsia="de-DE"/>
                    </w:rPr>
                    <w:t>Salz</w:t>
                  </w:r>
                </w:p>
              </w:tc>
              <w:tc>
                <w:tcPr>
                  <w:tcW w:w="1418" w:type="dxa"/>
                </w:tcPr>
                <w:p w14:paraId="2320283C" w14:textId="09D4703D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0,7 g</w:t>
                  </w:r>
                </w:p>
              </w:tc>
              <w:tc>
                <w:tcPr>
                  <w:tcW w:w="1418" w:type="dxa"/>
                </w:tcPr>
                <w:p w14:paraId="23B45C6B" w14:textId="27B5A09F" w:rsidR="007829D3" w:rsidRPr="00C36C0B" w:rsidRDefault="00C36C0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12 %</w:t>
                  </w:r>
                </w:p>
              </w:tc>
              <w:tc>
                <w:tcPr>
                  <w:tcW w:w="1418" w:type="dxa"/>
                </w:tcPr>
                <w:p w14:paraId="594A2772" w14:textId="21D07EEC" w:rsidR="007829D3" w:rsidRPr="00C36C0B" w:rsidRDefault="00C96E2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0,4 g</w:t>
                  </w:r>
                </w:p>
              </w:tc>
              <w:tc>
                <w:tcPr>
                  <w:tcW w:w="1788" w:type="dxa"/>
                </w:tcPr>
                <w:p w14:paraId="0CD8318F" w14:textId="02E6079E" w:rsidR="007829D3" w:rsidRPr="00C36C0B" w:rsidRDefault="00C96E2B" w:rsidP="00B32E0D">
                  <w:pPr>
                    <w:framePr w:hSpace="141" w:wrap="around" w:vAnchor="text" w:hAnchor="margin" w:y="-767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7 %</w:t>
                  </w:r>
                </w:p>
              </w:tc>
            </w:tr>
          </w:tbl>
          <w:p w14:paraId="5BFAC633" w14:textId="77777777" w:rsidR="009C23DB" w:rsidRPr="009C23DB" w:rsidRDefault="009C23DB" w:rsidP="00BE71C9"/>
        </w:tc>
      </w:tr>
      <w:tr w:rsidR="009C23DB" w:rsidRPr="00A71A10" w14:paraId="50262930" w14:textId="77777777" w:rsidTr="00C36C0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FFE94" w14:textId="77777777" w:rsidR="009C23DB" w:rsidRPr="00A71A10" w:rsidRDefault="009C23DB" w:rsidP="00BE71C9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630703D5" w14:textId="77777777" w:rsidR="00151D42" w:rsidRPr="000B663A" w:rsidRDefault="00151D42" w:rsidP="009335FF">
      <w:pPr>
        <w:pStyle w:val="KeinLeerraum"/>
      </w:pPr>
    </w:p>
    <w:p w14:paraId="1F2AE3B7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_lt_probook">
    <w:altName w:val="Century Gothic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405C"/>
    <w:multiLevelType w:val="multilevel"/>
    <w:tmpl w:val="E3F23B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B35E3"/>
    <w:multiLevelType w:val="multilevel"/>
    <w:tmpl w:val="089C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562BE"/>
    <w:multiLevelType w:val="multilevel"/>
    <w:tmpl w:val="DBC4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F5E8A"/>
    <w:multiLevelType w:val="multilevel"/>
    <w:tmpl w:val="3B42BF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6867219">
    <w:abstractNumId w:val="4"/>
  </w:num>
  <w:num w:numId="2" w16cid:durableId="1836262394">
    <w:abstractNumId w:val="0"/>
  </w:num>
  <w:num w:numId="3" w16cid:durableId="1618755546">
    <w:abstractNumId w:val="0"/>
  </w:num>
  <w:num w:numId="4" w16cid:durableId="400980948">
    <w:abstractNumId w:val="3"/>
  </w:num>
  <w:num w:numId="5" w16cid:durableId="559900045">
    <w:abstractNumId w:val="5"/>
  </w:num>
  <w:num w:numId="6" w16cid:durableId="1413772045">
    <w:abstractNumId w:val="2"/>
  </w:num>
  <w:num w:numId="7" w16cid:durableId="157470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66C54"/>
    <w:rsid w:val="003F3C85"/>
    <w:rsid w:val="00440F23"/>
    <w:rsid w:val="004B3D1C"/>
    <w:rsid w:val="00523133"/>
    <w:rsid w:val="00561F88"/>
    <w:rsid w:val="006110EB"/>
    <w:rsid w:val="006678D0"/>
    <w:rsid w:val="006A6742"/>
    <w:rsid w:val="006C40C3"/>
    <w:rsid w:val="00734A4C"/>
    <w:rsid w:val="007829D3"/>
    <w:rsid w:val="00842CBD"/>
    <w:rsid w:val="00896F23"/>
    <w:rsid w:val="009335FF"/>
    <w:rsid w:val="009537DD"/>
    <w:rsid w:val="009A24DE"/>
    <w:rsid w:val="009C23DB"/>
    <w:rsid w:val="00A85D46"/>
    <w:rsid w:val="00AA0AC1"/>
    <w:rsid w:val="00B21B6F"/>
    <w:rsid w:val="00B32E0D"/>
    <w:rsid w:val="00B74F50"/>
    <w:rsid w:val="00BD0AC2"/>
    <w:rsid w:val="00BE71C9"/>
    <w:rsid w:val="00C2795A"/>
    <w:rsid w:val="00C36C0B"/>
    <w:rsid w:val="00C54B46"/>
    <w:rsid w:val="00C96E2B"/>
    <w:rsid w:val="00CE59CF"/>
    <w:rsid w:val="00CF625B"/>
    <w:rsid w:val="00D26DC6"/>
    <w:rsid w:val="00D40EEF"/>
    <w:rsid w:val="00D46B01"/>
    <w:rsid w:val="00D7563E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A29E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96E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apple-converted-space">
    <w:name w:val="apple-converted-space"/>
    <w:basedOn w:val="Absatz-Standardschriftart"/>
    <w:rsid w:val="00B21B6F"/>
  </w:style>
  <w:style w:type="character" w:styleId="Fett">
    <w:name w:val="Strong"/>
    <w:basedOn w:val="Absatz-Standardschriftart"/>
    <w:uiPriority w:val="22"/>
    <w:qFormat/>
    <w:rsid w:val="00B21B6F"/>
    <w:rPr>
      <w:b/>
      <w:bCs/>
    </w:rPr>
  </w:style>
  <w:style w:type="table" w:styleId="Tabellenraster">
    <w:name w:val="Table Grid"/>
    <w:basedOn w:val="NormaleTabelle"/>
    <w:uiPriority w:val="59"/>
    <w:rsid w:val="0078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7829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C96E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2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894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8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352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102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5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43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604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Lena Kilian</cp:lastModifiedBy>
  <cp:revision>3</cp:revision>
  <cp:lastPrinted>2018-09-10T12:29:00Z</cp:lastPrinted>
  <dcterms:created xsi:type="dcterms:W3CDTF">2024-04-08T11:14:00Z</dcterms:created>
  <dcterms:modified xsi:type="dcterms:W3CDTF">2024-04-08T11:20:00Z</dcterms:modified>
</cp:coreProperties>
</file>