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767"/>
        <w:tblW w:w="90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3"/>
      </w:tblGrid>
      <w:tr w:rsidR="00556B61" w:rsidRPr="00556B61" w14:paraId="61EB7BA5" w14:textId="77777777" w:rsidTr="008707D0">
        <w:trPr>
          <w:trHeight w:val="238"/>
        </w:trPr>
        <w:tc>
          <w:tcPr>
            <w:tcW w:w="90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4D05FC" w14:textId="77777777" w:rsidR="009C23DB" w:rsidRPr="00556B61" w:rsidRDefault="009C23DB" w:rsidP="009C23DB">
            <w:pPr>
              <w:spacing w:after="0" w:line="240" w:lineRule="auto"/>
              <w:rPr>
                <w:rFonts w:eastAsia="Times New Roman"/>
                <w:color w:val="FF0000"/>
                <w:lang w:eastAsia="de-DE"/>
              </w:rPr>
            </w:pPr>
          </w:p>
        </w:tc>
      </w:tr>
      <w:tr w:rsidR="00556B61" w:rsidRPr="00556B61" w14:paraId="611CA949" w14:textId="77777777" w:rsidTr="008707D0">
        <w:trPr>
          <w:trHeight w:val="238"/>
        </w:trPr>
        <w:tc>
          <w:tcPr>
            <w:tcW w:w="87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366C0" w14:textId="13D500D3" w:rsidR="009C23DB" w:rsidRPr="006B3057" w:rsidRDefault="009C23DB" w:rsidP="009C23DB">
            <w:pPr>
              <w:rPr>
                <w:b/>
                <w:i/>
              </w:rPr>
            </w:pPr>
            <w:r w:rsidRPr="00556B61">
              <w:rPr>
                <w:b/>
                <w:i/>
              </w:rPr>
              <w:t>PZN:</w:t>
            </w:r>
            <w:r w:rsidR="00A82B97" w:rsidRPr="00556B61">
              <w:rPr>
                <w:b/>
                <w:i/>
              </w:rPr>
              <w:t xml:space="preserve"> </w:t>
            </w:r>
            <w:r w:rsidR="00556B61" w:rsidRPr="00556B61">
              <w:rPr>
                <w:b/>
                <w:i/>
              </w:rPr>
              <w:t>18017722</w:t>
            </w:r>
            <w:r w:rsidRPr="00556B61">
              <w:rPr>
                <w:b/>
                <w:i/>
                <w:color w:val="FF0000"/>
              </w:rPr>
              <w:br/>
            </w:r>
          </w:p>
          <w:p w14:paraId="11B98641" w14:textId="77777777" w:rsidR="009C23DB" w:rsidRPr="006B3057" w:rsidRDefault="009C23DB" w:rsidP="009C23DB">
            <w:pPr>
              <w:rPr>
                <w:b/>
                <w:i/>
              </w:rPr>
            </w:pPr>
            <w:proofErr w:type="spellStart"/>
            <w:proofErr w:type="gramStart"/>
            <w:r w:rsidRPr="006B3057">
              <w:rPr>
                <w:b/>
                <w:i/>
              </w:rPr>
              <w:t>USP’s</w:t>
            </w:r>
            <w:proofErr w:type="spellEnd"/>
            <w:proofErr w:type="gramEnd"/>
            <w:r w:rsidRPr="006B3057">
              <w:rPr>
                <w:b/>
                <w:i/>
              </w:rPr>
              <w:t>:</w:t>
            </w:r>
          </w:p>
          <w:p w14:paraId="15602F6D" w14:textId="7B168719" w:rsidR="005B09E0" w:rsidRPr="00CD59EE" w:rsidRDefault="00FB3EFC" w:rsidP="005B09E0">
            <w:pPr>
              <w:rPr>
                <w:color w:val="000000" w:themeColor="text1"/>
              </w:rPr>
            </w:pPr>
            <w:r w:rsidRPr="00AC02B8">
              <w:t xml:space="preserve">Nahrungsergänzungsmittel </w:t>
            </w:r>
            <w:r>
              <w:t>für</w:t>
            </w:r>
            <w:r w:rsidRPr="00AC02B8">
              <w:t xml:space="preserve"> das Immunsystem mit L-Lysin, Vitamin C, Zink und Pflanzenextrakten.  </w:t>
            </w:r>
          </w:p>
          <w:p w14:paraId="0F2623FD" w14:textId="77777777" w:rsidR="00CD59EE" w:rsidRPr="00373590" w:rsidRDefault="00CD59EE" w:rsidP="005770E6">
            <w:pPr>
              <w:pStyle w:val="KeinLeerraum"/>
            </w:pPr>
          </w:p>
          <w:p w14:paraId="2E1C9214" w14:textId="606FFFD9" w:rsidR="00CD59EE" w:rsidRPr="00FB3EFC" w:rsidRDefault="00CD59EE" w:rsidP="00FB3EF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pt-BR" w:eastAsia="de-DE"/>
              </w:rPr>
            </w:pPr>
            <w:r w:rsidRPr="00FB3EFC">
              <w:rPr>
                <w:b/>
                <w:color w:val="000000" w:themeColor="text1"/>
                <w:lang w:val="pt-BR"/>
              </w:rPr>
              <w:t>&lt;h</w:t>
            </w:r>
            <w:r w:rsidR="00FB3EFC">
              <w:rPr>
                <w:b/>
                <w:color w:val="000000" w:themeColor="text1"/>
                <w:lang w:val="pt-BR"/>
              </w:rPr>
              <w:t>2</w:t>
            </w:r>
            <w:r w:rsidRPr="00FB3EFC">
              <w:rPr>
                <w:b/>
                <w:color w:val="000000" w:themeColor="text1"/>
                <w:lang w:val="pt-BR"/>
              </w:rPr>
              <w:t>&gt;</w:t>
            </w:r>
            <w:r w:rsidRPr="00FB3EFC">
              <w:rPr>
                <w:color w:val="000000" w:themeColor="text1"/>
                <w:lang w:val="pt-BR"/>
              </w:rPr>
              <w:t xml:space="preserve"> </w:t>
            </w:r>
            <w:proofErr w:type="spellStart"/>
            <w:r w:rsidR="00FB3EFC" w:rsidRPr="00FB3E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 w:eastAsia="de-DE"/>
              </w:rPr>
              <w:t>immundoc</w:t>
            </w:r>
            <w:proofErr w:type="spellEnd"/>
            <w:r w:rsidR="00FB3EFC" w:rsidRPr="00FB3EFC">
              <w:rPr>
                <w:rFonts w:asciiTheme="minorHAnsi" w:hAnsiTheme="minorHAnsi" w:cstheme="minorHAnsi"/>
                <w:b/>
                <w:bCs/>
                <w:sz w:val="14"/>
                <w:szCs w:val="14"/>
                <w:lang w:val="pt-BR" w:eastAsia="de-DE"/>
              </w:rPr>
              <w:t xml:space="preserve">® </w:t>
            </w:r>
            <w:r w:rsidR="00FB3EFC" w:rsidRPr="00FB3E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 w:eastAsia="de-DE"/>
              </w:rPr>
              <w:t>LYSIN COMPLEX</w:t>
            </w:r>
            <w:r w:rsidR="00FB3EFC" w:rsidRPr="00FB3E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 w:eastAsia="de-DE"/>
              </w:rPr>
              <w:t xml:space="preserve"> </w:t>
            </w:r>
            <w:proofErr w:type="spellStart"/>
            <w:r w:rsidR="00FB3EFC" w:rsidRPr="00FB3EFC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t-BR" w:eastAsia="de-DE"/>
              </w:rPr>
              <w:t>Tabletten</w:t>
            </w:r>
            <w:proofErr w:type="spellEnd"/>
            <w:r w:rsidRPr="00FB3EFC">
              <w:rPr>
                <w:b/>
                <w:color w:val="000000" w:themeColor="text1"/>
                <w:lang w:val="pt-BR"/>
              </w:rPr>
              <w:t xml:space="preserve"> &lt;/h</w:t>
            </w:r>
            <w:r w:rsidR="00FB3EFC">
              <w:rPr>
                <w:b/>
                <w:color w:val="000000" w:themeColor="text1"/>
                <w:lang w:val="pt-BR"/>
              </w:rPr>
              <w:t>2</w:t>
            </w:r>
            <w:r w:rsidRPr="00FB3EFC">
              <w:rPr>
                <w:b/>
                <w:color w:val="000000" w:themeColor="text1"/>
                <w:lang w:val="pt-BR"/>
              </w:rPr>
              <w:t>&gt;</w:t>
            </w:r>
          </w:p>
          <w:p w14:paraId="16E07BBE" w14:textId="3C5CB05A" w:rsidR="00FB3EFC" w:rsidRPr="00B70C67" w:rsidRDefault="00FB3EFC" w:rsidP="00FB3E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e-DE"/>
              </w:rPr>
            </w:pPr>
            <w:proofErr w:type="spellStart"/>
            <w:r w:rsidRPr="00B70C67">
              <w:rPr>
                <w:rFonts w:cs="Calibri"/>
                <w:lang w:eastAsia="de-DE"/>
              </w:rPr>
              <w:t>immundoc</w:t>
            </w:r>
            <w:proofErr w:type="spellEnd"/>
            <w:r w:rsidRPr="00B70C67">
              <w:rPr>
                <w:rFonts w:cs="Calibri"/>
                <w:lang w:eastAsia="de-DE"/>
              </w:rPr>
              <w:t xml:space="preserve">® LYSIN </w:t>
            </w:r>
            <w:proofErr w:type="spellStart"/>
            <w:r w:rsidRPr="00B70C67">
              <w:rPr>
                <w:rFonts w:cs="Calibri"/>
                <w:lang w:eastAsia="de-DE"/>
              </w:rPr>
              <w:t>Complex</w:t>
            </w:r>
            <w:proofErr w:type="spellEnd"/>
            <w:r w:rsidRPr="00B70C67">
              <w:rPr>
                <w:rFonts w:cs="Calibri"/>
                <w:lang w:eastAsia="de-DE"/>
              </w:rPr>
              <w:t xml:space="preserve"> Tabletten ist ein</w:t>
            </w:r>
            <w:r w:rsidRPr="00B70C67">
              <w:rPr>
                <w:rFonts w:cs="Calibri"/>
                <w:lang w:eastAsia="de-DE"/>
              </w:rPr>
              <w:t xml:space="preserve"> </w:t>
            </w:r>
            <w:r w:rsidRPr="00B70C67">
              <w:rPr>
                <w:rFonts w:cs="Calibri"/>
                <w:lang w:eastAsia="de-DE"/>
              </w:rPr>
              <w:t>Nahrungsergänzungsmittel mit L-Lysin, Vitamin</w:t>
            </w:r>
            <w:r w:rsidRPr="00B70C67">
              <w:rPr>
                <w:rFonts w:cs="Calibri"/>
                <w:lang w:eastAsia="de-DE"/>
              </w:rPr>
              <w:t xml:space="preserve"> </w:t>
            </w:r>
            <w:r w:rsidRPr="00B70C67">
              <w:rPr>
                <w:rFonts w:cs="Calibri"/>
                <w:lang w:eastAsia="de-DE"/>
              </w:rPr>
              <w:t>C, Zink und Pflanzenextrakten.</w:t>
            </w:r>
          </w:p>
          <w:p w14:paraId="0B4513D5" w14:textId="7E38726E" w:rsidR="00FB3EFC" w:rsidRPr="00B70C67" w:rsidRDefault="00FB3EFC" w:rsidP="00FB3EF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lang w:eastAsia="de-DE"/>
              </w:rPr>
            </w:pPr>
            <w:r w:rsidRPr="00B70C67">
              <w:rPr>
                <w:rFonts w:cs="Calibri"/>
                <w:lang w:eastAsia="de-DE"/>
              </w:rPr>
              <w:t>Vitamin C und Zink tragen zu einer normalen</w:t>
            </w:r>
            <w:r w:rsidRPr="00B70C67">
              <w:rPr>
                <w:rFonts w:cs="Calibri"/>
                <w:lang w:eastAsia="de-DE"/>
              </w:rPr>
              <w:t xml:space="preserve"> </w:t>
            </w:r>
            <w:r w:rsidRPr="00B70C67">
              <w:rPr>
                <w:rFonts w:cs="Calibri"/>
                <w:lang w:eastAsia="de-DE"/>
              </w:rPr>
              <w:t>Funktion des Immunsystems bei.</w:t>
            </w:r>
          </w:p>
          <w:p w14:paraId="3D458765" w14:textId="729EA4E6" w:rsidR="00FB3EFC" w:rsidRPr="00B70C67" w:rsidRDefault="00FB3EFC" w:rsidP="00FB3EFC">
            <w:pPr>
              <w:ind w:right="885"/>
              <w:rPr>
                <w:rFonts w:cs="Calibri"/>
                <w:lang w:eastAsia="de-DE"/>
              </w:rPr>
            </w:pPr>
            <w:r w:rsidRPr="00B70C67">
              <w:rPr>
                <w:rFonts w:cs="Calibri"/>
                <w:lang w:eastAsia="de-DE"/>
              </w:rPr>
              <w:t>Hergestellt in Europa.</w:t>
            </w:r>
          </w:p>
          <w:p w14:paraId="5E7361DE" w14:textId="77777777" w:rsidR="00B70C67" w:rsidRDefault="00B70C67" w:rsidP="00FB3EFC">
            <w:pPr>
              <w:rPr>
                <w:b/>
              </w:rPr>
            </w:pPr>
          </w:p>
          <w:p w14:paraId="7F984FF3" w14:textId="1810FAD4" w:rsidR="00FB3EFC" w:rsidRPr="00373590" w:rsidRDefault="00FB3EFC" w:rsidP="00FB3EFC">
            <w:pPr>
              <w:rPr>
                <w:b/>
              </w:rPr>
            </w:pPr>
            <w:r w:rsidRPr="00373590">
              <w:rPr>
                <w:b/>
              </w:rPr>
              <w:t>&lt;h</w:t>
            </w:r>
            <w:r>
              <w:rPr>
                <w:b/>
              </w:rPr>
              <w:t>3</w:t>
            </w:r>
            <w:r w:rsidRPr="00373590">
              <w:rPr>
                <w:b/>
              </w:rPr>
              <w:t>&gt;</w:t>
            </w:r>
            <w:r w:rsidRPr="00373590">
              <w:t xml:space="preserve"> </w:t>
            </w:r>
            <w:r w:rsidRPr="00373590">
              <w:rPr>
                <w:b/>
              </w:rPr>
              <w:t>Produktmerkmale &amp; Hinweise &lt;/h</w:t>
            </w:r>
            <w:r>
              <w:rPr>
                <w:b/>
              </w:rPr>
              <w:t>3</w:t>
            </w:r>
            <w:r w:rsidRPr="00373590">
              <w:rPr>
                <w:b/>
              </w:rPr>
              <w:t>&gt;</w:t>
            </w:r>
          </w:p>
          <w:p w14:paraId="11400F06" w14:textId="77777777" w:rsidR="00FB3EFC" w:rsidRPr="00373590" w:rsidRDefault="00FB3EFC" w:rsidP="00FB3EFC">
            <w:pPr>
              <w:pStyle w:val="KeinLeerraum"/>
            </w:pPr>
            <w:r w:rsidRPr="00373590">
              <w:rPr>
                <w:rFonts w:eastAsia="Times New Roman"/>
                <w:lang w:eastAsia="de-DE"/>
              </w:rPr>
              <w:t xml:space="preserve">&lt;li&gt; </w:t>
            </w:r>
            <w:r w:rsidRPr="00373590">
              <w:t>Für Vegetarier geeignet</w:t>
            </w:r>
          </w:p>
          <w:p w14:paraId="618D0277" w14:textId="77777777" w:rsidR="00FB3EFC" w:rsidRPr="00FB3EFC" w:rsidRDefault="00FB3EFC" w:rsidP="00FB3EFC">
            <w:pPr>
              <w:pStyle w:val="KeinLeerraum"/>
              <w:rPr>
                <w:lang w:val="it-IT"/>
              </w:rPr>
            </w:pPr>
            <w:r w:rsidRPr="00FB3EFC">
              <w:rPr>
                <w:rFonts w:eastAsia="Times New Roman"/>
                <w:lang w:val="it-IT" w:eastAsia="de-DE"/>
              </w:rPr>
              <w:t xml:space="preserve">&lt;li&gt; </w:t>
            </w:r>
            <w:proofErr w:type="spellStart"/>
            <w:r w:rsidRPr="00FB3EFC">
              <w:rPr>
                <w:rFonts w:eastAsia="Times New Roman"/>
                <w:lang w:val="it-IT" w:eastAsia="de-DE"/>
              </w:rPr>
              <w:t>Glutenfrei</w:t>
            </w:r>
            <w:proofErr w:type="spellEnd"/>
            <w:r w:rsidRPr="00FB3EFC">
              <w:rPr>
                <w:rFonts w:eastAsia="Times New Roman"/>
                <w:lang w:val="it-IT" w:eastAsia="de-DE"/>
              </w:rPr>
              <w:t xml:space="preserve">, </w:t>
            </w:r>
            <w:proofErr w:type="spellStart"/>
            <w:r w:rsidRPr="00FB3EFC">
              <w:rPr>
                <w:rFonts w:eastAsia="Times New Roman"/>
                <w:lang w:val="it-IT" w:eastAsia="de-DE"/>
              </w:rPr>
              <w:t>lactosefrei</w:t>
            </w:r>
            <w:proofErr w:type="spellEnd"/>
          </w:p>
          <w:p w14:paraId="79A46C4A" w14:textId="77777777" w:rsidR="00FB3EFC" w:rsidRPr="00FB3EFC" w:rsidRDefault="00FB3EFC" w:rsidP="00FB3EFC">
            <w:pPr>
              <w:pStyle w:val="KeinLeerraum"/>
              <w:rPr>
                <w:rFonts w:eastAsia="Times New Roman"/>
                <w:lang w:val="it-IT" w:eastAsia="de-DE"/>
              </w:rPr>
            </w:pPr>
            <w:r w:rsidRPr="00FB3EFC">
              <w:rPr>
                <w:rFonts w:eastAsia="Times New Roman"/>
                <w:lang w:val="it-IT" w:eastAsia="de-DE"/>
              </w:rPr>
              <w:t>&lt;</w:t>
            </w:r>
            <w:proofErr w:type="spellStart"/>
            <w:r w:rsidRPr="00FB3EFC">
              <w:rPr>
                <w:rFonts w:eastAsia="Times New Roman"/>
                <w:lang w:val="it-IT" w:eastAsia="de-DE"/>
              </w:rPr>
              <w:t>br</w:t>
            </w:r>
            <w:proofErr w:type="spellEnd"/>
            <w:r w:rsidRPr="00FB3EFC">
              <w:rPr>
                <w:rFonts w:eastAsia="Times New Roman"/>
                <w:lang w:val="it-IT" w:eastAsia="de-DE"/>
              </w:rPr>
              <w:t>&gt;&lt;</w:t>
            </w:r>
            <w:proofErr w:type="spellStart"/>
            <w:r w:rsidRPr="00FB3EFC">
              <w:rPr>
                <w:rFonts w:eastAsia="Times New Roman"/>
                <w:lang w:val="it-IT" w:eastAsia="de-DE"/>
              </w:rPr>
              <w:t>br</w:t>
            </w:r>
            <w:proofErr w:type="spellEnd"/>
            <w:r w:rsidRPr="00FB3EFC">
              <w:rPr>
                <w:rFonts w:eastAsia="Times New Roman"/>
                <w:lang w:val="it-IT" w:eastAsia="de-DE"/>
              </w:rPr>
              <w:t>&gt;</w:t>
            </w:r>
          </w:p>
          <w:p w14:paraId="33DB43A7" w14:textId="77777777" w:rsidR="00FB3EFC" w:rsidRDefault="00FB3EFC" w:rsidP="00FB3EFC">
            <w:pPr>
              <w:pStyle w:val="KeinLeerraum"/>
            </w:pPr>
            <w:r w:rsidRPr="00373590">
              <w:t xml:space="preserve">Unter 25°C trocken, vor Licht geschützt und gut verschlossen lagern. </w:t>
            </w:r>
          </w:p>
          <w:p w14:paraId="4B290457" w14:textId="77777777" w:rsidR="00FB3EFC" w:rsidRDefault="00FB3EFC" w:rsidP="00FB3EFC">
            <w:pPr>
              <w:ind w:right="885"/>
              <w:rPr>
                <w:rFonts w:cs="Calibri"/>
                <w:sz w:val="24"/>
                <w:szCs w:val="24"/>
                <w:lang w:eastAsia="de-DE"/>
              </w:rPr>
            </w:pPr>
          </w:p>
          <w:p w14:paraId="600CDFE1" w14:textId="09DCF3E3" w:rsidR="00FB3EFC" w:rsidRPr="008444BE" w:rsidRDefault="00FB3EFC" w:rsidP="00FB3EFC">
            <w:pPr>
              <w:pStyle w:val="KeinLeerraum"/>
              <w:ind w:right="885"/>
              <w:rPr>
                <w:color w:val="000000" w:themeColor="text1"/>
              </w:rPr>
            </w:pPr>
            <w:r w:rsidRPr="008444BE">
              <w:rPr>
                <w:b/>
                <w:color w:val="000000" w:themeColor="text1"/>
              </w:rPr>
              <w:t>&lt;h</w:t>
            </w:r>
            <w:r>
              <w:rPr>
                <w:b/>
                <w:color w:val="000000" w:themeColor="text1"/>
              </w:rPr>
              <w:t>4</w:t>
            </w:r>
            <w:r w:rsidRPr="008444BE">
              <w:rPr>
                <w:b/>
                <w:color w:val="000000" w:themeColor="text1"/>
              </w:rPr>
              <w:t>&gt;</w:t>
            </w:r>
            <w:r w:rsidRPr="008444BE">
              <w:rPr>
                <w:color w:val="000000" w:themeColor="text1"/>
              </w:rPr>
              <w:t xml:space="preserve"> </w:t>
            </w:r>
            <w:r w:rsidRPr="008444BE">
              <w:rPr>
                <w:b/>
                <w:color w:val="000000" w:themeColor="text1"/>
              </w:rPr>
              <w:t>Marke &lt;/h</w:t>
            </w:r>
            <w:r>
              <w:rPr>
                <w:b/>
                <w:color w:val="000000" w:themeColor="text1"/>
              </w:rPr>
              <w:t>4</w:t>
            </w:r>
            <w:r w:rsidRPr="008444BE">
              <w:rPr>
                <w:b/>
                <w:color w:val="000000" w:themeColor="text1"/>
              </w:rPr>
              <w:t>&gt;</w:t>
            </w:r>
          </w:p>
          <w:p w14:paraId="68F59EC4" w14:textId="77777777" w:rsidR="00FB3EFC" w:rsidRPr="005770E6" w:rsidRDefault="00FB3EFC" w:rsidP="00FB3EFC">
            <w:pPr>
              <w:ind w:right="885"/>
            </w:pPr>
            <w:r w:rsidRPr="005770E6">
              <w:t>Wir entwickeln pflanzliche Arzneimittel, Nahrungsergänzungsmittel, Pflegeprodukte und Lebensmittel für die Gesundheitsbedürfnisse von heute. Dabei haben wir die traditionelle Pflanzenkunde auf Basis aktueller wissenschaftlicher Daten weitergedacht:</w:t>
            </w:r>
          </w:p>
          <w:p w14:paraId="31D8B1DA" w14:textId="77777777" w:rsidR="00FB3EFC" w:rsidRPr="005770E6" w:rsidRDefault="00FB3EFC" w:rsidP="00FB3EFC">
            <w:pPr>
              <w:ind w:right="885"/>
            </w:pPr>
            <w:r w:rsidRPr="005770E6">
              <w:t xml:space="preserve"> Hochwertige Pflanzenextrakte kombinieren wir miteinander und ergänzen diese sinnvoll mit weiteren wertvollen natürlichen Zutaten. Unser Anspruch ist es Produkte zu entwickeln, die so vorteilhaft wie chemisch-synthetisch hergestellte, aber so verträglich wie pflanzliche Produkte sind. Moderne und innovative Gesundheitsprodukte sind das Ergebnis unserer Arbeit.</w:t>
            </w:r>
          </w:p>
          <w:p w14:paraId="612BBA35" w14:textId="77777777" w:rsidR="00FB3EFC" w:rsidRPr="005770E6" w:rsidRDefault="00FB3EFC" w:rsidP="00FB3EFC">
            <w:pPr>
              <w:ind w:right="885"/>
            </w:pPr>
            <w:r w:rsidRPr="005770E6">
              <w:t>Wie von Dr. Natur verschrieben!</w:t>
            </w:r>
          </w:p>
          <w:p w14:paraId="65447B2D" w14:textId="77777777" w:rsidR="00B70C67" w:rsidRDefault="00B70C67" w:rsidP="00072C10">
            <w:pPr>
              <w:pStyle w:val="KeinLeerraum"/>
              <w:rPr>
                <w:b/>
              </w:rPr>
            </w:pPr>
          </w:p>
          <w:p w14:paraId="136855EB" w14:textId="07DA859D" w:rsidR="00440F23" w:rsidRPr="00B70C67" w:rsidRDefault="00440F23" w:rsidP="00072C10">
            <w:pPr>
              <w:pStyle w:val="KeinLeerraum"/>
              <w:rPr>
                <w:lang w:val="nb-NO"/>
              </w:rPr>
            </w:pPr>
            <w:r w:rsidRPr="00B70C67">
              <w:rPr>
                <w:b/>
                <w:lang w:val="nb-NO"/>
              </w:rPr>
              <w:t>&lt;h</w:t>
            </w:r>
            <w:r w:rsidR="00FB3EFC" w:rsidRPr="00B70C67">
              <w:rPr>
                <w:b/>
                <w:lang w:val="nb-NO"/>
              </w:rPr>
              <w:t>5</w:t>
            </w:r>
            <w:r w:rsidRPr="00B70C67">
              <w:rPr>
                <w:b/>
                <w:lang w:val="nb-NO"/>
              </w:rPr>
              <w:t>&gt;</w:t>
            </w:r>
            <w:r w:rsidRPr="00B70C67">
              <w:rPr>
                <w:lang w:val="nb-NO"/>
              </w:rPr>
              <w:t xml:space="preserve"> </w:t>
            </w:r>
            <w:r w:rsidRPr="00B70C67">
              <w:rPr>
                <w:b/>
                <w:lang w:val="nb-NO"/>
              </w:rPr>
              <w:t>Netto-</w:t>
            </w:r>
            <w:proofErr w:type="spellStart"/>
            <w:r w:rsidRPr="00B70C67">
              <w:rPr>
                <w:b/>
                <w:lang w:val="nb-NO"/>
              </w:rPr>
              <w:t>Füllmenge</w:t>
            </w:r>
            <w:proofErr w:type="spellEnd"/>
            <w:r w:rsidRPr="00B70C67">
              <w:rPr>
                <w:b/>
                <w:lang w:val="nb-NO"/>
              </w:rPr>
              <w:t xml:space="preserve"> &lt;/h</w:t>
            </w:r>
            <w:r w:rsidR="00FB3EFC" w:rsidRPr="00B70C67">
              <w:rPr>
                <w:b/>
                <w:lang w:val="nb-NO"/>
              </w:rPr>
              <w:t>5</w:t>
            </w:r>
            <w:r w:rsidRPr="00B70C67">
              <w:rPr>
                <w:b/>
                <w:lang w:val="nb-NO"/>
              </w:rPr>
              <w:t>&gt;</w:t>
            </w:r>
          </w:p>
          <w:p w14:paraId="24B4CE79" w14:textId="0F364E75" w:rsidR="00072C10" w:rsidRPr="00FB3EFC" w:rsidRDefault="00F0587C" w:rsidP="00072C10">
            <w:pPr>
              <w:rPr>
                <w:bCs/>
                <w:lang w:val="nb-NO"/>
              </w:rPr>
            </w:pPr>
            <w:r w:rsidRPr="00FB3EFC">
              <w:rPr>
                <w:bCs/>
                <w:lang w:val="nb-NO"/>
              </w:rPr>
              <w:t>75 g, 60 Tabletten</w:t>
            </w:r>
          </w:p>
          <w:p w14:paraId="0C2C1DB2" w14:textId="77777777" w:rsidR="00B70C67" w:rsidRDefault="00B70C67" w:rsidP="00440F23">
            <w:pPr>
              <w:rPr>
                <w:b/>
                <w:lang w:val="nb-NO"/>
              </w:rPr>
            </w:pPr>
          </w:p>
          <w:p w14:paraId="4761B0FA" w14:textId="0B7E6D19" w:rsidR="00440F23" w:rsidRPr="00FB3EFC" w:rsidRDefault="00440F23" w:rsidP="00440F23">
            <w:pPr>
              <w:rPr>
                <w:b/>
                <w:lang w:val="nb-NO"/>
              </w:rPr>
            </w:pPr>
            <w:r w:rsidRPr="00FB3EFC">
              <w:rPr>
                <w:b/>
                <w:lang w:val="nb-NO"/>
              </w:rPr>
              <w:t>&lt;h</w:t>
            </w:r>
            <w:r w:rsidR="00FB3EFC">
              <w:rPr>
                <w:b/>
                <w:lang w:val="nb-NO"/>
              </w:rPr>
              <w:t>6</w:t>
            </w:r>
            <w:r w:rsidRPr="00FB3EFC">
              <w:rPr>
                <w:b/>
                <w:lang w:val="nb-NO"/>
              </w:rPr>
              <w:t>&gt;</w:t>
            </w:r>
            <w:r w:rsidRPr="00FB3EFC">
              <w:rPr>
                <w:lang w:val="nb-NO"/>
              </w:rPr>
              <w:t xml:space="preserve"> </w:t>
            </w:r>
            <w:proofErr w:type="spellStart"/>
            <w:r w:rsidRPr="00FB3EFC">
              <w:rPr>
                <w:b/>
                <w:lang w:val="nb-NO"/>
              </w:rPr>
              <w:t>Zutaten</w:t>
            </w:r>
            <w:proofErr w:type="spellEnd"/>
            <w:r w:rsidRPr="00FB3EFC">
              <w:rPr>
                <w:b/>
                <w:lang w:val="nb-NO"/>
              </w:rPr>
              <w:t xml:space="preserve"> &lt;/h</w:t>
            </w:r>
            <w:r w:rsidR="00FB3EFC">
              <w:rPr>
                <w:b/>
                <w:lang w:val="nb-NO"/>
              </w:rPr>
              <w:t>6</w:t>
            </w:r>
            <w:r w:rsidRPr="00FB3EFC">
              <w:rPr>
                <w:b/>
                <w:lang w:val="nb-NO"/>
              </w:rPr>
              <w:t>&gt;</w:t>
            </w:r>
          </w:p>
          <w:p w14:paraId="646D1831" w14:textId="0F3C113B" w:rsidR="00E27BCC" w:rsidRPr="00FB3EFC" w:rsidRDefault="00E27BCC" w:rsidP="00B70C67">
            <w:pPr>
              <w:spacing w:after="0" w:line="240" w:lineRule="auto"/>
              <w:ind w:right="885"/>
              <w:rPr>
                <w:lang w:val="nb-NO"/>
              </w:rPr>
            </w:pPr>
            <w:r w:rsidRPr="00FB3EFC">
              <w:rPr>
                <w:lang w:val="nb-NO"/>
              </w:rPr>
              <w:t xml:space="preserve">L-Lysin; </w:t>
            </w:r>
            <w:proofErr w:type="spellStart"/>
            <w:r w:rsidRPr="00FB3EFC">
              <w:rPr>
                <w:lang w:val="nb-NO"/>
              </w:rPr>
              <w:t>Füllstoff</w:t>
            </w:r>
            <w:proofErr w:type="spellEnd"/>
            <w:r w:rsidRPr="00FB3EFC">
              <w:rPr>
                <w:lang w:val="nb-NO"/>
              </w:rPr>
              <w:t xml:space="preserve">: </w:t>
            </w:r>
            <w:proofErr w:type="spellStart"/>
            <w:r w:rsidRPr="00FB3EFC">
              <w:rPr>
                <w:lang w:val="nb-NO"/>
              </w:rPr>
              <w:t>mikrokristalline</w:t>
            </w:r>
            <w:proofErr w:type="spellEnd"/>
            <w:r w:rsidRPr="00FB3EFC">
              <w:rPr>
                <w:lang w:val="nb-NO"/>
              </w:rPr>
              <w:t xml:space="preserve"> Cellulose; </w:t>
            </w:r>
            <w:proofErr w:type="spellStart"/>
            <w:r w:rsidRPr="00FB3EFC">
              <w:rPr>
                <w:lang w:val="nb-NO"/>
              </w:rPr>
              <w:t>Echinacea</w:t>
            </w:r>
            <w:proofErr w:type="spellEnd"/>
            <w:r w:rsidRPr="00FB3EFC">
              <w:rPr>
                <w:lang w:val="nb-NO"/>
              </w:rPr>
              <w:t xml:space="preserve"> (</w:t>
            </w:r>
            <w:proofErr w:type="spellStart"/>
            <w:r w:rsidRPr="00FB3EFC">
              <w:rPr>
                <w:lang w:val="nb-NO"/>
              </w:rPr>
              <w:t>Echinacea</w:t>
            </w:r>
            <w:proofErr w:type="spellEnd"/>
            <w:r w:rsidRPr="00FB3EFC">
              <w:rPr>
                <w:lang w:val="nb-NO"/>
              </w:rPr>
              <w:t xml:space="preserve"> </w:t>
            </w:r>
            <w:proofErr w:type="spellStart"/>
            <w:r w:rsidRPr="00FB3EFC">
              <w:rPr>
                <w:lang w:val="nb-NO"/>
              </w:rPr>
              <w:t>angustifolia-Wurzelextrakt</w:t>
            </w:r>
            <w:proofErr w:type="spellEnd"/>
            <w:r w:rsidR="00B70C67">
              <w:rPr>
                <w:lang w:val="nb-NO"/>
              </w:rPr>
              <w:t xml:space="preserve">); </w:t>
            </w:r>
            <w:r w:rsidRPr="00FB3EFC">
              <w:rPr>
                <w:lang w:val="nb-NO"/>
              </w:rPr>
              <w:t xml:space="preserve">0,6% </w:t>
            </w:r>
            <w:proofErr w:type="spellStart"/>
            <w:r w:rsidRPr="00FB3EFC">
              <w:rPr>
                <w:lang w:val="nb-NO"/>
              </w:rPr>
              <w:t>Echinacosid</w:t>
            </w:r>
            <w:proofErr w:type="spellEnd"/>
            <w:r w:rsidRPr="00FB3EFC">
              <w:rPr>
                <w:lang w:val="nb-NO"/>
              </w:rPr>
              <w:t xml:space="preserve">); </w:t>
            </w:r>
            <w:proofErr w:type="spellStart"/>
            <w:r w:rsidRPr="00FB3EFC">
              <w:rPr>
                <w:lang w:val="nb-NO"/>
              </w:rPr>
              <w:t>Zitronenmelisse</w:t>
            </w:r>
            <w:proofErr w:type="spellEnd"/>
            <w:r w:rsidRPr="00FB3EFC">
              <w:rPr>
                <w:lang w:val="nb-NO"/>
              </w:rPr>
              <w:t xml:space="preserve"> (Melissa </w:t>
            </w:r>
            <w:proofErr w:type="spellStart"/>
            <w:r w:rsidRPr="00FB3EFC">
              <w:rPr>
                <w:lang w:val="nb-NO"/>
              </w:rPr>
              <w:t>officinalis</w:t>
            </w:r>
            <w:proofErr w:type="spellEnd"/>
            <w:r w:rsidRPr="00FB3EFC">
              <w:rPr>
                <w:lang w:val="nb-NO"/>
              </w:rPr>
              <w:t xml:space="preserve"> </w:t>
            </w:r>
            <w:proofErr w:type="spellStart"/>
            <w:r w:rsidRPr="00FB3EFC">
              <w:rPr>
                <w:lang w:val="nb-NO"/>
              </w:rPr>
              <w:t>Trockenextrakt</w:t>
            </w:r>
            <w:proofErr w:type="spellEnd"/>
            <w:r w:rsidRPr="00FB3EFC">
              <w:rPr>
                <w:lang w:val="nb-NO"/>
              </w:rPr>
              <w:t xml:space="preserve"> 4 % </w:t>
            </w:r>
            <w:proofErr w:type="spellStart"/>
            <w:r w:rsidRPr="00FB3EFC">
              <w:rPr>
                <w:lang w:val="nb-NO"/>
              </w:rPr>
              <w:t>Rosmarinsäure</w:t>
            </w:r>
            <w:proofErr w:type="spellEnd"/>
            <w:r w:rsidRPr="00FB3EFC">
              <w:rPr>
                <w:lang w:val="nb-NO"/>
              </w:rPr>
              <w:t>);</w:t>
            </w:r>
            <w:r w:rsidR="00B70C67">
              <w:rPr>
                <w:lang w:val="nb-NO"/>
              </w:rPr>
              <w:t xml:space="preserve"> </w:t>
            </w:r>
            <w:r w:rsidRPr="00FB3EFC">
              <w:rPr>
                <w:lang w:val="nb-NO"/>
              </w:rPr>
              <w:t>Vitamin C (</w:t>
            </w:r>
            <w:proofErr w:type="spellStart"/>
            <w:r w:rsidRPr="00FB3EFC">
              <w:rPr>
                <w:lang w:val="nb-NO"/>
              </w:rPr>
              <w:t>Ascorbinsäure</w:t>
            </w:r>
            <w:proofErr w:type="spellEnd"/>
            <w:r w:rsidRPr="00FB3EFC">
              <w:rPr>
                <w:lang w:val="nb-NO"/>
              </w:rPr>
              <w:t xml:space="preserve">); </w:t>
            </w:r>
            <w:proofErr w:type="spellStart"/>
            <w:r w:rsidR="00A55C59" w:rsidRPr="00FB3EFC">
              <w:rPr>
                <w:lang w:val="nb-NO"/>
              </w:rPr>
              <w:t>Trennmittel</w:t>
            </w:r>
            <w:proofErr w:type="spellEnd"/>
            <w:r w:rsidR="00A55C59" w:rsidRPr="00FB3EFC">
              <w:rPr>
                <w:lang w:val="nb-NO"/>
              </w:rPr>
              <w:t xml:space="preserve">: </w:t>
            </w:r>
            <w:proofErr w:type="spellStart"/>
            <w:r w:rsidR="00A55C59" w:rsidRPr="00FB3EFC">
              <w:rPr>
                <w:lang w:val="nb-NO"/>
              </w:rPr>
              <w:t>Stearinsäure</w:t>
            </w:r>
            <w:proofErr w:type="spellEnd"/>
            <w:r w:rsidRPr="00FB3EFC">
              <w:rPr>
                <w:lang w:val="nb-NO"/>
              </w:rPr>
              <w:t xml:space="preserve">, </w:t>
            </w:r>
            <w:proofErr w:type="spellStart"/>
            <w:r w:rsidRPr="00FB3EFC">
              <w:rPr>
                <w:lang w:val="nb-NO"/>
              </w:rPr>
              <w:t>pflanzliches</w:t>
            </w:r>
            <w:proofErr w:type="spellEnd"/>
            <w:r w:rsidRPr="00FB3EFC">
              <w:rPr>
                <w:lang w:val="nb-NO"/>
              </w:rPr>
              <w:t xml:space="preserve"> </w:t>
            </w:r>
            <w:r w:rsidR="00A55C59" w:rsidRPr="00FB3EFC">
              <w:rPr>
                <w:lang w:val="nb-NO"/>
              </w:rPr>
              <w:t xml:space="preserve">Magnesiumstearat, </w:t>
            </w:r>
            <w:proofErr w:type="spellStart"/>
            <w:r w:rsidR="00A55C59" w:rsidRPr="00FB3EFC">
              <w:rPr>
                <w:lang w:val="nb-NO"/>
              </w:rPr>
              <w:t>Siliciumdioxid</w:t>
            </w:r>
            <w:proofErr w:type="spellEnd"/>
            <w:r w:rsidRPr="00FB3EFC">
              <w:rPr>
                <w:lang w:val="nb-NO"/>
              </w:rPr>
              <w:t xml:space="preserve">; </w:t>
            </w:r>
            <w:proofErr w:type="spellStart"/>
            <w:r w:rsidRPr="00FB3EFC">
              <w:rPr>
                <w:lang w:val="nb-NO"/>
              </w:rPr>
              <w:t>Zinkbisglycinat</w:t>
            </w:r>
            <w:proofErr w:type="spellEnd"/>
            <w:r w:rsidRPr="00FB3EFC">
              <w:rPr>
                <w:lang w:val="nb-NO"/>
              </w:rPr>
              <w:t>.</w:t>
            </w:r>
          </w:p>
          <w:p w14:paraId="354429C1" w14:textId="77777777" w:rsidR="005770E6" w:rsidRPr="00FB3EFC" w:rsidRDefault="005770E6" w:rsidP="005770E6">
            <w:pPr>
              <w:spacing w:after="0" w:line="240" w:lineRule="auto"/>
              <w:ind w:right="885"/>
              <w:rPr>
                <w:lang w:val="nb-NO"/>
              </w:rPr>
            </w:pPr>
          </w:p>
          <w:p w14:paraId="36548335" w14:textId="77777777" w:rsidR="00B70C67" w:rsidRPr="00B70C67" w:rsidRDefault="00B70C67" w:rsidP="00152F0D">
            <w:pPr>
              <w:rPr>
                <w:b/>
                <w:lang w:val="nb-NO"/>
              </w:rPr>
            </w:pPr>
          </w:p>
          <w:p w14:paraId="7040B5EF" w14:textId="2E5BDEBE" w:rsidR="000A451D" w:rsidRPr="006B3057" w:rsidRDefault="000A451D" w:rsidP="00B70C67">
            <w:pPr>
              <w:rPr>
                <w:b/>
              </w:rPr>
            </w:pPr>
            <w:r w:rsidRPr="006B3057">
              <w:rPr>
                <w:b/>
              </w:rPr>
              <w:t>&lt;h</w:t>
            </w:r>
            <w:r w:rsidR="00FB3EFC">
              <w:rPr>
                <w:b/>
              </w:rPr>
              <w:t>7</w:t>
            </w:r>
            <w:r w:rsidRPr="006B3057">
              <w:rPr>
                <w:b/>
              </w:rPr>
              <w:t>&gt;</w:t>
            </w:r>
            <w:r w:rsidRPr="006B3057">
              <w:t xml:space="preserve"> </w:t>
            </w:r>
            <w:r w:rsidRPr="006B3057">
              <w:rPr>
                <w:b/>
              </w:rPr>
              <w:t>Verzehrempfehlung &lt;/h</w:t>
            </w:r>
            <w:r w:rsidR="00FB3EFC">
              <w:rPr>
                <w:b/>
              </w:rPr>
              <w:t>7</w:t>
            </w:r>
            <w:r w:rsidRPr="006B3057">
              <w:rPr>
                <w:b/>
              </w:rPr>
              <w:t>&gt;</w:t>
            </w:r>
          </w:p>
          <w:p w14:paraId="264626EC" w14:textId="74B4E745" w:rsidR="003C2F52" w:rsidRDefault="00373590" w:rsidP="00373590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373590">
              <w:rPr>
                <w:rFonts w:ascii="Arial" w:hAnsi="Arial" w:cs="Arial"/>
                <w:sz w:val="20"/>
                <w:szCs w:val="20"/>
              </w:rPr>
              <w:lastRenderedPageBreak/>
              <w:t xml:space="preserve">Täglich 2 Tabletten nach einer Mahlzeit mit ausreichend </w:t>
            </w:r>
            <w:r w:rsidR="00EA30E2" w:rsidRPr="00373590">
              <w:rPr>
                <w:rFonts w:ascii="Arial" w:hAnsi="Arial" w:cs="Arial"/>
                <w:sz w:val="20"/>
                <w:szCs w:val="20"/>
              </w:rPr>
              <w:t>Flüssigkeit</w:t>
            </w:r>
            <w:r w:rsidRPr="00373590">
              <w:rPr>
                <w:rFonts w:ascii="Arial" w:hAnsi="Arial" w:cs="Arial"/>
                <w:sz w:val="20"/>
                <w:szCs w:val="20"/>
              </w:rPr>
              <w:t xml:space="preserve"> einnehmen.</w:t>
            </w:r>
          </w:p>
          <w:p w14:paraId="469FCDA6" w14:textId="77777777" w:rsidR="00EA30E2" w:rsidRPr="00373590" w:rsidRDefault="00EA30E2" w:rsidP="00373590">
            <w:pPr>
              <w:pStyle w:val="KeinLeerraum"/>
            </w:pPr>
          </w:p>
          <w:p w14:paraId="247CBD11" w14:textId="77777777" w:rsidR="00B70C67" w:rsidRDefault="00B70C67" w:rsidP="003E7D94">
            <w:pPr>
              <w:rPr>
                <w:b/>
              </w:rPr>
            </w:pPr>
          </w:p>
          <w:p w14:paraId="74E1352A" w14:textId="0E6DC720" w:rsidR="000A451D" w:rsidRPr="00FB3EFC" w:rsidRDefault="00354444" w:rsidP="003E7D94">
            <w:pPr>
              <w:rPr>
                <w:b/>
              </w:rPr>
            </w:pPr>
            <w:r w:rsidRPr="00FB3EFC">
              <w:rPr>
                <w:b/>
              </w:rPr>
              <w:t>&lt;h</w:t>
            </w:r>
            <w:r w:rsidR="00FB3EFC">
              <w:rPr>
                <w:b/>
              </w:rPr>
              <w:t>8</w:t>
            </w:r>
            <w:r w:rsidRPr="00FB3EFC">
              <w:rPr>
                <w:b/>
              </w:rPr>
              <w:t>&gt; Nährwertangaben &lt;/h</w:t>
            </w:r>
            <w:r w:rsidR="00FB3EFC">
              <w:rPr>
                <w:b/>
              </w:rPr>
              <w:t>8</w:t>
            </w:r>
            <w:r w:rsidRPr="00FB3EFC">
              <w:rPr>
                <w:b/>
              </w:rPr>
              <w:t>&gt;</w:t>
            </w:r>
          </w:p>
          <w:p w14:paraId="7EC1851D" w14:textId="77777777" w:rsidR="009C23DB" w:rsidRPr="00556B61" w:rsidRDefault="009C23DB" w:rsidP="009C23DB">
            <w:pPr>
              <w:pStyle w:val="KeinLeerraum"/>
              <w:rPr>
                <w:color w:val="FF0000"/>
              </w:rPr>
            </w:pPr>
          </w:p>
        </w:tc>
      </w:tr>
    </w:tbl>
    <w:p w14:paraId="23974A2F" w14:textId="77777777" w:rsidR="006678D0" w:rsidRPr="005544BE" w:rsidRDefault="006678D0" w:rsidP="000B663A">
      <w:pPr>
        <w:pStyle w:val="KeinLeerraum"/>
      </w:pPr>
    </w:p>
    <w:tbl>
      <w:tblPr>
        <w:tblStyle w:val="Tabellenraster"/>
        <w:tblW w:w="9492" w:type="dxa"/>
        <w:tblLook w:val="04A0" w:firstRow="1" w:lastRow="0" w:firstColumn="1" w:lastColumn="0" w:noHBand="0" w:noVBand="1"/>
      </w:tblPr>
      <w:tblGrid>
        <w:gridCol w:w="4390"/>
        <w:gridCol w:w="2551"/>
        <w:gridCol w:w="2551"/>
      </w:tblGrid>
      <w:tr w:rsidR="005544BE" w:rsidRPr="005544BE" w14:paraId="02718461" w14:textId="5E250DE3" w:rsidTr="003E7D94">
        <w:trPr>
          <w:trHeight w:val="388"/>
        </w:trPr>
        <w:tc>
          <w:tcPr>
            <w:tcW w:w="4390" w:type="dxa"/>
          </w:tcPr>
          <w:p w14:paraId="75D65D1B" w14:textId="7E090D1D" w:rsidR="003E7D94" w:rsidRPr="005544BE" w:rsidRDefault="003E7D94" w:rsidP="003E7D94">
            <w:pPr>
              <w:pStyle w:val="KeinLeerraum"/>
            </w:pPr>
            <w:r w:rsidRPr="005544BE">
              <w:t>Nährwerte</w:t>
            </w:r>
          </w:p>
        </w:tc>
        <w:tc>
          <w:tcPr>
            <w:tcW w:w="2551" w:type="dxa"/>
          </w:tcPr>
          <w:p w14:paraId="3BBEDB15" w14:textId="1C752662" w:rsidR="003E7D94" w:rsidRPr="005544BE" w:rsidRDefault="003E7D94" w:rsidP="003E7D94">
            <w:pPr>
              <w:pStyle w:val="KeinLeerraum"/>
            </w:pPr>
            <w:r w:rsidRPr="005544BE">
              <w:t>In 2 Tabletten</w:t>
            </w:r>
          </w:p>
        </w:tc>
        <w:tc>
          <w:tcPr>
            <w:tcW w:w="2551" w:type="dxa"/>
          </w:tcPr>
          <w:p w14:paraId="4E92B367" w14:textId="236EEEFF" w:rsidR="003E7D94" w:rsidRPr="005544BE" w:rsidRDefault="003E7D94" w:rsidP="003E7D94">
            <w:pPr>
              <w:pStyle w:val="KeinLeerraum"/>
            </w:pPr>
            <w:r w:rsidRPr="005544BE">
              <w:t>NRV% *</w:t>
            </w:r>
          </w:p>
        </w:tc>
      </w:tr>
      <w:tr w:rsidR="005544BE" w:rsidRPr="005544BE" w14:paraId="121A8A5A" w14:textId="6CF94C82" w:rsidTr="003E7D94">
        <w:trPr>
          <w:trHeight w:val="421"/>
        </w:trPr>
        <w:tc>
          <w:tcPr>
            <w:tcW w:w="4390" w:type="dxa"/>
          </w:tcPr>
          <w:p w14:paraId="57F01D15" w14:textId="02C09E12" w:rsidR="003E7D94" w:rsidRPr="005544BE" w:rsidRDefault="003E7D94" w:rsidP="003E7D94">
            <w:pPr>
              <w:pStyle w:val="KeinLeerraum"/>
            </w:pPr>
            <w:r w:rsidRPr="005544BE">
              <w:t>L-Lysin</w:t>
            </w:r>
          </w:p>
        </w:tc>
        <w:tc>
          <w:tcPr>
            <w:tcW w:w="2551" w:type="dxa"/>
          </w:tcPr>
          <w:p w14:paraId="3198900A" w14:textId="2F427552" w:rsidR="003E7D94" w:rsidRPr="005544BE" w:rsidRDefault="003E7D94" w:rsidP="003E7D94">
            <w:pPr>
              <w:pStyle w:val="KeinLeerraum"/>
            </w:pPr>
            <w:r w:rsidRPr="005544BE">
              <w:t>1000 mg</w:t>
            </w:r>
          </w:p>
        </w:tc>
        <w:tc>
          <w:tcPr>
            <w:tcW w:w="2551" w:type="dxa"/>
          </w:tcPr>
          <w:p w14:paraId="32F90C1E" w14:textId="33EB50EF" w:rsidR="003E7D94" w:rsidRPr="005544BE" w:rsidRDefault="003E7D94" w:rsidP="003E7D94">
            <w:pPr>
              <w:pStyle w:val="KeinLeerraum"/>
            </w:pPr>
            <w:r w:rsidRPr="005544BE">
              <w:t>-</w:t>
            </w:r>
          </w:p>
        </w:tc>
      </w:tr>
      <w:tr w:rsidR="005544BE" w:rsidRPr="005544BE" w14:paraId="5AC3E7D7" w14:textId="17529C2A" w:rsidTr="003E7D94">
        <w:tc>
          <w:tcPr>
            <w:tcW w:w="4390" w:type="dxa"/>
          </w:tcPr>
          <w:p w14:paraId="1F3A46DC" w14:textId="62B98545" w:rsidR="003E7D94" w:rsidRPr="005544BE" w:rsidRDefault="003E7D94" w:rsidP="003E7D94">
            <w:pPr>
              <w:pStyle w:val="KeinLeerraum"/>
            </w:pPr>
            <w:r w:rsidRPr="005544BE">
              <w:t>Echinacea-Extrakt</w:t>
            </w:r>
          </w:p>
        </w:tc>
        <w:tc>
          <w:tcPr>
            <w:tcW w:w="2551" w:type="dxa"/>
          </w:tcPr>
          <w:p w14:paraId="19BD2730" w14:textId="1F3A7410" w:rsidR="003E7D94" w:rsidRPr="005544BE" w:rsidRDefault="003E7D94" w:rsidP="003E7D94">
            <w:pPr>
              <w:pStyle w:val="KeinLeerraum"/>
            </w:pPr>
            <w:r w:rsidRPr="005544BE">
              <w:t>200 mg</w:t>
            </w:r>
          </w:p>
        </w:tc>
        <w:tc>
          <w:tcPr>
            <w:tcW w:w="2551" w:type="dxa"/>
          </w:tcPr>
          <w:p w14:paraId="573DB2C0" w14:textId="63187AF8" w:rsidR="003E7D94" w:rsidRPr="005544BE" w:rsidRDefault="003E7D94" w:rsidP="003E7D94">
            <w:pPr>
              <w:pStyle w:val="KeinLeerraum"/>
            </w:pPr>
            <w:r w:rsidRPr="005544BE">
              <w:t>-</w:t>
            </w:r>
          </w:p>
        </w:tc>
      </w:tr>
      <w:tr w:rsidR="005544BE" w:rsidRPr="005544BE" w14:paraId="44D57FC7" w14:textId="74FF5221" w:rsidTr="003E7D94">
        <w:tc>
          <w:tcPr>
            <w:tcW w:w="4390" w:type="dxa"/>
          </w:tcPr>
          <w:p w14:paraId="28A20FE7" w14:textId="264AE402" w:rsidR="003E7D94" w:rsidRPr="005544BE" w:rsidRDefault="003E7D94" w:rsidP="003E7D94">
            <w:pPr>
              <w:pStyle w:val="KeinLeerraum"/>
            </w:pPr>
            <w:r w:rsidRPr="005544BE">
              <w:t>Melisse-Extrakt</w:t>
            </w:r>
          </w:p>
        </w:tc>
        <w:tc>
          <w:tcPr>
            <w:tcW w:w="2551" w:type="dxa"/>
          </w:tcPr>
          <w:p w14:paraId="6C48E0DD" w14:textId="0973C66D" w:rsidR="003E7D94" w:rsidRPr="005544BE" w:rsidRDefault="003E7D94" w:rsidP="003E7D94">
            <w:pPr>
              <w:pStyle w:val="KeinLeerraum"/>
            </w:pPr>
            <w:r w:rsidRPr="005544BE">
              <w:t>200 mg</w:t>
            </w:r>
          </w:p>
        </w:tc>
        <w:tc>
          <w:tcPr>
            <w:tcW w:w="2551" w:type="dxa"/>
          </w:tcPr>
          <w:p w14:paraId="01FEA8CA" w14:textId="22DC939D" w:rsidR="003E7D94" w:rsidRPr="005544BE" w:rsidRDefault="003E7D94" w:rsidP="003E7D94">
            <w:pPr>
              <w:pStyle w:val="KeinLeerraum"/>
            </w:pPr>
            <w:r w:rsidRPr="005544BE">
              <w:t>-</w:t>
            </w:r>
          </w:p>
        </w:tc>
      </w:tr>
      <w:tr w:rsidR="005544BE" w:rsidRPr="005544BE" w14:paraId="23082F8B" w14:textId="219DF6F8" w:rsidTr="003E7D94">
        <w:tc>
          <w:tcPr>
            <w:tcW w:w="4390" w:type="dxa"/>
          </w:tcPr>
          <w:p w14:paraId="4D93C65D" w14:textId="77D3A38A" w:rsidR="003E7D94" w:rsidRPr="005544BE" w:rsidRDefault="003E7D94" w:rsidP="003E7D94">
            <w:pPr>
              <w:pStyle w:val="KeinLeerraum"/>
            </w:pPr>
            <w:r w:rsidRPr="005544BE">
              <w:t>Vitamin C</w:t>
            </w:r>
          </w:p>
        </w:tc>
        <w:tc>
          <w:tcPr>
            <w:tcW w:w="2551" w:type="dxa"/>
          </w:tcPr>
          <w:p w14:paraId="392DCC28" w14:textId="1918957F" w:rsidR="003E7D94" w:rsidRPr="005544BE" w:rsidRDefault="003E7D94" w:rsidP="003E7D94">
            <w:pPr>
              <w:pStyle w:val="KeinLeerraum"/>
            </w:pPr>
            <w:r w:rsidRPr="005544BE">
              <w:t>160 mg</w:t>
            </w:r>
          </w:p>
        </w:tc>
        <w:tc>
          <w:tcPr>
            <w:tcW w:w="2551" w:type="dxa"/>
          </w:tcPr>
          <w:p w14:paraId="44185AAB" w14:textId="7C189161" w:rsidR="003E7D94" w:rsidRPr="005544BE" w:rsidRDefault="003E7D94" w:rsidP="003E7D94">
            <w:pPr>
              <w:pStyle w:val="KeinLeerraum"/>
            </w:pPr>
            <w:r w:rsidRPr="005544BE">
              <w:t>200 %</w:t>
            </w:r>
          </w:p>
        </w:tc>
      </w:tr>
      <w:tr w:rsidR="005544BE" w:rsidRPr="005544BE" w14:paraId="08D1A132" w14:textId="755B230A" w:rsidTr="003E7D94">
        <w:tc>
          <w:tcPr>
            <w:tcW w:w="4390" w:type="dxa"/>
          </w:tcPr>
          <w:p w14:paraId="0C14A949" w14:textId="13E82CAE" w:rsidR="003E7D94" w:rsidRPr="005544BE" w:rsidRDefault="003E7D94" w:rsidP="003E7D94">
            <w:pPr>
              <w:pStyle w:val="KeinLeerraum"/>
            </w:pPr>
            <w:r w:rsidRPr="005544BE">
              <w:t>Zink</w:t>
            </w:r>
          </w:p>
        </w:tc>
        <w:tc>
          <w:tcPr>
            <w:tcW w:w="2551" w:type="dxa"/>
          </w:tcPr>
          <w:p w14:paraId="0FAF1B6E" w14:textId="038622F3" w:rsidR="003E7D94" w:rsidRPr="005544BE" w:rsidRDefault="003E7D94" w:rsidP="003E7D94">
            <w:pPr>
              <w:pStyle w:val="KeinLeerraum"/>
            </w:pPr>
            <w:r w:rsidRPr="005544BE">
              <w:t>20 mg</w:t>
            </w:r>
          </w:p>
        </w:tc>
        <w:tc>
          <w:tcPr>
            <w:tcW w:w="2551" w:type="dxa"/>
          </w:tcPr>
          <w:p w14:paraId="445C3D6E" w14:textId="233D7AD3" w:rsidR="003E7D94" w:rsidRPr="005544BE" w:rsidRDefault="003E7D94" w:rsidP="003E7D94">
            <w:pPr>
              <w:pStyle w:val="KeinLeerraum"/>
            </w:pPr>
            <w:r w:rsidRPr="005544BE">
              <w:t>200 %</w:t>
            </w:r>
          </w:p>
        </w:tc>
      </w:tr>
    </w:tbl>
    <w:p w14:paraId="6FDBF5B7" w14:textId="77777777" w:rsidR="006678D0" w:rsidRPr="005544BE" w:rsidRDefault="006678D0" w:rsidP="000B663A">
      <w:pPr>
        <w:pStyle w:val="KeinLeerraum"/>
      </w:pPr>
    </w:p>
    <w:p w14:paraId="0F5ED47C" w14:textId="33CFA581" w:rsidR="001B7F8E" w:rsidRDefault="00CE4791" w:rsidP="00801FF6">
      <w:pPr>
        <w:rPr>
          <w:rFonts w:ascii="Arial" w:hAnsi="Arial" w:cs="Arial"/>
          <w:sz w:val="20"/>
          <w:szCs w:val="20"/>
        </w:rPr>
      </w:pPr>
      <w:r w:rsidRPr="005544BE">
        <w:rPr>
          <w:rFonts w:ascii="Arial" w:hAnsi="Arial" w:cs="Arial"/>
          <w:sz w:val="20"/>
          <w:szCs w:val="20"/>
        </w:rPr>
        <w:t>*</w:t>
      </w:r>
      <w:r w:rsidR="001B7F8E" w:rsidRPr="001B7F8E">
        <w:rPr>
          <w:rFonts w:ascii="Arial" w:hAnsi="Arial" w:cs="Arial"/>
          <w:sz w:val="20"/>
          <w:szCs w:val="20"/>
        </w:rPr>
        <w:t>empfohlene Tagesverzehrmenge NRV: Prozent der Nährstoffbezugswerte</w:t>
      </w:r>
    </w:p>
    <w:p w14:paraId="1B89EA5E" w14:textId="77777777" w:rsidR="006678D0" w:rsidRPr="00556B61" w:rsidRDefault="006678D0" w:rsidP="000B663A">
      <w:pPr>
        <w:pStyle w:val="KeinLeerraum"/>
        <w:rPr>
          <w:color w:val="FF0000"/>
        </w:rPr>
      </w:pPr>
    </w:p>
    <w:p w14:paraId="14F0E182" w14:textId="77777777" w:rsidR="006678D0" w:rsidRPr="00556B61" w:rsidRDefault="006678D0" w:rsidP="000B663A">
      <w:pPr>
        <w:pStyle w:val="KeinLeerraum"/>
        <w:rPr>
          <w:color w:val="FF0000"/>
        </w:rPr>
      </w:pPr>
    </w:p>
    <w:sectPr w:rsidR="006678D0" w:rsidRPr="00556B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72543750">
    <w:abstractNumId w:val="1"/>
  </w:num>
  <w:num w:numId="2" w16cid:durableId="183327890">
    <w:abstractNumId w:val="0"/>
  </w:num>
  <w:num w:numId="3" w16cid:durableId="16242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337D7"/>
    <w:rsid w:val="00072C10"/>
    <w:rsid w:val="000772CB"/>
    <w:rsid w:val="00077CA9"/>
    <w:rsid w:val="000919E5"/>
    <w:rsid w:val="000A451D"/>
    <w:rsid w:val="000B663A"/>
    <w:rsid w:val="00151D42"/>
    <w:rsid w:val="00152F0D"/>
    <w:rsid w:val="0018611A"/>
    <w:rsid w:val="001B7F8E"/>
    <w:rsid w:val="001E3E53"/>
    <w:rsid w:val="0028422F"/>
    <w:rsid w:val="00286896"/>
    <w:rsid w:val="00344129"/>
    <w:rsid w:val="00354444"/>
    <w:rsid w:val="00373590"/>
    <w:rsid w:val="003847E5"/>
    <w:rsid w:val="00387281"/>
    <w:rsid w:val="003C2F52"/>
    <w:rsid w:val="003C7773"/>
    <w:rsid w:val="003E7D94"/>
    <w:rsid w:val="003F3C85"/>
    <w:rsid w:val="0041265B"/>
    <w:rsid w:val="00415C77"/>
    <w:rsid w:val="00440F23"/>
    <w:rsid w:val="004B3D1C"/>
    <w:rsid w:val="00523133"/>
    <w:rsid w:val="005544BE"/>
    <w:rsid w:val="00556B61"/>
    <w:rsid w:val="005770E6"/>
    <w:rsid w:val="005B09E0"/>
    <w:rsid w:val="006110EB"/>
    <w:rsid w:val="00625154"/>
    <w:rsid w:val="006678D0"/>
    <w:rsid w:val="006A6742"/>
    <w:rsid w:val="006B3057"/>
    <w:rsid w:val="006C40C3"/>
    <w:rsid w:val="00734A4C"/>
    <w:rsid w:val="007F13C5"/>
    <w:rsid w:val="00801FF6"/>
    <w:rsid w:val="008707D0"/>
    <w:rsid w:val="009335FF"/>
    <w:rsid w:val="009A24DE"/>
    <w:rsid w:val="009C23DB"/>
    <w:rsid w:val="00A103E6"/>
    <w:rsid w:val="00A44AF5"/>
    <w:rsid w:val="00A55C59"/>
    <w:rsid w:val="00A82B97"/>
    <w:rsid w:val="00A85D46"/>
    <w:rsid w:val="00AC02B8"/>
    <w:rsid w:val="00B70C67"/>
    <w:rsid w:val="00C2795A"/>
    <w:rsid w:val="00C54B46"/>
    <w:rsid w:val="00CD59EE"/>
    <w:rsid w:val="00CE4791"/>
    <w:rsid w:val="00CE59CF"/>
    <w:rsid w:val="00CF625B"/>
    <w:rsid w:val="00D03690"/>
    <w:rsid w:val="00D26DC6"/>
    <w:rsid w:val="00D90C17"/>
    <w:rsid w:val="00DC31CE"/>
    <w:rsid w:val="00DC7427"/>
    <w:rsid w:val="00DF0D38"/>
    <w:rsid w:val="00E27BCC"/>
    <w:rsid w:val="00E97DF9"/>
    <w:rsid w:val="00EA30E2"/>
    <w:rsid w:val="00EC59D0"/>
    <w:rsid w:val="00EF7B20"/>
    <w:rsid w:val="00F0587C"/>
    <w:rsid w:val="00FB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C3650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2C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72C1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Tabellenraster">
    <w:name w:val="Table Grid"/>
    <w:basedOn w:val="NormaleTabelle"/>
    <w:uiPriority w:val="59"/>
    <w:rsid w:val="003C2F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2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0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79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0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3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0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5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1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8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1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2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2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9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1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8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4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30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2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1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0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57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0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92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8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09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7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8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7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19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29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4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9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8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3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63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1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4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6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66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6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4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6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20</cp:revision>
  <cp:lastPrinted>2018-09-10T12:29:00Z</cp:lastPrinted>
  <dcterms:created xsi:type="dcterms:W3CDTF">2022-12-20T09:03:00Z</dcterms:created>
  <dcterms:modified xsi:type="dcterms:W3CDTF">2022-12-21T09:00:00Z</dcterms:modified>
</cp:coreProperties>
</file>