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F2BC" w14:textId="77777777" w:rsidR="00EB19A4" w:rsidRPr="00912CB5" w:rsidRDefault="00000000">
      <w:pPr>
        <w:pStyle w:val="Textkrper"/>
        <w:spacing w:before="74"/>
        <w:ind w:left="155"/>
        <w:rPr>
          <w:rFonts w:asciiTheme="minorHAnsi" w:hAnsiTheme="minorHAnsi" w:cstheme="minorHAnsi"/>
        </w:rPr>
      </w:pPr>
      <w:r w:rsidRPr="00912CB5">
        <w:rPr>
          <w:rFonts w:asciiTheme="minorHAnsi" w:hAnsiTheme="minorHAnsi" w:cstheme="minorHAnsi"/>
          <w:spacing w:val="-2"/>
        </w:rPr>
        <w:t>Produktinformation</w:t>
      </w:r>
    </w:p>
    <w:p w14:paraId="362BCE92" w14:textId="77777777" w:rsidR="00EB19A4" w:rsidRPr="00912CB5" w:rsidRDefault="00EB19A4">
      <w:pPr>
        <w:spacing w:after="1"/>
        <w:rPr>
          <w:rFonts w:asciiTheme="minorHAnsi" w:hAnsiTheme="minorHAnsi" w:cstheme="minorHAnsi"/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B19A4" w:rsidRPr="00912CB5" w14:paraId="4C388AF6" w14:textId="77777777">
        <w:trPr>
          <w:trHeight w:val="662"/>
        </w:trPr>
        <w:tc>
          <w:tcPr>
            <w:tcW w:w="4986" w:type="dxa"/>
          </w:tcPr>
          <w:p w14:paraId="49A07A53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Produktbezeichnung</w:t>
            </w:r>
          </w:p>
        </w:tc>
        <w:tc>
          <w:tcPr>
            <w:tcW w:w="5050" w:type="dxa"/>
          </w:tcPr>
          <w:p w14:paraId="2C81A057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b/>
                <w:sz w:val="24"/>
              </w:rPr>
            </w:pPr>
            <w:proofErr w:type="spellStart"/>
            <w:r w:rsidRPr="00912CB5">
              <w:rPr>
                <w:rFonts w:asciiTheme="minorHAnsi" w:hAnsiTheme="minorHAnsi" w:cstheme="minorHAnsi"/>
                <w:b/>
                <w:spacing w:val="-2"/>
                <w:sz w:val="24"/>
              </w:rPr>
              <w:t>vitaldoc</w:t>
            </w:r>
            <w:proofErr w:type="spellEnd"/>
            <w:r w:rsidRPr="00912CB5">
              <w:rPr>
                <w:rFonts w:asciiTheme="minorHAnsi" w:hAnsiTheme="minorHAnsi" w:cstheme="minorHAnsi"/>
                <w:b/>
                <w:spacing w:val="-2"/>
                <w:sz w:val="24"/>
                <w:vertAlign w:val="superscript"/>
              </w:rPr>
              <w:t>®</w:t>
            </w:r>
          </w:p>
          <w:p w14:paraId="03F0E973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912CB5">
              <w:rPr>
                <w:rFonts w:asciiTheme="minorHAnsi" w:hAnsiTheme="minorHAnsi" w:cstheme="minorHAnsi"/>
                <w:b/>
                <w:sz w:val="24"/>
              </w:rPr>
              <w:t>BIO</w:t>
            </w:r>
            <w:r w:rsidRPr="00912CB5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b/>
                <w:sz w:val="24"/>
              </w:rPr>
              <w:t>Basilikum</w:t>
            </w:r>
            <w:proofErr w:type="gramEnd"/>
            <w:r w:rsidRPr="00912CB5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912CB5">
              <w:rPr>
                <w:rFonts w:asciiTheme="minorHAnsi" w:hAnsiTheme="minorHAnsi" w:cstheme="minorHAnsi"/>
                <w:b/>
                <w:spacing w:val="-4"/>
                <w:sz w:val="24"/>
              </w:rPr>
              <w:t>Samen</w:t>
            </w:r>
          </w:p>
        </w:tc>
      </w:tr>
      <w:tr w:rsidR="00EB19A4" w:rsidRPr="00912CB5" w14:paraId="2BB70FBA" w14:textId="77777777">
        <w:trPr>
          <w:trHeight w:val="385"/>
        </w:trPr>
        <w:tc>
          <w:tcPr>
            <w:tcW w:w="4986" w:type="dxa"/>
          </w:tcPr>
          <w:p w14:paraId="3037E353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Marke</w:t>
            </w:r>
          </w:p>
        </w:tc>
        <w:tc>
          <w:tcPr>
            <w:tcW w:w="5050" w:type="dxa"/>
          </w:tcPr>
          <w:p w14:paraId="6B18A677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doc</w:t>
            </w:r>
            <w:proofErr w:type="spellEnd"/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proofErr w:type="spellStart"/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phytolabor</w:t>
            </w:r>
            <w:proofErr w:type="spellEnd"/>
          </w:p>
        </w:tc>
      </w:tr>
      <w:tr w:rsidR="00EB19A4" w:rsidRPr="00912CB5" w14:paraId="49863F71" w14:textId="77777777">
        <w:trPr>
          <w:trHeight w:val="387"/>
        </w:trPr>
        <w:tc>
          <w:tcPr>
            <w:tcW w:w="4986" w:type="dxa"/>
          </w:tcPr>
          <w:p w14:paraId="28E32D03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Inhalt</w:t>
            </w:r>
          </w:p>
        </w:tc>
        <w:tc>
          <w:tcPr>
            <w:tcW w:w="5050" w:type="dxa"/>
          </w:tcPr>
          <w:p w14:paraId="2E4288C8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 xml:space="preserve">150 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>g</w:t>
            </w:r>
          </w:p>
        </w:tc>
      </w:tr>
      <w:tr w:rsidR="00EB19A4" w:rsidRPr="00912CB5" w14:paraId="27D94577" w14:textId="77777777">
        <w:trPr>
          <w:trHeight w:val="385"/>
        </w:trPr>
        <w:tc>
          <w:tcPr>
            <w:tcW w:w="4986" w:type="dxa"/>
          </w:tcPr>
          <w:p w14:paraId="3E3CA346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Rechtlicher</w:t>
            </w:r>
            <w:r w:rsidRPr="00912CB5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Status</w:t>
            </w:r>
          </w:p>
        </w:tc>
        <w:tc>
          <w:tcPr>
            <w:tcW w:w="5050" w:type="dxa"/>
          </w:tcPr>
          <w:p w14:paraId="37508A60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Lebensmittel</w:t>
            </w:r>
          </w:p>
        </w:tc>
      </w:tr>
      <w:tr w:rsidR="00EB19A4" w:rsidRPr="00912CB5" w14:paraId="2FC40411" w14:textId="77777777">
        <w:trPr>
          <w:trHeight w:val="385"/>
        </w:trPr>
        <w:tc>
          <w:tcPr>
            <w:tcW w:w="4986" w:type="dxa"/>
          </w:tcPr>
          <w:p w14:paraId="3E8ABFC0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PZN</w:t>
            </w:r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>D</w:t>
            </w:r>
          </w:p>
        </w:tc>
        <w:tc>
          <w:tcPr>
            <w:tcW w:w="5050" w:type="dxa"/>
          </w:tcPr>
          <w:p w14:paraId="6BEAF4F3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18264455</w:t>
            </w:r>
          </w:p>
        </w:tc>
      </w:tr>
      <w:tr w:rsidR="00EB19A4" w:rsidRPr="00912CB5" w14:paraId="59430FD1" w14:textId="77777777">
        <w:trPr>
          <w:trHeight w:val="387"/>
        </w:trPr>
        <w:tc>
          <w:tcPr>
            <w:tcW w:w="4986" w:type="dxa"/>
          </w:tcPr>
          <w:p w14:paraId="0DDCC856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GTIN</w:t>
            </w:r>
            <w:r w:rsidRPr="00912CB5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(Stück)</w:t>
            </w:r>
          </w:p>
        </w:tc>
        <w:tc>
          <w:tcPr>
            <w:tcW w:w="5050" w:type="dxa"/>
          </w:tcPr>
          <w:p w14:paraId="69FE3BA5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4024691112701</w:t>
            </w:r>
          </w:p>
        </w:tc>
      </w:tr>
      <w:tr w:rsidR="00EB19A4" w:rsidRPr="00912CB5" w14:paraId="575F0CDD" w14:textId="77777777">
        <w:trPr>
          <w:trHeight w:val="385"/>
        </w:trPr>
        <w:tc>
          <w:tcPr>
            <w:tcW w:w="4986" w:type="dxa"/>
          </w:tcPr>
          <w:p w14:paraId="7CC2ADD2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Anwendungsgebiet:/Anwendung:</w:t>
            </w:r>
          </w:p>
        </w:tc>
        <w:tc>
          <w:tcPr>
            <w:tcW w:w="5050" w:type="dxa"/>
          </w:tcPr>
          <w:p w14:paraId="53935CE1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r w:rsidRPr="00912CB5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Samen</w:t>
            </w:r>
          </w:p>
        </w:tc>
      </w:tr>
      <w:tr w:rsidR="00EB19A4" w:rsidRPr="00912CB5" w14:paraId="1F02E844" w14:textId="77777777">
        <w:trPr>
          <w:trHeight w:val="3423"/>
        </w:trPr>
        <w:tc>
          <w:tcPr>
            <w:tcW w:w="4986" w:type="dxa"/>
          </w:tcPr>
          <w:p w14:paraId="747D4E0D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Kurztext</w:t>
            </w:r>
          </w:p>
        </w:tc>
        <w:tc>
          <w:tcPr>
            <w:tcW w:w="5050" w:type="dxa"/>
          </w:tcPr>
          <w:p w14:paraId="06284BC7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b/>
                <w:sz w:val="24"/>
              </w:rPr>
            </w:pPr>
            <w:proofErr w:type="gramStart"/>
            <w:r w:rsidRPr="00912CB5">
              <w:rPr>
                <w:rFonts w:asciiTheme="minorHAnsi" w:hAnsiTheme="minorHAnsi" w:cstheme="minorHAnsi"/>
                <w:b/>
                <w:sz w:val="24"/>
              </w:rPr>
              <w:t>BIO</w:t>
            </w:r>
            <w:r w:rsidRPr="00912CB5">
              <w:rPr>
                <w:rFonts w:asciiTheme="minorHAnsi" w:hAnsiTheme="minorHAnsi" w:cstheme="minorHAnsi"/>
                <w:b/>
                <w:spacing w:val="-8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b/>
                <w:sz w:val="24"/>
              </w:rPr>
              <w:t>Basilikum</w:t>
            </w:r>
            <w:proofErr w:type="gramEnd"/>
            <w:r w:rsidRPr="00912CB5">
              <w:rPr>
                <w:rFonts w:asciiTheme="minorHAnsi" w:hAnsiTheme="minorHAnsi" w:cstheme="minorHAnsi"/>
                <w:b/>
                <w:sz w:val="24"/>
              </w:rPr>
              <w:t>-</w:t>
            </w:r>
            <w:r w:rsidRPr="00912CB5">
              <w:rPr>
                <w:rFonts w:asciiTheme="minorHAnsi" w:hAnsiTheme="minorHAnsi" w:cstheme="minorHAnsi"/>
                <w:b/>
                <w:spacing w:val="-4"/>
                <w:sz w:val="24"/>
              </w:rPr>
              <w:t>Samen</w:t>
            </w:r>
          </w:p>
          <w:p w14:paraId="52EFB8EE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1965FAC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>ganz</w:t>
            </w:r>
          </w:p>
          <w:p w14:paraId="10E121D4" w14:textId="1D300A54" w:rsidR="00EB19A4" w:rsidRPr="00912CB5" w:rsidRDefault="00000000">
            <w:pPr>
              <w:pStyle w:val="TableParagraph"/>
              <w:ind w:right="80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 mit einem hohen Gehalt an mehrfach ungesättigten</w:t>
            </w:r>
            <w:r w:rsidRPr="00912CB5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Fettsäuren</w:t>
            </w:r>
            <w:r w:rsidRPr="00912CB5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="00912CB5">
              <w:rPr>
                <w:rFonts w:asciiTheme="minorHAnsi" w:hAnsiTheme="minorHAnsi" w:cstheme="minorHAnsi"/>
                <w:spacing w:val="-14"/>
                <w:sz w:val="24"/>
              </w:rPr>
              <w:br/>
            </w:r>
            <w:r w:rsidRPr="00912CB5">
              <w:rPr>
                <w:rFonts w:asciiTheme="minorHAnsi" w:hAnsiTheme="minorHAnsi" w:cstheme="minorHAnsi"/>
                <w:sz w:val="24"/>
              </w:rPr>
              <w:t>(OMEGA-Fettsäuren</w:t>
            </w:r>
            <w:r w:rsidRPr="00912CB5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3 und 6)</w:t>
            </w:r>
          </w:p>
          <w:p w14:paraId="27DB7B6A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 xml:space="preserve">wichtige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Eiweißquelle</w:t>
            </w:r>
          </w:p>
          <w:p w14:paraId="2A1A4A3B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</w:t>
            </w:r>
            <w:r w:rsidRPr="00912CB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sehr</w:t>
            </w:r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hoher</w:t>
            </w:r>
            <w:r w:rsidRPr="00912CB5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Ballaststoffgehalt</w:t>
            </w:r>
          </w:p>
          <w:p w14:paraId="4D9E802A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</w:t>
            </w:r>
            <w:r w:rsidRPr="00912CB5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aus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kontrolliert</w:t>
            </w:r>
            <w:r w:rsidRPr="00912CB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biologischem</w:t>
            </w:r>
            <w:r w:rsidRPr="00912CB5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Anbau</w:t>
            </w:r>
          </w:p>
          <w:p w14:paraId="54A7B714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glutenfrei,</w:t>
            </w:r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laktosefrei</w:t>
            </w:r>
          </w:p>
          <w:p w14:paraId="412762B7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+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vegan</w:t>
            </w:r>
          </w:p>
        </w:tc>
      </w:tr>
      <w:tr w:rsidR="00EB19A4" w:rsidRPr="00912CB5" w14:paraId="6A5CBD2C" w14:textId="77777777">
        <w:trPr>
          <w:trHeight w:val="5905"/>
        </w:trPr>
        <w:tc>
          <w:tcPr>
            <w:tcW w:w="4986" w:type="dxa"/>
          </w:tcPr>
          <w:p w14:paraId="4D952DC0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Langtext</w:t>
            </w:r>
          </w:p>
        </w:tc>
        <w:tc>
          <w:tcPr>
            <w:tcW w:w="5050" w:type="dxa"/>
          </w:tcPr>
          <w:p w14:paraId="6F090FAA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BASILIKUM-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>SAMEN</w:t>
            </w:r>
          </w:p>
          <w:p w14:paraId="49AAE2B2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aus</w:t>
            </w:r>
            <w:r w:rsidRPr="00912CB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kontrolliert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biologischem</w:t>
            </w:r>
            <w:r w:rsidRPr="00912CB5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>Anbau</w:t>
            </w:r>
          </w:p>
          <w:p w14:paraId="3BC79CE8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1F843CD8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Basilikum als Pesto, Caprese oder Dip gehört zu</w:t>
            </w:r>
          </w:p>
          <w:p w14:paraId="2F1EE3F1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den Klassikern in der heimischen </w:t>
            </w:r>
            <w:proofErr w:type="spellStart"/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Küche</w:t>
            </w:r>
            <w:proofErr w:type="spellEnd"/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. Weniger</w:t>
            </w:r>
          </w:p>
          <w:p w14:paraId="4F1B543D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bekannt sind die Samen, die in asiatischen Ländern</w:t>
            </w:r>
          </w:p>
          <w:p w14:paraId="667B9122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wegen ihrer besonderen Eigenschaften zu den</w:t>
            </w:r>
          </w:p>
          <w:p w14:paraId="5D843B39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Superfoods gezählt werden. </w:t>
            </w:r>
          </w:p>
          <w:p w14:paraId="2FC477AC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6DE1D9D8" w14:textId="5708EC11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Basilikumsamen sind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eine wichtige Eiweißquelle, haben einen hohen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Gehalt an mehrfach ungesättigten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OMEGA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Fettsäuren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(3,6) und auch einen sehr hohen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Ballaststoffgehalt.</w:t>
            </w:r>
          </w:p>
          <w:p w14:paraId="1A3EDE6A" w14:textId="7777777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14:paraId="0C6F2D61" w14:textId="46ED5767" w:rsidR="00912CB5" w:rsidRPr="00912CB5" w:rsidRDefault="00912CB5" w:rsidP="00912CB5">
            <w:pPr>
              <w:widowControl/>
              <w:adjustRightInd w:val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Basilikumsamen können sich bis zum 30-fachen</w:t>
            </w:r>
          </w:p>
          <w:p w14:paraId="2E7C1C77" w14:textId="202CAA19" w:rsidR="00EB19A4" w:rsidRPr="00912CB5" w:rsidRDefault="00912CB5" w:rsidP="00912CB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ausdehnen.</w:t>
            </w:r>
          </w:p>
        </w:tc>
      </w:tr>
    </w:tbl>
    <w:p w14:paraId="02D226D1" w14:textId="77777777" w:rsidR="00EB19A4" w:rsidRPr="00912CB5" w:rsidRDefault="00EB19A4">
      <w:pPr>
        <w:rPr>
          <w:rFonts w:asciiTheme="minorHAnsi" w:hAnsiTheme="minorHAnsi" w:cstheme="minorHAnsi"/>
          <w:sz w:val="24"/>
        </w:rPr>
        <w:sectPr w:rsidR="00EB19A4" w:rsidRPr="00912CB5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B19A4" w:rsidRPr="00912CB5" w14:paraId="12568BD0" w14:textId="77777777">
        <w:trPr>
          <w:trHeight w:val="3422"/>
        </w:trPr>
        <w:tc>
          <w:tcPr>
            <w:tcW w:w="4986" w:type="dxa"/>
          </w:tcPr>
          <w:p w14:paraId="5327CDA2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5050" w:type="dxa"/>
          </w:tcPr>
          <w:p w14:paraId="3908920D" w14:textId="77777777" w:rsidR="00EB19A4" w:rsidRPr="00912CB5" w:rsidRDefault="00000000">
            <w:pPr>
              <w:pStyle w:val="TableParagraph"/>
              <w:spacing w:before="54" w:after="99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GESUND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&amp;</w:t>
            </w:r>
            <w:r w:rsidRPr="00912CB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LEBEN –</w:t>
            </w:r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GARANTIE</w:t>
            </w:r>
          </w:p>
          <w:p w14:paraId="18D7D12B" w14:textId="77777777" w:rsidR="00EB19A4" w:rsidRPr="00912CB5" w:rsidRDefault="00000000">
            <w:pPr>
              <w:pStyle w:val="TableParagraph"/>
              <w:ind w:left="206"/>
              <w:rPr>
                <w:rFonts w:asciiTheme="minorHAnsi" w:hAnsiTheme="minorHAnsi" w:cstheme="minorHAnsi"/>
                <w:sz w:val="20"/>
              </w:rPr>
            </w:pPr>
            <w:r w:rsidRPr="00912CB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94A8D4A" wp14:editId="3C1B54CE">
                  <wp:extent cx="1219057" cy="10850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057" cy="108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802D4C" w14:textId="77777777" w:rsidR="00EB19A4" w:rsidRPr="00912CB5" w:rsidRDefault="00000000">
            <w:pPr>
              <w:pStyle w:val="TableParagraph"/>
              <w:spacing w:before="125"/>
              <w:ind w:right="69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b/>
                <w:sz w:val="24"/>
              </w:rPr>
              <w:t xml:space="preserve">GESUND &amp; LEBEN - Garantie: </w:t>
            </w:r>
            <w:r w:rsidRPr="00912CB5">
              <w:rPr>
                <w:rFonts w:asciiTheme="minorHAnsi" w:hAnsiTheme="minorHAnsi" w:cstheme="minorHAnsi"/>
                <w:sz w:val="24"/>
              </w:rPr>
              <w:t>Unsere Produkte werden nach strengsten Richtlinien hergestellt,</w:t>
            </w:r>
            <w:r w:rsidRPr="00912CB5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laufend</w:t>
            </w:r>
            <w:r w:rsidRPr="00912CB5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kontrolliert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und</w:t>
            </w:r>
            <w:r w:rsidRPr="00912CB5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verlassen</w:t>
            </w:r>
            <w:r w:rsidRPr="00912CB5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unser Haus stets frisch und in allerbester Qualität.</w:t>
            </w:r>
          </w:p>
        </w:tc>
      </w:tr>
      <w:tr w:rsidR="00EB19A4" w:rsidRPr="00912CB5" w14:paraId="20CC2D23" w14:textId="77777777">
        <w:trPr>
          <w:trHeight w:val="2869"/>
        </w:trPr>
        <w:tc>
          <w:tcPr>
            <w:tcW w:w="4986" w:type="dxa"/>
          </w:tcPr>
          <w:p w14:paraId="1D3E5DD1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Zutaten</w:t>
            </w:r>
          </w:p>
        </w:tc>
        <w:tc>
          <w:tcPr>
            <w:tcW w:w="5050" w:type="dxa"/>
          </w:tcPr>
          <w:p w14:paraId="7CA1D7B0" w14:textId="77777777" w:rsidR="00EB19A4" w:rsidRPr="00912CB5" w:rsidRDefault="00000000">
            <w:pPr>
              <w:pStyle w:val="TableParagraph"/>
              <w:spacing w:before="54"/>
              <w:ind w:right="269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Zutaten: Basilikumsamen*</w:t>
            </w:r>
          </w:p>
          <w:p w14:paraId="67DC870D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*aus</w:t>
            </w:r>
            <w:r w:rsidRPr="00912CB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kontrolliert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biologischem</w:t>
            </w:r>
            <w:r w:rsidRPr="00912CB5">
              <w:rPr>
                <w:rFonts w:asciiTheme="minorHAnsi" w:hAnsiTheme="minorHAnsi" w:cstheme="minorHAnsi"/>
                <w:spacing w:val="-1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>Anbau</w:t>
            </w:r>
          </w:p>
          <w:p w14:paraId="1235F157" w14:textId="77777777" w:rsidR="00EB19A4" w:rsidRPr="00912CB5" w:rsidRDefault="00EB19A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16"/>
              </w:rPr>
            </w:pPr>
          </w:p>
          <w:p w14:paraId="3A78547F" w14:textId="77777777" w:rsidR="00EB19A4" w:rsidRPr="00912CB5" w:rsidRDefault="00000000">
            <w:pPr>
              <w:pStyle w:val="TableParagraph"/>
              <w:ind w:left="59"/>
              <w:rPr>
                <w:rFonts w:asciiTheme="minorHAnsi" w:hAnsiTheme="minorHAnsi" w:cstheme="minorHAnsi"/>
                <w:sz w:val="20"/>
              </w:rPr>
            </w:pPr>
            <w:r w:rsidRPr="00912CB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7F9145AA" wp14:editId="032A7B01">
                  <wp:extent cx="873340" cy="58521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340" cy="5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4E6753" w14:textId="77777777" w:rsidR="00EB19A4" w:rsidRPr="00912CB5" w:rsidRDefault="00EB19A4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23"/>
              </w:rPr>
            </w:pPr>
          </w:p>
          <w:p w14:paraId="1BDEB72B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DE-ÖKO-</w:t>
            </w:r>
            <w:r w:rsidRPr="00912CB5">
              <w:rPr>
                <w:rFonts w:asciiTheme="minorHAnsi" w:hAnsiTheme="minorHAnsi" w:cstheme="minorHAnsi"/>
                <w:spacing w:val="-5"/>
                <w:sz w:val="24"/>
              </w:rPr>
              <w:t>021</w:t>
            </w:r>
          </w:p>
          <w:p w14:paraId="4A25A232" w14:textId="77777777" w:rsidR="00EB19A4" w:rsidRPr="00912CB5" w:rsidRDefault="0000000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EU-Landwirtschaft</w:t>
            </w:r>
          </w:p>
        </w:tc>
      </w:tr>
      <w:tr w:rsidR="00EB19A4" w:rsidRPr="00912CB5" w14:paraId="2019D8A4" w14:textId="77777777">
        <w:trPr>
          <w:trHeight w:val="4085"/>
        </w:trPr>
        <w:tc>
          <w:tcPr>
            <w:tcW w:w="4986" w:type="dxa"/>
          </w:tcPr>
          <w:p w14:paraId="53EC4A71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Nährwerte</w:t>
            </w:r>
          </w:p>
          <w:p w14:paraId="2AF0A9C4" w14:textId="77777777" w:rsidR="00EB19A4" w:rsidRPr="00912CB5" w:rsidRDefault="00000000">
            <w:pPr>
              <w:pStyle w:val="TableParagraph"/>
              <w:ind w:left="220"/>
              <w:rPr>
                <w:rFonts w:asciiTheme="minorHAnsi" w:hAnsiTheme="minorHAnsi" w:cstheme="minorHAnsi"/>
                <w:sz w:val="20"/>
              </w:rPr>
            </w:pPr>
            <w:r w:rsidRPr="00912CB5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0FBD8CBD" wp14:editId="75CCEB0D">
                  <wp:extent cx="2885675" cy="199948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5675" cy="1999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DA070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  <w:p w14:paraId="38F0D988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050" w:type="dxa"/>
          </w:tcPr>
          <w:p w14:paraId="0AD5FF2A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EAAB00B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5308245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3102569A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1C11B00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835ACAA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E2DAB2F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90CF11C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08A7A23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0B7C8F0C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4887C6D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431A3CDC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09DA6E7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B18C3BD" w14:textId="77777777" w:rsidR="00EB19A4" w:rsidRPr="00912CB5" w:rsidRDefault="00000000">
            <w:pPr>
              <w:pStyle w:val="TableParagraph"/>
              <w:tabs>
                <w:tab w:val="left" w:pos="2551"/>
              </w:tabs>
              <w:spacing w:before="181"/>
              <w:ind w:left="120"/>
              <w:rPr>
                <w:rFonts w:asciiTheme="minorHAnsi" w:hAnsiTheme="minorHAnsi" w:cstheme="minorHAnsi"/>
                <w:sz w:val="20"/>
              </w:rPr>
            </w:pPr>
            <w:r w:rsidRPr="00912CB5">
              <w:rPr>
                <w:rFonts w:asciiTheme="minorHAnsi" w:hAnsiTheme="minorHAnsi" w:cstheme="minorHAnsi"/>
                <w:spacing w:val="-4"/>
                <w:sz w:val="20"/>
              </w:rPr>
              <w:t>Salz</w:t>
            </w:r>
            <w:r w:rsidRPr="00912CB5">
              <w:rPr>
                <w:rFonts w:asciiTheme="minorHAnsi" w:hAnsiTheme="minorHAnsi" w:cstheme="minorHAnsi"/>
                <w:sz w:val="20"/>
              </w:rPr>
              <w:tab/>
              <w:t xml:space="preserve">0,07 </w:t>
            </w:r>
            <w:r w:rsidRPr="00912CB5">
              <w:rPr>
                <w:rFonts w:asciiTheme="minorHAnsi" w:hAnsiTheme="minorHAnsi" w:cstheme="minorHAnsi"/>
                <w:spacing w:val="-10"/>
                <w:sz w:val="20"/>
              </w:rPr>
              <w:t>g</w:t>
            </w:r>
          </w:p>
        </w:tc>
      </w:tr>
      <w:tr w:rsidR="00EB19A4" w:rsidRPr="00912CB5" w14:paraId="2D987322" w14:textId="77777777">
        <w:trPr>
          <w:trHeight w:val="1765"/>
        </w:trPr>
        <w:tc>
          <w:tcPr>
            <w:tcW w:w="4986" w:type="dxa"/>
          </w:tcPr>
          <w:p w14:paraId="1A98E126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Anwendung</w:t>
            </w:r>
          </w:p>
        </w:tc>
        <w:tc>
          <w:tcPr>
            <w:tcW w:w="5050" w:type="dxa"/>
          </w:tcPr>
          <w:p w14:paraId="760232E9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Gesetzliche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Vorgaben:</w:t>
            </w:r>
          </w:p>
          <w:p w14:paraId="4D68191E" w14:textId="77777777" w:rsidR="00EB19A4" w:rsidRPr="00912CB5" w:rsidRDefault="00000000">
            <w:pPr>
              <w:pStyle w:val="TableParagraph"/>
              <w:ind w:right="119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 xml:space="preserve">Gemäß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Novel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-Food-VO ist die Verwendung von Basilikumsamen ausschließlich in Fruchtsaft und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Gemüse-/Fruchtsaftmischungen, nach Vorquellung </w:t>
            </w:r>
            <w:r w:rsidRPr="00912CB5">
              <w:rPr>
                <w:rFonts w:asciiTheme="minorHAnsi" w:hAnsiTheme="minorHAnsi" w:cstheme="minorHAnsi"/>
                <w:sz w:val="24"/>
              </w:rPr>
              <w:t xml:space="preserve">und Pasteurisation, zugelassen in Mengen 3g je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200g.</w:t>
            </w:r>
          </w:p>
        </w:tc>
      </w:tr>
      <w:tr w:rsidR="00EB19A4" w:rsidRPr="00912CB5" w14:paraId="74492A3D" w14:textId="77777777">
        <w:trPr>
          <w:trHeight w:val="1215"/>
        </w:trPr>
        <w:tc>
          <w:tcPr>
            <w:tcW w:w="4986" w:type="dxa"/>
          </w:tcPr>
          <w:p w14:paraId="4C85B405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Wichtige</w:t>
            </w:r>
            <w:r w:rsidRPr="00912CB5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Hinweise</w:t>
            </w:r>
          </w:p>
        </w:tc>
        <w:tc>
          <w:tcPr>
            <w:tcW w:w="5050" w:type="dxa"/>
          </w:tcPr>
          <w:p w14:paraId="40580765" w14:textId="77777777" w:rsidR="00EB19A4" w:rsidRPr="00912CB5" w:rsidRDefault="00000000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L.Nr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>./</w:t>
            </w:r>
            <w:r w:rsidRPr="00912CB5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Mindestens</w:t>
            </w:r>
            <w:r w:rsidRPr="00912CB5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haltbar</w:t>
            </w:r>
            <w:r w:rsidRPr="00912CB5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bis:</w:t>
            </w:r>
            <w:r w:rsidRPr="00912CB5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siehe</w:t>
            </w:r>
            <w:r w:rsidRPr="00912CB5">
              <w:rPr>
                <w:rFonts w:asciiTheme="minorHAnsi" w:hAnsiTheme="minorHAnsi" w:cstheme="minorHAnsi"/>
                <w:spacing w:val="-9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Verpackung.</w:t>
            </w:r>
          </w:p>
          <w:p w14:paraId="0C2096E5" w14:textId="77777777" w:rsidR="00EB19A4" w:rsidRPr="00912CB5" w:rsidRDefault="00EB19A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  <w:p w14:paraId="59498391" w14:textId="77777777" w:rsidR="00EB19A4" w:rsidRPr="00912CB5" w:rsidRDefault="00000000">
            <w:pPr>
              <w:pStyle w:val="TableParagraph"/>
              <w:ind w:right="119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Bitte</w:t>
            </w:r>
            <w:r w:rsidRPr="00912CB5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beachten</w:t>
            </w:r>
            <w:r w:rsidRPr="00912CB5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Sie</w:t>
            </w:r>
            <w:r w:rsidRPr="00912CB5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die</w:t>
            </w:r>
            <w:r w:rsidRPr="00912CB5">
              <w:rPr>
                <w:rFonts w:asciiTheme="minorHAnsi" w:hAnsiTheme="minorHAnsi" w:cstheme="minorHAnsi"/>
                <w:spacing w:val="-15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Angaben</w:t>
            </w:r>
            <w:r w:rsidRPr="00912CB5">
              <w:rPr>
                <w:rFonts w:asciiTheme="minorHAnsi" w:hAnsiTheme="minorHAnsi" w:cstheme="minorHAnsi"/>
                <w:spacing w:val="-7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auf</w:t>
            </w:r>
            <w:r w:rsidRPr="00912CB5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 xml:space="preserve">der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Verpackung.</w:t>
            </w:r>
          </w:p>
        </w:tc>
      </w:tr>
    </w:tbl>
    <w:p w14:paraId="35E65AD3" w14:textId="77777777" w:rsidR="00EB19A4" w:rsidRPr="00912CB5" w:rsidRDefault="00DD5F50">
      <w:pPr>
        <w:rPr>
          <w:rFonts w:asciiTheme="minorHAnsi" w:hAnsiTheme="minorHAnsi" w:cstheme="minorHAnsi"/>
          <w:sz w:val="2"/>
          <w:szCs w:val="2"/>
        </w:rPr>
      </w:pPr>
      <w:r>
        <w:pict w14:anchorId="51625200">
          <v:line id="_x0000_s1027" alt="" style="position:absolute;z-index:-15861248;mso-wrap-edited:f;mso-width-percent:0;mso-height-percent:0;mso-position-horizontal-relative:page;mso-position-vertical-relative:page;mso-width-percent:0;mso-height-percent:0" from="308.2pt,558.65pt" to="553.5pt,558.65pt" strokeweight=".25pt">
            <w10:wrap anchorx="page" anchory="page"/>
          </v:line>
        </w:pict>
      </w:r>
      <w:r>
        <w:pict w14:anchorId="019C42D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alt="" style="position:absolute;margin-left:308.1pt;margin-top:374.85pt;width:245.55pt;height:169.15pt;z-index:1572915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32"/>
                    <w:gridCol w:w="2474"/>
                  </w:tblGrid>
                  <w:tr w:rsidR="00EB19A4" w14:paraId="0E0827CA" w14:textId="77777777">
                    <w:trPr>
                      <w:trHeight w:val="287"/>
                    </w:trPr>
                    <w:tc>
                      <w:tcPr>
                        <w:tcW w:w="4906" w:type="dxa"/>
                        <w:gridSpan w:val="2"/>
                      </w:tcPr>
                      <w:p w14:paraId="1350638F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Nährwertangabe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per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100g</w:t>
                        </w:r>
                      </w:p>
                    </w:tc>
                  </w:tr>
                  <w:tr w:rsidR="00EB19A4" w14:paraId="515E174C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9EB24C1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Brennwert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7CEDFF0A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1476 kJ /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359 </w:t>
                        </w:r>
                        <w:r>
                          <w:rPr>
                            <w:spacing w:val="-4"/>
                            <w:sz w:val="20"/>
                          </w:rPr>
                          <w:t>kcal</w:t>
                        </w:r>
                      </w:p>
                    </w:tc>
                  </w:tr>
                  <w:tr w:rsidR="00EB19A4" w14:paraId="28FB4472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21B09168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Fett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0DC7119C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21,8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796AFA43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4A7D9AC9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gesättigte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FA7F4E6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2,0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199D2BA0" w14:textId="77777777">
                    <w:trPr>
                      <w:trHeight w:val="518"/>
                    </w:trPr>
                    <w:tc>
                      <w:tcPr>
                        <w:tcW w:w="2432" w:type="dxa"/>
                      </w:tcPr>
                      <w:p w14:paraId="180FCCF6" w14:textId="77777777" w:rsidR="00EB19A4" w:rsidRDefault="00000000">
                        <w:pPr>
                          <w:pStyle w:val="TableParagraph"/>
                          <w:spacing w:before="27" w:line="242" w:lineRule="auto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davon</w:t>
                        </w:r>
                        <w:r>
                          <w:rPr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einfach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ungesättigte </w:t>
                        </w:r>
                        <w:r>
                          <w:rPr>
                            <w:spacing w:val="-2"/>
                            <w:sz w:val="20"/>
                          </w:rPr>
                          <w:t>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136AD25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2,0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2F05B085" w14:textId="77777777">
                    <w:trPr>
                      <w:trHeight w:val="516"/>
                    </w:trPr>
                    <w:tc>
                      <w:tcPr>
                        <w:tcW w:w="2432" w:type="dxa"/>
                      </w:tcPr>
                      <w:p w14:paraId="3D9F6208" w14:textId="77777777" w:rsidR="00EB19A4" w:rsidRDefault="00000000">
                        <w:pPr>
                          <w:pStyle w:val="TableParagraph"/>
                          <w:spacing w:before="27"/>
                          <w:ind w:left="30" w:right="5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 davon mehrfach ungesättigte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Fettsäuren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26809CA2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16,8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7301B6D0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0851A49A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Kohlenhydrate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F2469F5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&lt;0,1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17317B54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23CF4F76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- davon </w:t>
                        </w:r>
                        <w:r>
                          <w:rPr>
                            <w:spacing w:val="-2"/>
                            <w:sz w:val="20"/>
                          </w:rPr>
                          <w:t>Zucker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63282C1F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&lt;0,1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2AA3E3B8" w14:textId="77777777">
                    <w:trPr>
                      <w:trHeight w:val="286"/>
                    </w:trPr>
                    <w:tc>
                      <w:tcPr>
                        <w:tcW w:w="2432" w:type="dxa"/>
                      </w:tcPr>
                      <w:p w14:paraId="605505BA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Ballaststoffe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38C9A3F6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47,6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  <w:tr w:rsidR="00EB19A4" w14:paraId="416D6E53" w14:textId="77777777">
                    <w:trPr>
                      <w:trHeight w:val="287"/>
                    </w:trPr>
                    <w:tc>
                      <w:tcPr>
                        <w:tcW w:w="2432" w:type="dxa"/>
                      </w:tcPr>
                      <w:p w14:paraId="6C63CB07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Eiweiß</w:t>
                        </w:r>
                      </w:p>
                    </w:tc>
                    <w:tc>
                      <w:tcPr>
                        <w:tcW w:w="2474" w:type="dxa"/>
                      </w:tcPr>
                      <w:p w14:paraId="4B70CCCB" w14:textId="77777777" w:rsidR="00EB19A4" w:rsidRDefault="00000000">
                        <w:pPr>
                          <w:pStyle w:val="TableParagraph"/>
                          <w:spacing w:before="27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16,9 </w:t>
                        </w:r>
                        <w:r>
                          <w:rPr>
                            <w:spacing w:val="-10"/>
                            <w:sz w:val="20"/>
                          </w:rPr>
                          <w:t>g</w:t>
                        </w:r>
                      </w:p>
                    </w:tc>
                  </w:tr>
                </w:tbl>
                <w:p w14:paraId="1E2E332E" w14:textId="77777777" w:rsidR="00EB19A4" w:rsidRDefault="00EB19A4">
                  <w:pPr>
                    <w:pStyle w:val="Textkrper"/>
                  </w:pPr>
                </w:p>
              </w:txbxContent>
            </v:textbox>
            <w10:wrap anchorx="page" anchory="page"/>
          </v:shape>
        </w:pict>
      </w:r>
    </w:p>
    <w:p w14:paraId="61372372" w14:textId="77777777" w:rsidR="00EB19A4" w:rsidRPr="00912CB5" w:rsidRDefault="00EB19A4">
      <w:pPr>
        <w:rPr>
          <w:rFonts w:asciiTheme="minorHAnsi" w:hAnsiTheme="minorHAnsi" w:cstheme="minorHAnsi"/>
          <w:sz w:val="2"/>
          <w:szCs w:val="2"/>
        </w:rPr>
        <w:sectPr w:rsidR="00EB19A4" w:rsidRPr="00912CB5">
          <w:type w:val="continuous"/>
          <w:pgSz w:w="12240" w:h="15840"/>
          <w:pgMar w:top="1120" w:right="1000" w:bottom="1002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0"/>
      </w:tblGrid>
      <w:tr w:rsidR="00EB19A4" w:rsidRPr="00912CB5" w14:paraId="0D480D01" w14:textId="77777777">
        <w:trPr>
          <w:trHeight w:val="662"/>
        </w:trPr>
        <w:tc>
          <w:tcPr>
            <w:tcW w:w="4986" w:type="dxa"/>
          </w:tcPr>
          <w:p w14:paraId="1B57C19B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lastRenderedPageBreak/>
              <w:t>Weitere</w:t>
            </w:r>
            <w:r w:rsidRPr="00912CB5">
              <w:rPr>
                <w:rFonts w:asciiTheme="minorHAnsi" w:hAnsiTheme="minorHAnsi" w:cstheme="minorHAnsi"/>
                <w:spacing w:val="-13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Informationen</w:t>
            </w:r>
            <w:r w:rsidRPr="00912CB5">
              <w:rPr>
                <w:rFonts w:asciiTheme="minorHAnsi" w:hAnsiTheme="minorHAnsi" w:cstheme="minorHAnsi"/>
                <w:spacing w:val="-1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unter</w:t>
            </w:r>
          </w:p>
        </w:tc>
        <w:tc>
          <w:tcPr>
            <w:tcW w:w="5050" w:type="dxa"/>
          </w:tcPr>
          <w:p w14:paraId="10AB0E16" w14:textId="2AC25A50" w:rsidR="00EB19A4" w:rsidRPr="00912CB5" w:rsidRDefault="00000000">
            <w:pPr>
              <w:pStyle w:val="TableParagraph"/>
              <w:spacing w:before="54"/>
              <w:ind w:right="3329"/>
              <w:rPr>
                <w:rFonts w:asciiTheme="minorHAnsi" w:hAnsiTheme="minorHAnsi" w:cstheme="minorHAnsi"/>
                <w:sz w:val="24"/>
                <w:lang w:val="en-US"/>
              </w:rPr>
            </w:pPr>
            <w:hyperlink r:id="rId7" w:history="1">
              <w:r w:rsidR="00D977F0" w:rsidRPr="00912CB5">
                <w:rPr>
                  <w:rStyle w:val="Hyperlink"/>
                  <w:rFonts w:asciiTheme="minorHAnsi" w:hAnsiTheme="minorHAnsi" w:cstheme="minorHAnsi"/>
                </w:rPr>
                <w:t>www.allpharm.de</w:t>
              </w:r>
            </w:hyperlink>
            <w:r w:rsidR="00D977F0" w:rsidRPr="00912CB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B19A4" w:rsidRPr="00912CB5" w14:paraId="46940008" w14:textId="77777777">
        <w:trPr>
          <w:trHeight w:val="2592"/>
        </w:trPr>
        <w:tc>
          <w:tcPr>
            <w:tcW w:w="4986" w:type="dxa"/>
          </w:tcPr>
          <w:p w14:paraId="20279CE2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proofErr w:type="gramStart"/>
            <w:r w:rsidRPr="00912CB5">
              <w:rPr>
                <w:rFonts w:asciiTheme="minorHAnsi" w:hAnsiTheme="minorHAnsi" w:cstheme="minorHAnsi"/>
                <w:sz w:val="24"/>
              </w:rPr>
              <w:t>SEO</w:t>
            </w:r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Keywords</w:t>
            </w:r>
            <w:proofErr w:type="gramEnd"/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:</w:t>
            </w:r>
          </w:p>
        </w:tc>
        <w:tc>
          <w:tcPr>
            <w:tcW w:w="5050" w:type="dxa"/>
          </w:tcPr>
          <w:p w14:paraId="2ABA4273" w14:textId="77777777" w:rsidR="00EB19A4" w:rsidRPr="00912CB5" w:rsidRDefault="00000000">
            <w:pPr>
              <w:pStyle w:val="TableParagraph"/>
              <w:spacing w:before="54"/>
              <w:ind w:right="119"/>
              <w:rPr>
                <w:rFonts w:asciiTheme="minorHAnsi" w:hAnsiTheme="minorHAnsi" w:cstheme="minorHAnsi"/>
                <w:sz w:val="24"/>
              </w:rPr>
            </w:pP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vitaldoc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samen,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samen, basilikumsamen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bio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samen, gesund und leben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samen, basilikumsamen gesund und leben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garantie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 </w:t>
            </w:r>
            <w:proofErr w:type="gramStart"/>
            <w:r w:rsidRPr="00912CB5">
              <w:rPr>
                <w:rFonts w:asciiTheme="minorHAnsi" w:hAnsiTheme="minorHAnsi" w:cstheme="minorHAnsi"/>
                <w:sz w:val="24"/>
              </w:rPr>
              <w:t xml:space="preserve">zum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essen</w:t>
            </w:r>
            <w:proofErr w:type="spellEnd"/>
            <w:proofErr w:type="gramEnd"/>
            <w:r w:rsidRPr="00912CB5">
              <w:rPr>
                <w:rFonts w:asciiTheme="minorHAnsi" w:hAnsiTheme="minorHAnsi" w:cstheme="minorHAnsi"/>
                <w:sz w:val="24"/>
              </w:rPr>
              <w:t xml:space="preserve"> kaufen,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reformhaus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, basilikumsamen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superfood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, basilikumsamen zum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verzehr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,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basilikum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 xml:space="preserve"> samen ganz,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basilikumsamen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proofErr w:type="spellStart"/>
            <w:r w:rsidRPr="00912CB5">
              <w:rPr>
                <w:rFonts w:asciiTheme="minorHAnsi" w:hAnsiTheme="minorHAnsi" w:cstheme="minorHAnsi"/>
                <w:sz w:val="24"/>
              </w:rPr>
              <w:t>dm</w:t>
            </w:r>
            <w:proofErr w:type="spellEnd"/>
            <w:r w:rsidRPr="00912CB5">
              <w:rPr>
                <w:rFonts w:asciiTheme="minorHAnsi" w:hAnsiTheme="minorHAnsi" w:cstheme="minorHAnsi"/>
                <w:sz w:val="24"/>
              </w:rPr>
              <w:t>,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basilikumsamen</w:t>
            </w:r>
            <w:r w:rsidRPr="00912CB5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 xml:space="preserve">online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kaufen</w:t>
            </w:r>
          </w:p>
        </w:tc>
      </w:tr>
      <w:tr w:rsidR="00EB19A4" w:rsidRPr="00912CB5" w14:paraId="583415D0" w14:textId="77777777">
        <w:trPr>
          <w:trHeight w:val="1767"/>
        </w:trPr>
        <w:tc>
          <w:tcPr>
            <w:tcW w:w="4986" w:type="dxa"/>
          </w:tcPr>
          <w:p w14:paraId="36D20CF9" w14:textId="77BC8B33" w:rsidR="00EB19A4" w:rsidRPr="00912CB5" w:rsidRDefault="00D977F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Vertrieb</w:t>
            </w:r>
            <w:r w:rsidR="001455BD"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Deutschland</w:t>
            </w:r>
          </w:p>
        </w:tc>
        <w:tc>
          <w:tcPr>
            <w:tcW w:w="5050" w:type="dxa"/>
          </w:tcPr>
          <w:p w14:paraId="6E1E3DDE" w14:textId="77777777" w:rsidR="001455BD" w:rsidRPr="00912CB5" w:rsidRDefault="001455BD" w:rsidP="001455BD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Allpharm Vertriebs-GmbH</w:t>
            </w:r>
          </w:p>
          <w:p w14:paraId="19384F5C" w14:textId="77777777" w:rsidR="001455BD" w:rsidRPr="00912CB5" w:rsidRDefault="001455BD" w:rsidP="001455BD">
            <w:pPr>
              <w:pStyle w:val="TableParagraph"/>
              <w:rPr>
                <w:rFonts w:asciiTheme="minorHAnsi" w:hAnsiTheme="minorHAnsi" w:cstheme="minorHAnsi"/>
                <w:spacing w:val="-2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Langgasse 63</w:t>
            </w:r>
          </w:p>
          <w:p w14:paraId="20492A81" w14:textId="77777777" w:rsidR="001455BD" w:rsidRPr="00912CB5" w:rsidRDefault="001455BD" w:rsidP="001455BD">
            <w:pPr>
              <w:pStyle w:val="TableParagraph"/>
              <w:ind w:right="3239"/>
              <w:rPr>
                <w:rFonts w:asciiTheme="minorHAnsi" w:hAnsiTheme="minorHAnsi" w:cstheme="minorHAnsi"/>
                <w:spacing w:val="-2"/>
                <w:sz w:val="24"/>
              </w:rPr>
            </w:pP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64409 Messel</w:t>
            </w:r>
          </w:p>
          <w:p w14:paraId="018EA3F1" w14:textId="31F0658A" w:rsidR="00EB19A4" w:rsidRPr="00912CB5" w:rsidRDefault="00000000" w:rsidP="001455BD">
            <w:pPr>
              <w:pStyle w:val="TableParagraph"/>
              <w:ind w:right="1643"/>
              <w:rPr>
                <w:rFonts w:asciiTheme="minorHAnsi" w:hAnsiTheme="minorHAnsi" w:cstheme="minorHAnsi"/>
                <w:sz w:val="24"/>
              </w:rPr>
            </w:pPr>
            <w:hyperlink r:id="rId8" w:history="1">
              <w:r w:rsidR="001455BD" w:rsidRPr="00912CB5">
                <w:rPr>
                  <w:rStyle w:val="Hyperlink"/>
                  <w:rFonts w:asciiTheme="minorHAnsi" w:hAnsiTheme="minorHAnsi" w:cstheme="minorHAnsi"/>
                  <w:sz w:val="24"/>
                </w:rPr>
                <w:t>b.loewenberg@allpharm.de</w:t>
              </w:r>
            </w:hyperlink>
          </w:p>
        </w:tc>
      </w:tr>
      <w:tr w:rsidR="00EB19A4" w:rsidRPr="00912CB5" w14:paraId="07CD4D43" w14:textId="77777777">
        <w:trPr>
          <w:trHeight w:val="385"/>
        </w:trPr>
        <w:tc>
          <w:tcPr>
            <w:tcW w:w="4986" w:type="dxa"/>
          </w:tcPr>
          <w:p w14:paraId="6135AE6B" w14:textId="77777777" w:rsidR="00EB19A4" w:rsidRPr="00912CB5" w:rsidRDefault="00000000">
            <w:pPr>
              <w:pStyle w:val="TableParagraph"/>
              <w:spacing w:before="54"/>
              <w:ind w:left="47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hAnsiTheme="minorHAnsi" w:cstheme="minorHAnsi"/>
                <w:sz w:val="24"/>
              </w:rPr>
              <w:t>Stand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z w:val="24"/>
              </w:rPr>
              <w:t>der</w:t>
            </w:r>
            <w:r w:rsidRPr="00912CB5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912CB5">
              <w:rPr>
                <w:rFonts w:asciiTheme="minorHAnsi" w:hAnsiTheme="minorHAnsi" w:cstheme="minorHAnsi"/>
                <w:spacing w:val="-2"/>
                <w:sz w:val="24"/>
              </w:rPr>
              <w:t>Information</w:t>
            </w:r>
          </w:p>
        </w:tc>
        <w:tc>
          <w:tcPr>
            <w:tcW w:w="5050" w:type="dxa"/>
          </w:tcPr>
          <w:p w14:paraId="63712CB7" w14:textId="2FDFB1E4" w:rsidR="00EB19A4" w:rsidRPr="00912CB5" w:rsidRDefault="00912CB5">
            <w:pPr>
              <w:pStyle w:val="TableParagraph"/>
              <w:spacing w:before="54"/>
              <w:rPr>
                <w:rFonts w:asciiTheme="minorHAnsi" w:hAnsiTheme="minorHAnsi" w:cstheme="minorHAnsi"/>
                <w:sz w:val="24"/>
              </w:rPr>
            </w:pPr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20.04.2023, JS (</w:t>
            </w:r>
            <w:proofErr w:type="spellStart"/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>label</w:t>
            </w:r>
            <w:proofErr w:type="spellEnd"/>
            <w:r w:rsidRPr="00912CB5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03-2023)</w:t>
            </w:r>
          </w:p>
        </w:tc>
      </w:tr>
    </w:tbl>
    <w:p w14:paraId="6A19C294" w14:textId="77777777" w:rsidR="009D087C" w:rsidRDefault="009D087C"/>
    <w:sectPr w:rsidR="009D087C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19A4"/>
    <w:rsid w:val="001455BD"/>
    <w:rsid w:val="00912CB5"/>
    <w:rsid w:val="009D087C"/>
    <w:rsid w:val="00D977F0"/>
    <w:rsid w:val="00DD5F50"/>
    <w:rsid w:val="00EB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2BA2B5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48"/>
    </w:pPr>
  </w:style>
  <w:style w:type="character" w:styleId="Hyperlink">
    <w:name w:val="Hyperlink"/>
    <w:basedOn w:val="Absatz-Standardschriftart"/>
    <w:uiPriority w:val="99"/>
    <w:unhideWhenUsed/>
    <w:rsid w:val="00D977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7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oewenberg@allpharm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lpharm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Chiara Salvatore</cp:lastModifiedBy>
  <cp:revision>3</cp:revision>
  <dcterms:created xsi:type="dcterms:W3CDTF">2022-09-21T10:48:00Z</dcterms:created>
  <dcterms:modified xsi:type="dcterms:W3CDTF">2023-05-09T09:28:00Z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2022-09-16T00:00:00Z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2022-09-16T00:00:00Z</vt:filetime>
  </property>
</Properties>
</file>