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9903" w14:textId="3010056B" w:rsidR="00A70827" w:rsidRPr="00A70827" w:rsidRDefault="00A70827" w:rsidP="00A70827">
            <w:pPr>
              <w:spacing w:after="150" w:line="240" w:lineRule="auto"/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PZN:</w:t>
            </w: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169</w:t>
            </w:r>
            <w:r w:rsidR="00DE27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397</w:t>
            </w:r>
            <w:r w:rsidR="00DE27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="005C1EE7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  <w:p w14:paraId="5373FD0D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USP’s:</w:t>
            </w: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Die A. Vogel Symphytum Körper- und Gesichtscreme enthält Extrakt aus frischen Wurzeln von Wallwurz.</w:t>
            </w:r>
          </w:p>
          <w:p w14:paraId="23BFCA65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9535FC8" w14:textId="5DE5A9C4" w:rsidR="00A70827" w:rsidRPr="00A70827" w:rsidRDefault="00A70827" w:rsidP="00A70827">
            <w:pPr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&lt;h2&gt; A.Vogel Symphytum (Beinwell-Creme) &lt;/h2&gt;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Die pflegende Körper- und Gesichtscreme von A. Vogel mit der Tinktur aus Symphytum officinalis schützt und pflegt beanspruchte Haut. Die Creme kann als Tages- oder Nachtcreme angewendet werden.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&lt;h3&gt;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A.Vogel &lt;/h3&gt;</w:t>
            </w:r>
          </w:p>
          <w:p w14:paraId="561F330C" w14:textId="4EAE9CEB" w:rsidR="00A70827" w:rsidRPr="00A70827" w:rsidRDefault="00A70827" w:rsidP="00A70827">
            <w:pPr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>Die Basis der Gesundheitsmarke A.Vogel ist das Credo ihres Gründers, des Schweizer Naturheilkunde-Pioniers Alfred Vogel: «Die Natur war meine liebste Universität.» Frische, biologisch angebaute Rohstoffe bilden die Grundlage für wirksame, wissenschaftlich erforschte pflanzliche Arzneimittel sowie vitalisierende Nahrungs- und Nahrungsergänzungsmittel. Mit zuverlässigen, ausgewogenen Informationen zur natürlichen Gesundheit, Ernährung und Lebensweise vermittelt A.Vogel ein besseres Verständnis dafür, wie man seine Gesundheit erhalten und das Wohlbefinden verbessern kann.</w:t>
            </w:r>
          </w:p>
          <w:p w14:paraId="05F64208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&lt;h4&gt;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Produktmerkmale &amp; Hinweise &lt;/h4&gt;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</w:rPr>
              <w:t>&lt;li&gt;  Parabenfrei</w:t>
            </w:r>
            <w:r w:rsidRPr="00A70827">
              <w:rPr>
                <w:rFonts w:asciiTheme="minorHAnsi" w:hAnsiTheme="minorHAnsi" w:cstheme="minorHAnsi"/>
                <w:color w:val="000000"/>
              </w:rPr>
              <w:br/>
              <w:t>&lt;br&gt;&lt;br&gt;</w:t>
            </w:r>
            <w:r w:rsidRPr="00A70827">
              <w:rPr>
                <w:rFonts w:asciiTheme="minorHAnsi" w:hAnsiTheme="minorHAnsi" w:cstheme="minorHAnsi"/>
                <w:color w:val="000000"/>
              </w:rPr>
              <w:br/>
              <w:t> Bitte beachten Sie die Angaben auf der Verpackung.  Nach dem Öffnen 12 Monate haltbar.</w:t>
            </w:r>
          </w:p>
          <w:p w14:paraId="534FEB3F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3C00AE86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&lt;h5&gt;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Netto-Füllmenge &lt;/h5&gt;</w:t>
            </w:r>
          </w:p>
          <w:p w14:paraId="01340DF8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>Inhalt =  35 g / 37 ml</w:t>
            </w:r>
          </w:p>
          <w:p w14:paraId="45089AEA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&lt;h6&gt;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Zutaten &lt;/h6&gt;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</w:rPr>
              <w:t>Aqua (Water), Helianthus Annuus (Sunflower) Seed Oil, Symphytum Officinale (Comfrey) Extract, PEG-8 Beeswax, Butyrospermum Parkii (Shea) Butter, Cetearyl Glucoside, Cetearyl Alcohol, Parfum (Fragrance), Geraniol, Limonene.</w:t>
            </w:r>
          </w:p>
          <w:p w14:paraId="762BE935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&lt;h7&gt;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Anwendung &lt;/h7&gt;</w:t>
            </w:r>
          </w:p>
          <w:p w14:paraId="0D9E98A2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>Bis zu dreimal täglich anwenden. Nur zur äußerlichen Anwendung. Augenkontakt vermeiden.</w:t>
            </w:r>
          </w:p>
          <w:p w14:paraId="5017DC3E" w14:textId="59DE9626" w:rsidR="00DE34BD" w:rsidRPr="00A70827" w:rsidRDefault="00DE34BD" w:rsidP="00DE34B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685613">
    <w:abstractNumId w:val="1"/>
  </w:num>
  <w:num w:numId="2" w16cid:durableId="1426413892">
    <w:abstractNumId w:val="0"/>
  </w:num>
  <w:num w:numId="3" w16cid:durableId="140476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C1EE7"/>
    <w:rsid w:val="006110EB"/>
    <w:rsid w:val="006678D0"/>
    <w:rsid w:val="0068760F"/>
    <w:rsid w:val="006A6742"/>
    <w:rsid w:val="006C40C3"/>
    <w:rsid w:val="006E3C54"/>
    <w:rsid w:val="00734A4C"/>
    <w:rsid w:val="00896F23"/>
    <w:rsid w:val="008975B4"/>
    <w:rsid w:val="008B6BA1"/>
    <w:rsid w:val="009335FF"/>
    <w:rsid w:val="009A24DE"/>
    <w:rsid w:val="009C23DB"/>
    <w:rsid w:val="00A70827"/>
    <w:rsid w:val="00A85D46"/>
    <w:rsid w:val="00A94E37"/>
    <w:rsid w:val="00C2795A"/>
    <w:rsid w:val="00C54B46"/>
    <w:rsid w:val="00CE59CF"/>
    <w:rsid w:val="00CF625B"/>
    <w:rsid w:val="00D26DC6"/>
    <w:rsid w:val="00DC31CE"/>
    <w:rsid w:val="00DE271F"/>
    <w:rsid w:val="00DE34BD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A7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10</cp:revision>
  <cp:lastPrinted>2018-09-10T12:29:00Z</cp:lastPrinted>
  <dcterms:created xsi:type="dcterms:W3CDTF">2018-12-07T09:59:00Z</dcterms:created>
  <dcterms:modified xsi:type="dcterms:W3CDTF">2023-07-26T09:11:00Z</dcterms:modified>
</cp:coreProperties>
</file>