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5B535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44C3A0A" w14:textId="77777777" w:rsidR="009C23DB" w:rsidRPr="00A71A10" w:rsidRDefault="009C23DB" w:rsidP="009C23DB">
            <w:pPr>
              <w:spacing w:after="0" w:line="240" w:lineRule="auto"/>
              <w:rPr>
                <w:rFonts w:eastAsia="Times New Roman"/>
                <w:color w:val="000000"/>
                <w:lang w:eastAsia="de-DE"/>
              </w:rPr>
            </w:pPr>
          </w:p>
        </w:tc>
      </w:tr>
      <w:tr w:rsidR="009C23DB" w:rsidRPr="00A71A10" w14:paraId="604DCA8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993C47" w14:textId="0C093E0A" w:rsidR="009C23DB" w:rsidRPr="006D0814" w:rsidRDefault="009C23DB" w:rsidP="009C23DB">
            <w:pPr>
              <w:rPr>
                <w:b/>
                <w:bCs/>
              </w:rPr>
            </w:pPr>
            <w:r>
              <w:rPr>
                <w:b/>
                <w:i/>
              </w:rPr>
              <w:t>PZN:</w:t>
            </w:r>
            <w:r>
              <w:rPr>
                <w:b/>
                <w:i/>
              </w:rPr>
              <w:br/>
            </w:r>
            <w:r w:rsidR="001004C2" w:rsidRPr="001004C2">
              <w:rPr>
                <w:b/>
                <w:bCs/>
              </w:rPr>
              <w:t>157</w:t>
            </w:r>
            <w:r w:rsidR="001004C2">
              <w:rPr>
                <w:b/>
                <w:bCs/>
              </w:rPr>
              <w:t xml:space="preserve"> </w:t>
            </w:r>
            <w:r w:rsidR="001004C2" w:rsidRPr="001004C2">
              <w:rPr>
                <w:b/>
                <w:bCs/>
              </w:rPr>
              <w:t>354</w:t>
            </w:r>
            <w:r w:rsidR="001004C2">
              <w:rPr>
                <w:b/>
                <w:bCs/>
              </w:rPr>
              <w:t xml:space="preserve"> </w:t>
            </w:r>
            <w:r w:rsidR="001004C2" w:rsidRPr="001004C2">
              <w:rPr>
                <w:b/>
                <w:bCs/>
              </w:rPr>
              <w:t>40</w:t>
            </w:r>
          </w:p>
          <w:p w14:paraId="56AA1315" w14:textId="77777777" w:rsidR="009C23DB" w:rsidRDefault="009C23DB" w:rsidP="009C23DB">
            <w:pPr>
              <w:rPr>
                <w:b/>
                <w:i/>
              </w:rPr>
            </w:pPr>
            <w:proofErr w:type="gramStart"/>
            <w:r>
              <w:rPr>
                <w:b/>
                <w:i/>
              </w:rPr>
              <w:t>USP’s</w:t>
            </w:r>
            <w:proofErr w:type="gramEnd"/>
            <w:r>
              <w:rPr>
                <w:b/>
                <w:i/>
              </w:rPr>
              <w:t>:</w:t>
            </w:r>
          </w:p>
          <w:p w14:paraId="545B5A71" w14:textId="77777777" w:rsidR="001004C2" w:rsidRPr="001004C2" w:rsidRDefault="001004C2" w:rsidP="001004C2">
            <w:pPr>
              <w:pStyle w:val="KeinLeerraum"/>
              <w:rPr>
                <w:b/>
              </w:rPr>
            </w:pPr>
            <w:r w:rsidRPr="001004C2">
              <w:rPr>
                <w:b/>
              </w:rPr>
              <w:t>naildoc RAPID NAGELPILZ BEHANDLUNGS-GEL ist ein Medizinprodukt mit einzigartiger Formel zur Behandlung von Nagelpilzinfektionen.</w:t>
            </w:r>
          </w:p>
          <w:p w14:paraId="4FA9951D" w14:textId="77777777" w:rsidR="001004C2" w:rsidRPr="001004C2" w:rsidRDefault="001004C2" w:rsidP="001004C2">
            <w:pPr>
              <w:pStyle w:val="KeinLeerraum"/>
              <w:rPr>
                <w:b/>
              </w:rPr>
            </w:pPr>
          </w:p>
          <w:p w14:paraId="37CA613D" w14:textId="609A7C86" w:rsidR="001004C2"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Sofortiger Anti-Pilz-Effekt auf der Nageloberfläche in 20 Sekunden</w:t>
            </w:r>
          </w:p>
          <w:p w14:paraId="6A01239F" w14:textId="479E0B52" w:rsidR="001004C2"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Verhindert</w:t>
            </w:r>
            <w:proofErr w:type="gramEnd"/>
            <w:r w:rsidRPr="001004C2">
              <w:rPr>
                <w:b/>
                <w:bCs/>
              </w:rPr>
              <w:t xml:space="preserve"> die Kontamination anderer Nägel</w:t>
            </w:r>
          </w:p>
          <w:p w14:paraId="48C06905" w14:textId="4BEDB4D3" w:rsidR="001004C2"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Schützt</w:t>
            </w:r>
            <w:proofErr w:type="gramEnd"/>
            <w:r w:rsidRPr="001004C2">
              <w:rPr>
                <w:b/>
                <w:bCs/>
              </w:rPr>
              <w:t xml:space="preserve"> vor erneutem Auftreten</w:t>
            </w:r>
          </w:p>
          <w:p w14:paraId="1889D1FD" w14:textId="7CAEB328" w:rsidR="001004C2"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Enthält</w:t>
            </w:r>
            <w:proofErr w:type="gramEnd"/>
            <w:r w:rsidRPr="001004C2">
              <w:rPr>
                <w:b/>
                <w:bCs/>
              </w:rPr>
              <w:t xml:space="preserve"> ätherische Öle</w:t>
            </w:r>
          </w:p>
          <w:p w14:paraId="1B85D6AB" w14:textId="2DD89D45" w:rsidR="006D0814"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Klinisch</w:t>
            </w:r>
            <w:proofErr w:type="gramEnd"/>
            <w:r w:rsidRPr="001004C2">
              <w:rPr>
                <w:b/>
                <w:bCs/>
              </w:rPr>
              <w:t xml:space="preserve"> getestet</w:t>
            </w:r>
          </w:p>
          <w:p w14:paraId="45320945" w14:textId="77777777" w:rsidR="001004C2" w:rsidRDefault="001004C2" w:rsidP="001004C2">
            <w:pPr>
              <w:pStyle w:val="KeinLeerraum"/>
              <w:rPr>
                <w:b/>
              </w:rPr>
            </w:pPr>
          </w:p>
          <w:p w14:paraId="40D62554" w14:textId="50587681" w:rsidR="00440F23" w:rsidRDefault="009C23DB" w:rsidP="009C23DB">
            <w:pPr>
              <w:pStyle w:val="KeinLeerraum"/>
            </w:pPr>
            <w:r>
              <w:rPr>
                <w:b/>
              </w:rPr>
              <w:t>&lt;h2&gt;</w:t>
            </w:r>
            <w:r w:rsidR="00896F23">
              <w:rPr>
                <w:b/>
              </w:rPr>
              <w:t xml:space="preserve"> </w:t>
            </w:r>
            <w:r w:rsidR="001004C2" w:rsidRPr="001004C2">
              <w:rPr>
                <w:b/>
              </w:rPr>
              <w:t>naildoc RAPID Nagelpilz Behandlungs-Gel</w:t>
            </w:r>
            <w:r w:rsidR="006D0814">
              <w:rPr>
                <w:b/>
              </w:rPr>
              <w:t xml:space="preserve"> </w:t>
            </w:r>
            <w:r>
              <w:rPr>
                <w:b/>
              </w:rPr>
              <w:t>&lt;/h2&gt;</w:t>
            </w:r>
            <w:r>
              <w:rPr>
                <w:b/>
              </w:rPr>
              <w:br/>
            </w:r>
            <w:r w:rsidR="001004C2" w:rsidRPr="001004C2">
              <w:t>Medizinprodukt zur Behandlung von Nagelpilzinfektion (Onycchomycosis). Es ist eine einzigartige Formel, die innerhalb von 20 Sekunden die Pilze auf der Nageloberfläche beseitigt. Der einzigartige Mix an Inhaltsstoffen dringt durch den Nagel ein, schafft dort eine ungünstige Umgebung für die Entwicklung von Pilzen und bildet somit eine physikalische Barriere gegen die Ausbreitung von Pilzen. naildoc RAPID verhindert die Kontamination anderer Nägel und schützt vor erneutem Auftreten.</w:t>
            </w:r>
          </w:p>
          <w:p w14:paraId="234DA6B3" w14:textId="77777777" w:rsidR="00F77075" w:rsidRDefault="00F77075" w:rsidP="009C23DB">
            <w:pPr>
              <w:pStyle w:val="KeinLeerraum"/>
            </w:pPr>
          </w:p>
          <w:p w14:paraId="3DAE0283" w14:textId="60D8EBB7" w:rsidR="00F77075" w:rsidRPr="001004C2" w:rsidRDefault="00F77075" w:rsidP="00F77075">
            <w:pPr>
              <w:pStyle w:val="KeinLeerraum"/>
              <w:rPr>
                <w:b/>
              </w:rPr>
            </w:pPr>
            <w:r w:rsidRPr="001004C2">
              <w:rPr>
                <w:b/>
              </w:rPr>
              <w:t>&lt;h3&gt; Hinweis &lt;/h3&gt;</w:t>
            </w:r>
          </w:p>
          <w:p w14:paraId="3637FFB8" w14:textId="77777777" w:rsidR="001004C2" w:rsidRDefault="001004C2" w:rsidP="001004C2">
            <w:pPr>
              <w:pStyle w:val="KeinLeerraum"/>
            </w:pPr>
            <w:r>
              <w:t>Bei Raumtemperatur (15-25 °C) in der Originalverpackung dunkel und trocken lagern. Außerhalb der Reichweite von Kindern aufbewahren.</w:t>
            </w:r>
          </w:p>
          <w:p w14:paraId="1D59FCA7" w14:textId="77777777" w:rsidR="001004C2" w:rsidRDefault="001004C2" w:rsidP="001004C2">
            <w:pPr>
              <w:pStyle w:val="KeinLeerraum"/>
            </w:pPr>
          </w:p>
          <w:p w14:paraId="7262D42A" w14:textId="203E5F19" w:rsidR="00440F23" w:rsidRPr="00F77075" w:rsidRDefault="001004C2" w:rsidP="001004C2">
            <w:pPr>
              <w:pStyle w:val="KeinLeerraum"/>
            </w:pPr>
            <w:r>
              <w:t>Über Wirkung und mögliche unerwünschte Wirkungen dieses Medizinproduktes informieren Gebrauchsinformation, Arzt oder Apotheker. Bitte beachten Sie die Gebrauchsinformation.</w:t>
            </w:r>
            <w:r w:rsidR="00F77075">
              <w:br/>
            </w:r>
            <w:r w:rsidR="00F77075">
              <w:br/>
            </w:r>
            <w:r w:rsidR="00440F23">
              <w:rPr>
                <w:b/>
              </w:rPr>
              <w:t>&lt;h</w:t>
            </w:r>
            <w:r w:rsidR="00F77075">
              <w:rPr>
                <w:b/>
              </w:rPr>
              <w:t>4</w:t>
            </w:r>
            <w:r w:rsidR="00440F23">
              <w:rPr>
                <w:b/>
              </w:rPr>
              <w:t>&gt;</w:t>
            </w:r>
            <w:r w:rsidR="00440F23" w:rsidRPr="009C23DB">
              <w:t xml:space="preserve"> </w:t>
            </w:r>
            <w:r w:rsidR="00440F23" w:rsidRPr="00440F23">
              <w:rPr>
                <w:b/>
              </w:rPr>
              <w:t>Netto-Füllmenge</w:t>
            </w:r>
            <w:r w:rsidR="00440F23">
              <w:rPr>
                <w:b/>
              </w:rPr>
              <w:t xml:space="preserve"> &lt;/h</w:t>
            </w:r>
            <w:r w:rsidR="00F77075">
              <w:rPr>
                <w:b/>
              </w:rPr>
              <w:t>4</w:t>
            </w:r>
            <w:r w:rsidR="00440F23">
              <w:rPr>
                <w:b/>
              </w:rPr>
              <w:t>&gt;</w:t>
            </w:r>
          </w:p>
          <w:p w14:paraId="5472487E" w14:textId="13D3000D" w:rsidR="00896F23" w:rsidRPr="00896F23" w:rsidRDefault="006D0814" w:rsidP="00896F23">
            <w:r>
              <w:t xml:space="preserve">Inhalt = </w:t>
            </w:r>
            <w:r w:rsidR="00F77075">
              <w:t>5</w:t>
            </w:r>
            <w:r>
              <w:t xml:space="preserve"> ml</w:t>
            </w:r>
          </w:p>
          <w:p w14:paraId="3F53DFB7" w14:textId="15253EA7" w:rsidR="00440F23" w:rsidRDefault="00440F23" w:rsidP="00440F23">
            <w:pPr>
              <w:rPr>
                <w:b/>
              </w:rPr>
            </w:pPr>
            <w:r>
              <w:rPr>
                <w:b/>
              </w:rPr>
              <w:t>&lt;h</w:t>
            </w:r>
            <w:r w:rsidR="00F77075">
              <w:rPr>
                <w:b/>
              </w:rPr>
              <w:t>5</w:t>
            </w:r>
            <w:r>
              <w:rPr>
                <w:b/>
              </w:rPr>
              <w:t>&gt;</w:t>
            </w:r>
            <w:r w:rsidRPr="009C23DB">
              <w:t xml:space="preserve"> </w:t>
            </w:r>
            <w:r w:rsidR="006D0814">
              <w:rPr>
                <w:b/>
              </w:rPr>
              <w:t>In</w:t>
            </w:r>
            <w:r w:rsidR="00F77075">
              <w:rPr>
                <w:b/>
              </w:rPr>
              <w:t>haltsstoffe</w:t>
            </w:r>
            <w:r>
              <w:rPr>
                <w:b/>
              </w:rPr>
              <w:t xml:space="preserve"> &lt;/h</w:t>
            </w:r>
            <w:r w:rsidR="00F77075">
              <w:rPr>
                <w:b/>
              </w:rPr>
              <w:t>5</w:t>
            </w:r>
            <w:r>
              <w:rPr>
                <w:b/>
              </w:rPr>
              <w:t>&gt;</w:t>
            </w:r>
          </w:p>
          <w:p w14:paraId="77AFFBF7" w14:textId="3D902FCB" w:rsidR="00F77075" w:rsidRDefault="001004C2" w:rsidP="006D0814">
            <w:r w:rsidRPr="001004C2">
              <w:t>Aqua, Ethoxydiglycol, Urea, Pentylene Glycol, Alcohol Denat., Tridiceth-9, PEG-40, Hydrogenated Castor Oil, Benzyl Alcohol, Melaleuca Alternifolia Leaf Oil, Limonene, Glycerin, Natilact, Propylene Glycol, PVP, Xanthan Gum, Eucalyptus Globulus Leaf Oil, Lavandula Hybrida Oil, Lactic Acid, Linalool, Dimethyl Isosorbide, Citrus Aurantium Dulcis Oil, Pogostemon Cablin Oil, Disodium Phosphate, Geraniol, Citral, Biotin, Coumarin, Citric Acid, Farnesol.</w:t>
            </w:r>
          </w:p>
          <w:p w14:paraId="7A92A9D3" w14:textId="1B475502" w:rsidR="00440F23" w:rsidRDefault="00440F23" w:rsidP="006D0814">
            <w:pPr>
              <w:rPr>
                <w:b/>
              </w:rPr>
            </w:pPr>
            <w:r>
              <w:rPr>
                <w:b/>
              </w:rPr>
              <w:t>&lt;h</w:t>
            </w:r>
            <w:r w:rsidR="00F77075">
              <w:rPr>
                <w:b/>
              </w:rPr>
              <w:t>6</w:t>
            </w:r>
            <w:r>
              <w:rPr>
                <w:b/>
              </w:rPr>
              <w:t>&gt;</w:t>
            </w:r>
            <w:r w:rsidR="006D0814">
              <w:rPr>
                <w:b/>
              </w:rPr>
              <w:t xml:space="preserve"> </w:t>
            </w:r>
            <w:r w:rsidR="00F77075">
              <w:rPr>
                <w:b/>
              </w:rPr>
              <w:t>Anwendung</w:t>
            </w:r>
            <w:r>
              <w:rPr>
                <w:b/>
              </w:rPr>
              <w:t xml:space="preserve"> &lt;/h</w:t>
            </w:r>
            <w:r w:rsidR="00F77075">
              <w:rPr>
                <w:b/>
              </w:rPr>
              <w:t>6</w:t>
            </w:r>
            <w:r>
              <w:rPr>
                <w:b/>
              </w:rPr>
              <w:t>&gt;</w:t>
            </w:r>
          </w:p>
          <w:p w14:paraId="7BED1DA9" w14:textId="77777777" w:rsidR="001004C2" w:rsidRDefault="001004C2" w:rsidP="001004C2">
            <w:pPr>
              <w:pStyle w:val="KeinLeerraum"/>
            </w:pPr>
            <w:r>
              <w:t>Mit dem einfach zu verwendenden Pinsel zweimal täglich auf den von Pilz betroffenen Nagel auftragen. Warten Sie mindestens 20 Sekunden, bevor Sie Socken, Schuhe anziehen.</w:t>
            </w:r>
          </w:p>
          <w:p w14:paraId="5297CECF" w14:textId="77777777" w:rsidR="001004C2" w:rsidRDefault="001004C2" w:rsidP="001004C2">
            <w:pPr>
              <w:pStyle w:val="KeinLeerraum"/>
            </w:pPr>
          </w:p>
          <w:p w14:paraId="761D6237" w14:textId="2503D72C" w:rsidR="009C23DB" w:rsidRPr="009C23DB" w:rsidRDefault="001004C2" w:rsidP="001004C2">
            <w:pPr>
              <w:pStyle w:val="KeinLeerraum"/>
            </w:pPr>
            <w:r>
              <w:t xml:space="preserve">Nagelpilz ist hartnäckig zu entfernen, es ist daher sehr wichtig, das naildoc Rapid Nagelpilz Behandlungs-Gel bis zum vollständigen Nachwachsen des Nagels zu verwenden. </w:t>
            </w:r>
            <w:proofErr w:type="gramStart"/>
            <w:r>
              <w:t>Für gute</w:t>
            </w:r>
            <w:r>
              <w:t xml:space="preserve"> </w:t>
            </w:r>
            <w:r>
              <w:t>Ergebnisse,</w:t>
            </w:r>
            <w:proofErr w:type="gramEnd"/>
            <w:r>
              <w:t xml:space="preserve"> empfehlen wir eine Behandlung über 3 Monate (Beachten Sie die Angaben in der Gebrauchsanweisung).</w:t>
            </w:r>
          </w:p>
        </w:tc>
      </w:tr>
      <w:tr w:rsidR="009C23DB" w:rsidRPr="00A71A10" w14:paraId="3B92948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602C5C" w14:textId="77777777" w:rsidR="009C23DB" w:rsidRPr="00A71A10" w:rsidRDefault="009C23DB" w:rsidP="009C23DB">
            <w:pPr>
              <w:spacing w:after="0" w:line="240" w:lineRule="auto"/>
              <w:rPr>
                <w:rFonts w:eastAsia="Times New Roman"/>
                <w:b/>
                <w:color w:val="000000"/>
                <w:lang w:eastAsia="de-DE"/>
              </w:rPr>
            </w:pPr>
          </w:p>
        </w:tc>
      </w:tr>
    </w:tbl>
    <w:p w14:paraId="01599182" w14:textId="77777777" w:rsidR="00151D42" w:rsidRPr="000B663A" w:rsidRDefault="00151D42" w:rsidP="009335FF">
      <w:pPr>
        <w:pStyle w:val="KeinLeerraum"/>
      </w:pPr>
    </w:p>
    <w:p w14:paraId="642FE91D" w14:textId="77777777" w:rsidR="00CF625B" w:rsidRDefault="00CF625B" w:rsidP="000B663A">
      <w:pPr>
        <w:pStyle w:val="KeinLeerraum"/>
      </w:pPr>
    </w:p>
    <w:p w14:paraId="1D0EE2EB" w14:textId="77777777" w:rsidR="006678D0" w:rsidRDefault="006678D0" w:rsidP="000B663A">
      <w:pPr>
        <w:pStyle w:val="KeinLeerraum"/>
      </w:pPr>
    </w:p>
    <w:p w14:paraId="5F240718" w14:textId="77777777" w:rsidR="006678D0" w:rsidRDefault="006678D0" w:rsidP="000B663A">
      <w:pPr>
        <w:pStyle w:val="KeinLeerraum"/>
      </w:pPr>
    </w:p>
    <w:p w14:paraId="043106A1" w14:textId="77777777" w:rsidR="006678D0" w:rsidRDefault="006678D0" w:rsidP="000B663A">
      <w:pPr>
        <w:pStyle w:val="KeinLeerraum"/>
      </w:pPr>
    </w:p>
    <w:p w14:paraId="67D7F8F8" w14:textId="77777777" w:rsidR="006678D0" w:rsidRDefault="006678D0" w:rsidP="000B663A">
      <w:pPr>
        <w:pStyle w:val="KeinLeerraum"/>
      </w:pPr>
    </w:p>
    <w:p w14:paraId="637741EB" w14:textId="77777777" w:rsidR="006678D0" w:rsidRDefault="006678D0" w:rsidP="000B663A">
      <w:pPr>
        <w:pStyle w:val="KeinLeerraum"/>
      </w:pPr>
    </w:p>
    <w:p w14:paraId="7128CFED" w14:textId="77777777" w:rsidR="006678D0" w:rsidRDefault="006678D0" w:rsidP="000B663A">
      <w:pPr>
        <w:pStyle w:val="KeinLeerraum"/>
      </w:pPr>
    </w:p>
    <w:p w14:paraId="45BDA518" w14:textId="77777777" w:rsidR="006678D0" w:rsidRDefault="006678D0" w:rsidP="000B663A">
      <w:pPr>
        <w:pStyle w:val="KeinLeerraum"/>
      </w:pPr>
    </w:p>
    <w:p w14:paraId="17735613" w14:textId="77777777" w:rsidR="006678D0" w:rsidRDefault="006678D0" w:rsidP="000B663A">
      <w:pPr>
        <w:pStyle w:val="KeinLeerraum"/>
      </w:pPr>
    </w:p>
    <w:p w14:paraId="3EB9CDE6" w14:textId="77777777" w:rsidR="006678D0" w:rsidRDefault="006678D0" w:rsidP="000B663A">
      <w:pPr>
        <w:pStyle w:val="KeinLeerraum"/>
      </w:pPr>
    </w:p>
    <w:p w14:paraId="791CD6D4" w14:textId="77777777" w:rsidR="006678D0" w:rsidRDefault="006678D0" w:rsidP="000B663A">
      <w:pPr>
        <w:pStyle w:val="KeinLeerraum"/>
      </w:pPr>
    </w:p>
    <w:p w14:paraId="626A80E5" w14:textId="77777777" w:rsidR="006678D0" w:rsidRDefault="006678D0" w:rsidP="000B663A">
      <w:pPr>
        <w:pStyle w:val="KeinLeerraum"/>
      </w:pPr>
    </w:p>
    <w:p w14:paraId="2ADFB107" w14:textId="77777777" w:rsidR="006678D0" w:rsidRDefault="006678D0" w:rsidP="000B663A">
      <w:pPr>
        <w:pStyle w:val="KeinLeerraum"/>
      </w:pPr>
    </w:p>
    <w:p w14:paraId="6297193B" w14:textId="77777777" w:rsidR="006678D0" w:rsidRDefault="006678D0" w:rsidP="000B663A">
      <w:pPr>
        <w:pStyle w:val="KeinLeerraum"/>
      </w:pPr>
    </w:p>
    <w:p w14:paraId="59AFD568" w14:textId="77777777" w:rsidR="006678D0" w:rsidRDefault="006678D0" w:rsidP="000B663A">
      <w:pPr>
        <w:pStyle w:val="KeinLeerraum"/>
      </w:pPr>
    </w:p>
    <w:p w14:paraId="499AE2FA" w14:textId="77777777" w:rsidR="006678D0" w:rsidRDefault="006678D0" w:rsidP="000B663A">
      <w:pPr>
        <w:pStyle w:val="KeinLeerraum"/>
      </w:pPr>
    </w:p>
    <w:p w14:paraId="560275BF" w14:textId="77777777" w:rsidR="006678D0" w:rsidRDefault="006678D0" w:rsidP="000B663A">
      <w:pPr>
        <w:pStyle w:val="KeinLeerraum"/>
      </w:pPr>
    </w:p>
    <w:p w14:paraId="376C13E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004C2"/>
    <w:rsid w:val="00151D42"/>
    <w:rsid w:val="0018611A"/>
    <w:rsid w:val="001E3E53"/>
    <w:rsid w:val="0028422F"/>
    <w:rsid w:val="003F3C85"/>
    <w:rsid w:val="00440F23"/>
    <w:rsid w:val="004B3D1C"/>
    <w:rsid w:val="00523133"/>
    <w:rsid w:val="006110EB"/>
    <w:rsid w:val="006678D0"/>
    <w:rsid w:val="006A6742"/>
    <w:rsid w:val="006C40C3"/>
    <w:rsid w:val="006D0814"/>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7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B6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50358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772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10234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5868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7343484">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5882174">
      <w:bodyDiv w:val="1"/>
      <w:marLeft w:val="0"/>
      <w:marRight w:val="0"/>
      <w:marTop w:val="0"/>
      <w:marBottom w:val="0"/>
      <w:divBdr>
        <w:top w:val="none" w:sz="0" w:space="0" w:color="auto"/>
        <w:left w:val="none" w:sz="0" w:space="0" w:color="auto"/>
        <w:bottom w:val="none" w:sz="0" w:space="0" w:color="auto"/>
        <w:right w:val="none" w:sz="0" w:space="0" w:color="auto"/>
      </w:divBdr>
    </w:div>
    <w:div w:id="48269597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119897">
      <w:bodyDiv w:val="1"/>
      <w:marLeft w:val="0"/>
      <w:marRight w:val="0"/>
      <w:marTop w:val="0"/>
      <w:marBottom w:val="0"/>
      <w:divBdr>
        <w:top w:val="none" w:sz="0" w:space="0" w:color="auto"/>
        <w:left w:val="none" w:sz="0" w:space="0" w:color="auto"/>
        <w:bottom w:val="none" w:sz="0" w:space="0" w:color="auto"/>
        <w:right w:val="none" w:sz="0" w:space="0" w:color="auto"/>
      </w:divBdr>
    </w:div>
    <w:div w:id="713819304">
      <w:bodyDiv w:val="1"/>
      <w:marLeft w:val="0"/>
      <w:marRight w:val="0"/>
      <w:marTop w:val="0"/>
      <w:marBottom w:val="0"/>
      <w:divBdr>
        <w:top w:val="none" w:sz="0" w:space="0" w:color="auto"/>
        <w:left w:val="none" w:sz="0" w:space="0" w:color="auto"/>
        <w:bottom w:val="none" w:sz="0" w:space="0" w:color="auto"/>
        <w:right w:val="none" w:sz="0" w:space="0" w:color="auto"/>
      </w:divBdr>
    </w:div>
    <w:div w:id="73289806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8472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583377">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591739">
      <w:bodyDiv w:val="1"/>
      <w:marLeft w:val="0"/>
      <w:marRight w:val="0"/>
      <w:marTop w:val="0"/>
      <w:marBottom w:val="0"/>
      <w:divBdr>
        <w:top w:val="none" w:sz="0" w:space="0" w:color="auto"/>
        <w:left w:val="none" w:sz="0" w:space="0" w:color="auto"/>
        <w:bottom w:val="none" w:sz="0" w:space="0" w:color="auto"/>
        <w:right w:val="none" w:sz="0" w:space="0" w:color="auto"/>
      </w:divBdr>
    </w:div>
    <w:div w:id="1125932389">
      <w:bodyDiv w:val="1"/>
      <w:marLeft w:val="0"/>
      <w:marRight w:val="0"/>
      <w:marTop w:val="0"/>
      <w:marBottom w:val="0"/>
      <w:divBdr>
        <w:top w:val="none" w:sz="0" w:space="0" w:color="auto"/>
        <w:left w:val="none" w:sz="0" w:space="0" w:color="auto"/>
        <w:bottom w:val="none" w:sz="0" w:space="0" w:color="auto"/>
        <w:right w:val="none" w:sz="0" w:space="0" w:color="auto"/>
      </w:divBdr>
    </w:div>
    <w:div w:id="11361442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98587">
      <w:bodyDiv w:val="1"/>
      <w:marLeft w:val="0"/>
      <w:marRight w:val="0"/>
      <w:marTop w:val="0"/>
      <w:marBottom w:val="0"/>
      <w:divBdr>
        <w:top w:val="none" w:sz="0" w:space="0" w:color="auto"/>
        <w:left w:val="none" w:sz="0" w:space="0" w:color="auto"/>
        <w:bottom w:val="none" w:sz="0" w:space="0" w:color="auto"/>
        <w:right w:val="none" w:sz="0" w:space="0" w:color="auto"/>
      </w:divBdr>
    </w:div>
    <w:div w:id="1183084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2903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0706736">
      <w:bodyDiv w:val="1"/>
      <w:marLeft w:val="0"/>
      <w:marRight w:val="0"/>
      <w:marTop w:val="0"/>
      <w:marBottom w:val="0"/>
      <w:divBdr>
        <w:top w:val="none" w:sz="0" w:space="0" w:color="auto"/>
        <w:left w:val="none" w:sz="0" w:space="0" w:color="auto"/>
        <w:bottom w:val="none" w:sz="0" w:space="0" w:color="auto"/>
        <w:right w:val="none" w:sz="0" w:space="0" w:color="auto"/>
      </w:divBdr>
      <w:divsChild>
        <w:div w:id="1877621355">
          <w:marLeft w:val="0"/>
          <w:marRight w:val="0"/>
          <w:marTop w:val="0"/>
          <w:marBottom w:val="0"/>
          <w:divBdr>
            <w:top w:val="none" w:sz="0" w:space="0" w:color="auto"/>
            <w:left w:val="none" w:sz="0" w:space="0" w:color="auto"/>
            <w:bottom w:val="none" w:sz="0" w:space="0" w:color="auto"/>
            <w:right w:val="none" w:sz="0" w:space="0" w:color="auto"/>
          </w:divBdr>
          <w:divsChild>
            <w:div w:id="329869599">
              <w:marLeft w:val="0"/>
              <w:marRight w:val="0"/>
              <w:marTop w:val="0"/>
              <w:marBottom w:val="0"/>
              <w:divBdr>
                <w:top w:val="none" w:sz="0" w:space="0" w:color="auto"/>
                <w:left w:val="none" w:sz="0" w:space="0" w:color="auto"/>
                <w:bottom w:val="none" w:sz="0" w:space="0" w:color="auto"/>
                <w:right w:val="none" w:sz="0" w:space="0" w:color="auto"/>
              </w:divBdr>
            </w:div>
          </w:divsChild>
        </w:div>
        <w:div w:id="561015968">
          <w:marLeft w:val="0"/>
          <w:marRight w:val="0"/>
          <w:marTop w:val="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5389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234332">
      <w:bodyDiv w:val="1"/>
      <w:marLeft w:val="0"/>
      <w:marRight w:val="0"/>
      <w:marTop w:val="0"/>
      <w:marBottom w:val="0"/>
      <w:divBdr>
        <w:top w:val="none" w:sz="0" w:space="0" w:color="auto"/>
        <w:left w:val="none" w:sz="0" w:space="0" w:color="auto"/>
        <w:bottom w:val="none" w:sz="0" w:space="0" w:color="auto"/>
        <w:right w:val="none" w:sz="0" w:space="0" w:color="auto"/>
      </w:divBdr>
    </w:div>
    <w:div w:id="197606513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357678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2018-12-07T08:57:00Z</dcterms:created>
  <dcterms:modified xsi:type="dcterms:W3CDTF">2021-07-05T13:45:00Z</dcterms:modified>
</cp:coreProperties>
</file>