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50BDBADC" w:rsidR="009C23DB" w:rsidRPr="00896F23" w:rsidRDefault="009C23DB" w:rsidP="009C23DB">
            <w:r>
              <w:rPr>
                <w:b/>
                <w:i/>
              </w:rPr>
              <w:t>PZN:</w:t>
            </w:r>
            <w:r>
              <w:rPr>
                <w:b/>
                <w:i/>
              </w:rPr>
              <w:br/>
            </w:r>
            <w:r w:rsidR="000F1F65" w:rsidRPr="000F1F65">
              <w:rPr>
                <w:b/>
                <w:bCs/>
                <w:i/>
                <w:iCs/>
              </w:rPr>
              <w:t>168</w:t>
            </w:r>
            <w:r w:rsidR="000F1F65">
              <w:rPr>
                <w:b/>
                <w:bCs/>
                <w:i/>
                <w:iCs/>
              </w:rPr>
              <w:t xml:space="preserve"> </w:t>
            </w:r>
            <w:r w:rsidR="000F1F65" w:rsidRPr="000F1F65">
              <w:rPr>
                <w:b/>
                <w:bCs/>
                <w:i/>
                <w:iCs/>
              </w:rPr>
              <w:t>196</w:t>
            </w:r>
            <w:r w:rsidR="000F1F65">
              <w:rPr>
                <w:b/>
                <w:bCs/>
                <w:i/>
                <w:iCs/>
              </w:rPr>
              <w:t xml:space="preserve"> </w:t>
            </w:r>
            <w:r w:rsidR="000F1F65" w:rsidRPr="000F1F65">
              <w:rPr>
                <w:b/>
                <w:bCs/>
                <w:i/>
                <w:iCs/>
              </w:rPr>
              <w:t>99</w:t>
            </w:r>
          </w:p>
          <w:p w14:paraId="77DC4D01" w14:textId="27B2592A" w:rsidR="00623D4A" w:rsidRDefault="009C23DB" w:rsidP="00D625D9">
            <w:pPr>
              <w:ind w:right="885"/>
              <w:rPr>
                <w:b/>
                <w:bCs/>
              </w:rPr>
            </w:pPr>
            <w:proofErr w:type="spellStart"/>
            <w:proofErr w:type="gramStart"/>
            <w:r>
              <w:rPr>
                <w:b/>
                <w:i/>
              </w:rPr>
              <w:t>USP’s</w:t>
            </w:r>
            <w:proofErr w:type="spellEnd"/>
            <w:proofErr w:type="gramEnd"/>
            <w:r>
              <w:rPr>
                <w:b/>
                <w:i/>
              </w:rPr>
              <w:t>:</w:t>
            </w:r>
            <w:r w:rsidR="00646514">
              <w:rPr>
                <w:b/>
                <w:i/>
              </w:rPr>
              <w:br/>
            </w:r>
            <w:r w:rsidR="000F1F65" w:rsidRPr="000F1F65">
              <w:rPr>
                <w:b/>
                <w:bCs/>
              </w:rPr>
              <w:t xml:space="preserve">Gesunde Abwehrkräfte in Depot-Tabletten für eine normale Funktion des Immunsystems. Nahrungsergänzungsmittel mit hochdosiertem Vitamin C und zeitversetzter Freigabe (Depot-Effekt) mit Hagebutten- und </w:t>
            </w:r>
            <w:proofErr w:type="spellStart"/>
            <w:r w:rsidR="000F1F65" w:rsidRPr="000F1F65">
              <w:rPr>
                <w:b/>
                <w:bCs/>
              </w:rPr>
              <w:t>Acerola</w:t>
            </w:r>
            <w:proofErr w:type="spellEnd"/>
            <w:r w:rsidR="000F1F65" w:rsidRPr="000F1F65">
              <w:rPr>
                <w:b/>
                <w:bCs/>
              </w:rPr>
              <w:t>-Extrakten.</w:t>
            </w:r>
          </w:p>
          <w:p w14:paraId="2B23A866" w14:textId="31F21499" w:rsidR="00D625D9" w:rsidRDefault="009C23DB" w:rsidP="00D625D9">
            <w:pPr>
              <w:ind w:right="885"/>
              <w:rPr>
                <w:b/>
              </w:rPr>
            </w:pPr>
            <w:r w:rsidRPr="00D625D9">
              <w:rPr>
                <w:b/>
              </w:rPr>
              <w:t>&lt;h2&gt;</w:t>
            </w:r>
            <w:r w:rsidR="00896F23" w:rsidRPr="00D625D9">
              <w:rPr>
                <w:b/>
              </w:rPr>
              <w:t xml:space="preserve"> </w:t>
            </w:r>
            <w:proofErr w:type="spellStart"/>
            <w:r w:rsidR="000F1F65" w:rsidRPr="000F1F65">
              <w:rPr>
                <w:b/>
                <w:bCs/>
              </w:rPr>
              <w:t>immundoc</w:t>
            </w:r>
            <w:proofErr w:type="spellEnd"/>
            <w:r w:rsidR="000F1F65" w:rsidRPr="000F1F65">
              <w:rPr>
                <w:b/>
                <w:bCs/>
              </w:rPr>
              <w:t xml:space="preserve"> VITAMIN C-1000</w:t>
            </w:r>
            <w:r w:rsidR="002B04BE">
              <w:rPr>
                <w:b/>
                <w:bCs/>
              </w:rPr>
              <w:t xml:space="preserve"> </w:t>
            </w:r>
            <w:r w:rsidRPr="00D625D9">
              <w:rPr>
                <w:b/>
              </w:rPr>
              <w:t>&lt;/h2&gt;</w:t>
            </w:r>
          </w:p>
          <w:p w14:paraId="109BC727" w14:textId="77777777" w:rsidR="000F1F65" w:rsidRDefault="000F1F65" w:rsidP="000F1F65">
            <w:pPr>
              <w:ind w:right="885"/>
            </w:pPr>
            <w:r>
              <w:t xml:space="preserve">Das in </w:t>
            </w:r>
            <w:proofErr w:type="spellStart"/>
            <w:r>
              <w:t>immundoc</w:t>
            </w:r>
            <w:proofErr w:type="spellEnd"/>
            <w:r>
              <w:t xml:space="preserve"> Vitamin C-1000 Depot-Tablette enthaltene Vitamin C kann man sich wie einen kleinen “Vorratsspeicher” vorstellen. Aus diesem Depot wird dann über mindestens 8 Stunden das Vitamin C an den Körper abgegeben.</w:t>
            </w:r>
          </w:p>
          <w:p w14:paraId="54411005" w14:textId="71E8F213" w:rsidR="002B04BE" w:rsidRDefault="000F1F65" w:rsidP="000F1F65">
            <w:pPr>
              <w:ind w:right="885"/>
            </w:pPr>
            <w:r>
              <w:t xml:space="preserve">Bestandteil der Tablette sind Extrakte der Powerfrüchte Hagebutte und </w:t>
            </w:r>
            <w:proofErr w:type="spellStart"/>
            <w:r>
              <w:t>Acerola</w:t>
            </w:r>
            <w:proofErr w:type="spellEnd"/>
            <w:r>
              <w:t>, da diese den Rekordgehalt an natürlichem Vitamin C liefern.</w:t>
            </w:r>
          </w:p>
          <w:p w14:paraId="13056DEE" w14:textId="75D3AA81" w:rsidR="009C23DB" w:rsidRPr="00623D4A" w:rsidRDefault="009C23DB" w:rsidP="002B04BE">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1D9F597" w14:textId="77777777" w:rsidR="000F1F65" w:rsidRDefault="000F1F65" w:rsidP="000F1F65">
            <w:pPr>
              <w:pStyle w:val="KeinLeerraum"/>
              <w:ind w:right="885"/>
            </w:pPr>
            <w:r>
              <w:t>Für kleine Kinder unerreichbar aufbewahren. Unter 25°C, trocken und vor Licht geschützt lagern.</w:t>
            </w:r>
          </w:p>
          <w:p w14:paraId="31AF8968" w14:textId="77777777" w:rsidR="000F1F65" w:rsidRDefault="000F1F65" w:rsidP="000F1F65">
            <w:pPr>
              <w:pStyle w:val="KeinLeerraum"/>
              <w:ind w:right="885"/>
            </w:pPr>
          </w:p>
          <w:p w14:paraId="274C7ED2" w14:textId="7F12C79F" w:rsidR="002B04BE" w:rsidRDefault="000F1F65" w:rsidP="000F1F65">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E810B30" w14:textId="77777777" w:rsidR="000F1F65" w:rsidRDefault="000F1F65" w:rsidP="000F1F65">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3F3EF077" w:rsidR="00E66EEC" w:rsidRDefault="00E66EEC" w:rsidP="00E66EEC">
            <w:pPr>
              <w:ind w:right="885"/>
            </w:pPr>
            <w:r>
              <w:t>Wir entwickeln pflanzliche Arzneimittel, Nahrungsergänzungsmittel, Pflegeprodukte und Lebensmittel</w:t>
            </w:r>
            <w:r w:rsidR="00623D4A">
              <w:t xml:space="preserve"> </w:t>
            </w:r>
            <w:r>
              <w:t>für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75C7B065" w14:textId="77777777" w:rsidR="000F1F65" w:rsidRDefault="000F1F65" w:rsidP="000F1F65">
            <w:pPr>
              <w:ind w:right="885"/>
            </w:pPr>
            <w:r>
              <w:t>Inhalt = 90 Tabletten</w:t>
            </w:r>
            <w:r>
              <w:br/>
            </w:r>
            <w:r>
              <w:t>Nettogewicht = 135 g</w:t>
            </w:r>
          </w:p>
          <w:p w14:paraId="36AE7C1A" w14:textId="3EFFC8D0" w:rsidR="00440F23" w:rsidRPr="00623D4A" w:rsidRDefault="00440F23" w:rsidP="000F1F65">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1891B3E3" w14:textId="77777777" w:rsidR="000F1F65" w:rsidRDefault="000F1F65" w:rsidP="002B04BE">
            <w:pPr>
              <w:ind w:right="885"/>
            </w:pPr>
            <w:r w:rsidRPr="000F1F65">
              <w:t xml:space="preserve">Vitamin C (L-Ascorbinsäure; Überzugsmittel: Talk, Schellack, </w:t>
            </w:r>
            <w:proofErr w:type="spellStart"/>
            <w:r w:rsidRPr="000F1F65">
              <w:t>Hydroxypropylmethylcellulose</w:t>
            </w:r>
            <w:proofErr w:type="spellEnd"/>
            <w:r w:rsidRPr="000F1F65">
              <w:t xml:space="preserve">); Füllstoff: Cellulose; Trennmittel: Magnesiumsalze von Fettsäuren; Hagebuttenfruchtextrakt (Rosa </w:t>
            </w:r>
            <w:proofErr w:type="spellStart"/>
            <w:r w:rsidRPr="000F1F65">
              <w:t>canina</w:t>
            </w:r>
            <w:proofErr w:type="spellEnd"/>
            <w:r w:rsidRPr="000F1F65">
              <w:t xml:space="preserve"> L.) (0,3%); </w:t>
            </w:r>
            <w:proofErr w:type="spellStart"/>
            <w:r w:rsidRPr="000F1F65">
              <w:t>Acerolafruchtextrakt</w:t>
            </w:r>
            <w:proofErr w:type="spellEnd"/>
            <w:r w:rsidRPr="000F1F65">
              <w:t xml:space="preserve"> (</w:t>
            </w:r>
            <w:proofErr w:type="spellStart"/>
            <w:r w:rsidRPr="000F1F65">
              <w:t>Malpighia</w:t>
            </w:r>
            <w:proofErr w:type="spellEnd"/>
            <w:r w:rsidRPr="000F1F65">
              <w:t xml:space="preserve"> </w:t>
            </w:r>
            <w:proofErr w:type="spellStart"/>
            <w:r w:rsidRPr="000F1F65">
              <w:t>glabra</w:t>
            </w:r>
            <w:proofErr w:type="spellEnd"/>
            <w:r w:rsidRPr="000F1F65">
              <w:t xml:space="preserve"> L.) (0,2%).</w:t>
            </w:r>
          </w:p>
          <w:p w14:paraId="1604A15F" w14:textId="57D81B07" w:rsidR="002B04BE" w:rsidRDefault="00440F23" w:rsidP="002B04BE">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5C4D137A" w14:textId="77777777" w:rsidR="000F1F65" w:rsidRDefault="000F1F65" w:rsidP="00933586">
            <w:r w:rsidRPr="000F1F65">
              <w:lastRenderedPageBreak/>
              <w:t>Täglich 1 Tablette nach einer Mahlzeit mit ausreichend Flüssigkeit einnehmen. Die Tabletten können bei Bedarf auch in zwei Hälften zerteilt werden.</w:t>
            </w:r>
          </w:p>
          <w:p w14:paraId="1716576C" w14:textId="681A8429"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45E11B00" w:rsidR="00623D4A" w:rsidRPr="00574A7A" w:rsidRDefault="00623D4A" w:rsidP="000F1F65">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76DF0DC" w:rsidR="00623D4A" w:rsidRDefault="00623D4A" w:rsidP="000F1F65">
                  <w:pPr>
                    <w:framePr w:hSpace="141" w:wrap="around" w:vAnchor="text" w:hAnchor="margin" w:y="-767"/>
                    <w:ind w:left="1017" w:right="461"/>
                    <w:rPr>
                      <w:b/>
                      <w:bCs/>
                    </w:rPr>
                  </w:pPr>
                  <w:r w:rsidRPr="00E66EEC">
                    <w:rPr>
                      <w:b/>
                      <w:bCs/>
                    </w:rPr>
                    <w:t xml:space="preserve">Tagesdosis </w:t>
                  </w:r>
                  <w:r>
                    <w:rPr>
                      <w:b/>
                      <w:bCs/>
                    </w:rPr>
                    <w:br/>
                  </w:r>
                  <w:r w:rsidRPr="00E66EEC">
                    <w:rPr>
                      <w:b/>
                      <w:bCs/>
                    </w:rPr>
                    <w:t>(</w:t>
                  </w:r>
                  <w:r>
                    <w:rPr>
                      <w:b/>
                      <w:bCs/>
                    </w:rPr>
                    <w:t>1</w:t>
                  </w:r>
                  <w:r w:rsidRPr="00E66EEC">
                    <w:rPr>
                      <w:b/>
                      <w:bCs/>
                    </w:rPr>
                    <w:t xml:space="preserve"> </w:t>
                  </w:r>
                  <w:r w:rsidR="000F1F65">
                    <w:rPr>
                      <w:b/>
                      <w:bCs/>
                    </w:rPr>
                    <w:t>Tablette</w:t>
                  </w:r>
                  <w:r w:rsidRPr="00E66EEC">
                    <w:rPr>
                      <w:b/>
                      <w:bCs/>
                    </w:rPr>
                    <w:t>)</w:t>
                  </w:r>
                </w:p>
              </w:tc>
              <w:tc>
                <w:tcPr>
                  <w:tcW w:w="1880" w:type="dxa"/>
                  <w:tcBorders>
                    <w:top w:val="nil"/>
                    <w:left w:val="nil"/>
                    <w:bottom w:val="nil"/>
                    <w:right w:val="nil"/>
                  </w:tcBorders>
                  <w:shd w:val="clear" w:color="auto" w:fill="FFFFFF"/>
                </w:tcPr>
                <w:p w14:paraId="23E732B5" w14:textId="5BDBFDFA" w:rsidR="00623D4A" w:rsidRPr="00E66EEC" w:rsidRDefault="00623D4A" w:rsidP="000F1F65">
                  <w:pPr>
                    <w:framePr w:hSpace="141" w:wrap="around" w:vAnchor="text" w:hAnchor="margin" w:y="-767"/>
                    <w:ind w:left="76" w:right="981"/>
                    <w:rPr>
                      <w:b/>
                      <w:bCs/>
                    </w:rPr>
                  </w:pPr>
                  <w:r w:rsidRPr="00623D4A">
                    <w:rPr>
                      <w:b/>
                      <w:bCs/>
                    </w:rPr>
                    <w:t>NRV* %</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2412C437" w:rsidR="00623D4A" w:rsidRPr="00574A7A" w:rsidRDefault="000F1F65" w:rsidP="000F1F65">
                  <w:pPr>
                    <w:framePr w:hSpace="141" w:wrap="around" w:vAnchor="text" w:hAnchor="margin" w:y="-767"/>
                    <w:ind w:right="-465"/>
                  </w:pPr>
                  <w:r w:rsidRPr="000F1F65">
                    <w:t>Vitamin C (zeitversetzte Freigabe)</w:t>
                  </w:r>
                </w:p>
              </w:tc>
              <w:tc>
                <w:tcPr>
                  <w:tcW w:w="2692" w:type="dxa"/>
                  <w:tcBorders>
                    <w:top w:val="nil"/>
                    <w:left w:val="nil"/>
                    <w:bottom w:val="nil"/>
                    <w:right w:val="nil"/>
                  </w:tcBorders>
                </w:tcPr>
                <w:p w14:paraId="26DBFB56" w14:textId="7EFE381C" w:rsidR="00623D4A" w:rsidRDefault="002B04BE" w:rsidP="000F1F65">
                  <w:pPr>
                    <w:framePr w:hSpace="141" w:wrap="around" w:vAnchor="text" w:hAnchor="margin" w:y="-767"/>
                    <w:ind w:left="1017" w:right="461"/>
                  </w:pPr>
                  <w:r w:rsidRPr="002B04BE">
                    <w:t>10</w:t>
                  </w:r>
                  <w:r w:rsidR="000F1F65">
                    <w:t>0</w:t>
                  </w:r>
                  <w:r w:rsidRPr="002B04BE">
                    <w:t>0 mg</w:t>
                  </w:r>
                </w:p>
              </w:tc>
              <w:tc>
                <w:tcPr>
                  <w:tcW w:w="1880" w:type="dxa"/>
                  <w:tcBorders>
                    <w:top w:val="nil"/>
                    <w:left w:val="nil"/>
                    <w:bottom w:val="nil"/>
                    <w:right w:val="nil"/>
                  </w:tcBorders>
                </w:tcPr>
                <w:p w14:paraId="15B35408" w14:textId="79BB8AF8" w:rsidR="00623D4A" w:rsidRDefault="002B04BE" w:rsidP="000F1F65">
                  <w:pPr>
                    <w:framePr w:hSpace="141" w:wrap="around" w:vAnchor="text" w:hAnchor="margin" w:y="-767"/>
                    <w:ind w:left="76" w:right="981"/>
                  </w:pPr>
                  <w:r>
                    <w:t>125</w:t>
                  </w:r>
                  <w:r w:rsidR="000F1F65">
                    <w:t>0</w:t>
                  </w:r>
                  <w:r w:rsidR="00623D4A" w:rsidRPr="00623D4A">
                    <w:t xml:space="preserve"> %</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0F1F65">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0F1F65">
                  <w:pPr>
                    <w:framePr w:hSpace="141" w:wrap="around" w:vAnchor="text" w:hAnchor="margin" w:y="-767"/>
                    <w:ind w:left="1017" w:right="461"/>
                  </w:pPr>
                </w:p>
              </w:tc>
              <w:tc>
                <w:tcPr>
                  <w:tcW w:w="1880" w:type="dxa"/>
                  <w:tcBorders>
                    <w:top w:val="nil"/>
                    <w:left w:val="nil"/>
                    <w:bottom w:val="nil"/>
                    <w:right w:val="nil"/>
                  </w:tcBorders>
                </w:tcPr>
                <w:p w14:paraId="3C328A8C" w14:textId="77777777" w:rsidR="00623D4A" w:rsidRPr="009A5EDF" w:rsidRDefault="00623D4A" w:rsidP="000F1F65">
                  <w:pPr>
                    <w:framePr w:hSpace="141" w:wrap="around" w:vAnchor="text" w:hAnchor="margin" w:y="-767"/>
                    <w:ind w:left="76" w:right="98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0F1F65"/>
    <w:rsid w:val="00151D42"/>
    <w:rsid w:val="0018611A"/>
    <w:rsid w:val="001E3E53"/>
    <w:rsid w:val="00224DD2"/>
    <w:rsid w:val="00233710"/>
    <w:rsid w:val="0028422F"/>
    <w:rsid w:val="002B04BE"/>
    <w:rsid w:val="003F3C85"/>
    <w:rsid w:val="00413263"/>
    <w:rsid w:val="00440F23"/>
    <w:rsid w:val="00491740"/>
    <w:rsid w:val="004B3D1C"/>
    <w:rsid w:val="00523133"/>
    <w:rsid w:val="00574A7A"/>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18052236">
      <w:bodyDiv w:val="1"/>
      <w:marLeft w:val="0"/>
      <w:marRight w:val="0"/>
      <w:marTop w:val="0"/>
      <w:marBottom w:val="0"/>
      <w:divBdr>
        <w:top w:val="none" w:sz="0" w:space="0" w:color="auto"/>
        <w:left w:val="none" w:sz="0" w:space="0" w:color="auto"/>
        <w:bottom w:val="none" w:sz="0" w:space="0" w:color="auto"/>
        <w:right w:val="none" w:sz="0" w:space="0" w:color="auto"/>
      </w:divBdr>
    </w:div>
    <w:div w:id="222641432">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3766425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2229076">
      <w:bodyDiv w:val="1"/>
      <w:marLeft w:val="0"/>
      <w:marRight w:val="0"/>
      <w:marTop w:val="0"/>
      <w:marBottom w:val="0"/>
      <w:divBdr>
        <w:top w:val="none" w:sz="0" w:space="0" w:color="auto"/>
        <w:left w:val="none" w:sz="0" w:space="0" w:color="auto"/>
        <w:bottom w:val="none" w:sz="0" w:space="0" w:color="auto"/>
        <w:right w:val="none" w:sz="0" w:space="0" w:color="auto"/>
      </w:divBdr>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25352234">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77863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32950">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75656855">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2764446">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493988">
      <w:bodyDiv w:val="1"/>
      <w:marLeft w:val="0"/>
      <w:marRight w:val="0"/>
      <w:marTop w:val="0"/>
      <w:marBottom w:val="0"/>
      <w:divBdr>
        <w:top w:val="none" w:sz="0" w:space="0" w:color="auto"/>
        <w:left w:val="none" w:sz="0" w:space="0" w:color="auto"/>
        <w:bottom w:val="none" w:sz="0" w:space="0" w:color="auto"/>
        <w:right w:val="none" w:sz="0" w:space="0" w:color="auto"/>
      </w:divBdr>
    </w:div>
    <w:div w:id="1272320017">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891908">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882901">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1770193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7485481">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84987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59443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5655421">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1053463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25475156">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089375731">
      <w:bodyDiv w:val="1"/>
      <w:marLeft w:val="0"/>
      <w:marRight w:val="0"/>
      <w:marTop w:val="0"/>
      <w:marBottom w:val="0"/>
      <w:divBdr>
        <w:top w:val="none" w:sz="0" w:space="0" w:color="auto"/>
        <w:left w:val="none" w:sz="0" w:space="0" w:color="auto"/>
        <w:bottom w:val="none" w:sz="0" w:space="0" w:color="auto"/>
        <w:right w:val="none" w:sz="0" w:space="0" w:color="auto"/>
      </w:divBdr>
    </w:div>
    <w:div w:id="2092462924">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18</cp:revision>
  <cp:lastPrinted>2018-09-10T12:29:00Z</cp:lastPrinted>
  <dcterms:created xsi:type="dcterms:W3CDTF">2018-11-23T13:24:00Z</dcterms:created>
  <dcterms:modified xsi:type="dcterms:W3CDTF">2021-07-05T10:12:00Z</dcterms:modified>
</cp:coreProperties>
</file>