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3CC6" w14:textId="52F11961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E34BD" w:rsidRPr="00DE34BD">
              <w:rPr>
                <w:b/>
                <w:bCs/>
              </w:rPr>
              <w:t>142</w:t>
            </w:r>
            <w:r w:rsidR="00DE34BD">
              <w:rPr>
                <w:b/>
                <w:bCs/>
              </w:rPr>
              <w:t xml:space="preserve"> </w:t>
            </w:r>
            <w:r w:rsidR="00DE34BD" w:rsidRPr="00DE34BD">
              <w:rPr>
                <w:b/>
                <w:bCs/>
              </w:rPr>
              <w:t>133</w:t>
            </w:r>
            <w:r w:rsidR="00DE34BD">
              <w:rPr>
                <w:b/>
                <w:bCs/>
              </w:rPr>
              <w:t xml:space="preserve"> </w:t>
            </w:r>
            <w:r w:rsidR="00DE34BD" w:rsidRPr="00DE34BD">
              <w:rPr>
                <w:b/>
                <w:bCs/>
              </w:rPr>
              <w:t>14</w:t>
            </w:r>
          </w:p>
          <w:p w14:paraId="2288566B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4B97ABB0" w14:textId="77777777" w:rsidR="00DE34BD" w:rsidRDefault="00E46912" w:rsidP="00DE34BD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DE34BD" w:rsidRPr="00DE34BD">
              <w:rPr>
                <w:b/>
              </w:rPr>
              <w:t>Bei trockenen, brennenden, müden Augen. Befeuchtet und erfrischt sofort.</w:t>
            </w:r>
          </w:p>
          <w:p w14:paraId="32D5C03C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08F81F29" w14:textId="7B09CF4F" w:rsidR="00DE34BD" w:rsidRDefault="009C23DB" w:rsidP="00DE34BD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DE34BD" w:rsidRPr="00DE34BD">
              <w:rPr>
                <w:b/>
              </w:rPr>
              <w:t>A.Vogel</w:t>
            </w:r>
            <w:proofErr w:type="spellEnd"/>
            <w:r w:rsidR="00DE34BD" w:rsidRPr="00DE34BD">
              <w:rPr>
                <w:b/>
              </w:rPr>
              <w:t xml:space="preserve"> Augen Tropfen</w:t>
            </w:r>
            <w:r w:rsidR="00DE34BD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gramStart"/>
            <w:r w:rsidR="00DE34BD">
              <w:t>Erfrischend</w:t>
            </w:r>
            <w:proofErr w:type="gramEnd"/>
            <w:r w:rsidR="00DE34BD">
              <w:t xml:space="preserve"> und befeuchtend</w:t>
            </w:r>
            <w:r w:rsidR="00DE34BD">
              <w:t>.</w:t>
            </w:r>
          </w:p>
          <w:p w14:paraId="4BBD3D7D" w14:textId="511119B4" w:rsidR="00DE34BD" w:rsidRDefault="00DE34BD" w:rsidP="00DE34BD">
            <w:pPr>
              <w:pStyle w:val="KeinLeerraum"/>
            </w:pPr>
            <w:r>
              <w:t xml:space="preserve">Infolge von Computerarbeit, dem </w:t>
            </w:r>
            <w:proofErr w:type="spellStart"/>
            <w:r>
              <w:t>Einﬂuss</w:t>
            </w:r>
            <w:proofErr w:type="spellEnd"/>
            <w:r>
              <w:t xml:space="preserve"> von Heizungen und Klimaanlagen, im Alter oder durch das Tragen von Kontaktlinsen fühlen sich die Augen manchmal trocken, brennend und müde an. </w:t>
            </w:r>
            <w:proofErr w:type="spellStart"/>
            <w:r>
              <w:t>A.Vogel</w:t>
            </w:r>
            <w:proofErr w:type="spellEnd"/>
            <w:r>
              <w:t xml:space="preserve"> Augen-Tropfen lindern die Beschwerden und sorgen für eine sofortige Befeuchtung der Augen.</w:t>
            </w:r>
          </w:p>
          <w:p w14:paraId="4EB5719F" w14:textId="3B6EA4FE" w:rsidR="00DE34BD" w:rsidRPr="005E29A0" w:rsidRDefault="00DE34BD" w:rsidP="00DE34BD">
            <w:pPr>
              <w:pStyle w:val="KeinLeerraum"/>
            </w:pPr>
            <w:r>
              <w:rPr>
                <w:b/>
              </w:rPr>
              <w:br/>
            </w: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>
              <w:rPr>
                <w:b/>
              </w:rPr>
              <w:t>A.Vogel</w:t>
            </w:r>
            <w:proofErr w:type="spellEnd"/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1813E7EF" w14:textId="6C6C0D33" w:rsidR="00DE34BD" w:rsidRDefault="00DE34BD" w:rsidP="00DE34BD">
            <w:pPr>
              <w:pStyle w:val="KeinLeerraum"/>
            </w:pPr>
            <w:r w:rsidRPr="00DE34BD">
              <w:t xml:space="preserve">Die Basis der Gesundheitsmarke </w:t>
            </w:r>
            <w:proofErr w:type="spellStart"/>
            <w:r w:rsidRPr="00DE34BD">
              <w:t>A.Vogel</w:t>
            </w:r>
            <w:proofErr w:type="spellEnd"/>
            <w:r w:rsidRPr="00DE34BD">
              <w:t xml:space="preserve"> ist das Credo unseres Gründers, des Schweizer Naturheilkunde-Pioniers Alfred Vogel: «Die Natur war meine liebste Universität.» Frische, biologisch angebaute Rohstoffe bilden die Grundlage für unsere wirksamen, wissenschaftlich erforschten pflanzlichen Arzneimittel sowie die vitalisierenden Nahrungs- und Nahrungsergänzungsmittel. Mit zuverlässigen, ausgewogenen Informationen zur natürlichen Gesundheit, Ernährung und Lebensweise vermittelt Ihnen </w:t>
            </w:r>
            <w:proofErr w:type="spellStart"/>
            <w:r w:rsidRPr="00DE34BD">
              <w:t>A.Vogel</w:t>
            </w:r>
            <w:proofErr w:type="spellEnd"/>
            <w:r w:rsidRPr="00DE34BD">
              <w:t xml:space="preserve"> ein besseres Verständnis dafür, wie Sie Ihre Gesundheit erhalten und Ihr Wohlbefinden verbessern können.</w:t>
            </w:r>
          </w:p>
          <w:p w14:paraId="2375D8C5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45606E17" w14:textId="2F0A6473" w:rsidR="00DE34BD" w:rsidRPr="00DE34BD" w:rsidRDefault="00DE34BD" w:rsidP="00DE34BD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>
              <w:rPr>
                <w:b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Für Vegetarier und Veganer geeignet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Auch für Kontaktlinsenträger geeignet.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6 Monate haltbar nach der Erstöffnung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ohne Konservierungsmittel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  <w:r>
              <w:rPr>
                <w:rFonts w:eastAsia="Times New Roman"/>
                <w:color w:val="000000"/>
                <w:lang w:eastAsia="de-DE"/>
              </w:rPr>
              <w:br/>
            </w:r>
            <w:proofErr w:type="gramStart"/>
            <w:r w:rsidRPr="00DE34BD">
              <w:rPr>
                <w:rFonts w:eastAsia="Times New Roman"/>
                <w:color w:val="000000"/>
                <w:lang w:eastAsia="de-DE"/>
              </w:rPr>
              <w:t>Geeignet</w:t>
            </w:r>
            <w:proofErr w:type="gramEnd"/>
            <w:r w:rsidRPr="00DE34BD">
              <w:rPr>
                <w:rFonts w:eastAsia="Times New Roman"/>
                <w:color w:val="000000"/>
                <w:lang w:eastAsia="de-DE"/>
              </w:rPr>
              <w:t xml:space="preserve"> für Kinder ab 12 Jahren.</w:t>
            </w:r>
          </w:p>
          <w:p w14:paraId="19DAAB51" w14:textId="77777777" w:rsidR="00DE34BD" w:rsidRPr="00DE34BD" w:rsidRDefault="00DE34BD" w:rsidP="00DE34BD">
            <w:pPr>
              <w:spacing w:line="240" w:lineRule="auto"/>
              <w:rPr>
                <w:rFonts w:eastAsia="Times New Roman"/>
                <w:color w:val="000000"/>
                <w:lang w:eastAsia="de-DE"/>
              </w:rPr>
            </w:pPr>
            <w:r w:rsidRPr="00DE34BD">
              <w:rPr>
                <w:rFonts w:eastAsia="Times New Roman"/>
                <w:color w:val="000000"/>
                <w:lang w:eastAsia="de-DE"/>
              </w:rPr>
              <w:t>Zwischen 8°C und 25°C sowie für Kinder unerreichbar aufbewahren. Das Produkt bleibt nach der Erst-Öffnung steril und ist 6 Monate haltbar. Nach dem Verfalldatum sollte es nicht mehr verwendet werden.</w:t>
            </w:r>
          </w:p>
          <w:p w14:paraId="654E96B6" w14:textId="77D63C12" w:rsidR="00440F23" w:rsidRDefault="00DE34BD" w:rsidP="00DE34BD">
            <w:pPr>
              <w:spacing w:line="240" w:lineRule="auto"/>
            </w:pPr>
            <w:r w:rsidRPr="00DE34BD">
              <w:rPr>
                <w:rFonts w:eastAsia="Times New Roman"/>
                <w:color w:val="000000"/>
                <w:lang w:eastAsia="de-DE"/>
              </w:rPr>
              <w:t>Über Wirkung und mögliche unerwünschte Wirkungen dieses Medizinproduktes informieren Gebrauchsinformation, Arzt oder Apotheker. Bitte beachten Sie die Gebrauchsinformation.</w:t>
            </w:r>
          </w:p>
          <w:p w14:paraId="24782FC8" w14:textId="77777777" w:rsidR="00DE34BD" w:rsidRDefault="00DE34BD" w:rsidP="009C23DB">
            <w:pPr>
              <w:pStyle w:val="KeinLeerraum"/>
            </w:pPr>
          </w:p>
          <w:p w14:paraId="12F8A4ED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7DBE5A5" w14:textId="1EBC72CD" w:rsidR="00896F23" w:rsidRPr="00896F23" w:rsidRDefault="00E46912" w:rsidP="00896F23">
            <w:r>
              <w:t>Inhalt = 10 ml</w:t>
            </w:r>
          </w:p>
          <w:p w14:paraId="7A05EB11" w14:textId="77777777" w:rsidR="00440F23" w:rsidRPr="00DE34BD" w:rsidRDefault="00440F23" w:rsidP="00440F23">
            <w:pPr>
              <w:rPr>
                <w:b/>
                <w:lang w:val="en-US"/>
              </w:rPr>
            </w:pPr>
            <w:r w:rsidRPr="00DE34BD">
              <w:rPr>
                <w:b/>
                <w:lang w:val="en-US"/>
              </w:rPr>
              <w:t>&lt;h6&gt;</w:t>
            </w:r>
            <w:r w:rsidRPr="00DE34BD">
              <w:rPr>
                <w:lang w:val="en-US"/>
              </w:rPr>
              <w:t xml:space="preserve"> </w:t>
            </w:r>
            <w:r w:rsidR="00E46912" w:rsidRPr="00DE34BD">
              <w:rPr>
                <w:b/>
                <w:lang w:val="en-US"/>
              </w:rPr>
              <w:t>Ingredients</w:t>
            </w:r>
            <w:r w:rsidRPr="00DE34BD">
              <w:rPr>
                <w:b/>
                <w:lang w:val="en-US"/>
              </w:rPr>
              <w:t xml:space="preserve"> &lt;/h6&gt;</w:t>
            </w:r>
          </w:p>
          <w:p w14:paraId="384D730E" w14:textId="77777777" w:rsidR="00DE34BD" w:rsidRDefault="00DE34BD" w:rsidP="00DE34BD">
            <w:pPr>
              <w:spacing w:line="240" w:lineRule="auto"/>
            </w:pPr>
            <w:r w:rsidRPr="00DE34BD">
              <w:t xml:space="preserve">Hyaluronsäure (1mg/ml), </w:t>
            </w:r>
            <w:proofErr w:type="spellStart"/>
            <w:r w:rsidRPr="00DE34BD">
              <w:t>Euphrasia</w:t>
            </w:r>
            <w:proofErr w:type="spellEnd"/>
            <w:r w:rsidRPr="00DE34BD">
              <w:t xml:space="preserve"> </w:t>
            </w:r>
            <w:proofErr w:type="spellStart"/>
            <w:r w:rsidRPr="00DE34BD">
              <w:t>offcinalis</w:t>
            </w:r>
            <w:proofErr w:type="spellEnd"/>
            <w:r w:rsidRPr="00DE34BD">
              <w:t xml:space="preserve"> (Augentrost), Natriumchlorid, Borsäure, </w:t>
            </w:r>
            <w:proofErr w:type="spellStart"/>
            <w:r w:rsidRPr="00DE34BD">
              <w:t>Dinatriumtetraborat-Decahydrat</w:t>
            </w:r>
            <w:proofErr w:type="spellEnd"/>
            <w:r w:rsidRPr="00DE34BD">
              <w:t>, Wasser. 10ml sterile Lösung/ohne Konservierungsmittel</w:t>
            </w:r>
            <w:r>
              <w:t xml:space="preserve"> </w:t>
            </w:r>
          </w:p>
          <w:p w14:paraId="537133A3" w14:textId="4C8C2AA9" w:rsidR="008B6BA1" w:rsidRDefault="008B6BA1" w:rsidP="00DE34BD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>
              <w:rPr>
                <w:b/>
              </w:rPr>
              <w:t>Anwendung &lt;/h7&gt;</w:t>
            </w:r>
          </w:p>
          <w:p w14:paraId="7BA375DA" w14:textId="73E9C78C" w:rsidR="00DE34BD" w:rsidRDefault="00DE34BD" w:rsidP="00DE34BD">
            <w:pPr>
              <w:spacing w:line="240" w:lineRule="auto"/>
            </w:pPr>
            <w:r>
              <w:t>Erwachsene:</w:t>
            </w:r>
            <w:r>
              <w:br/>
            </w:r>
            <w:r>
              <w:t>4-5x pro Tag ein Tropfen pro Auge.</w:t>
            </w:r>
            <w:r>
              <w:br/>
            </w:r>
            <w:r>
              <w:t>Die Tropfen sollten nicht länger als 30 Tage angewendet werden.</w:t>
            </w:r>
          </w:p>
          <w:p w14:paraId="5017DC3E" w14:textId="1615FA7F" w:rsidR="00DE34BD" w:rsidRPr="008B6BA1" w:rsidRDefault="00DE34BD" w:rsidP="00DE34BD">
            <w:pPr>
              <w:spacing w:line="240" w:lineRule="auto"/>
            </w:pPr>
            <w:r>
              <w:lastRenderedPageBreak/>
              <w:t>Kinder ab 12 Jahren:</w:t>
            </w:r>
            <w:r>
              <w:br/>
            </w:r>
            <w:r>
              <w:t>1-2x pro Tag ein Tropfen pro Auge.</w:t>
            </w: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091DF8F" w14:textId="77777777" w:rsidR="00151D42" w:rsidRPr="008B6BA1" w:rsidRDefault="00151D42" w:rsidP="009335FF">
      <w:pPr>
        <w:pStyle w:val="KeinLeerraum"/>
      </w:pPr>
    </w:p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B6BA1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E34BD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2018-12-07T09:59:00Z</dcterms:created>
  <dcterms:modified xsi:type="dcterms:W3CDTF">2021-07-05T15:42:00Z</dcterms:modified>
</cp:coreProperties>
</file>