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762"/>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634E1BEE" w:rsidR="009C23DB" w:rsidRPr="00896F23" w:rsidRDefault="009C23DB" w:rsidP="009C23DB">
            <w:r>
              <w:rPr>
                <w:b/>
                <w:i/>
              </w:rPr>
              <w:t>PZN:</w:t>
            </w:r>
            <w:r>
              <w:rPr>
                <w:b/>
                <w:i/>
              </w:rPr>
              <w:br/>
            </w:r>
            <w:r w:rsidR="00966F93" w:rsidRPr="00966F93">
              <w:rPr>
                <w:b/>
                <w:bCs/>
                <w:i/>
                <w:iCs/>
              </w:rPr>
              <w:t>139</w:t>
            </w:r>
            <w:r w:rsidR="00966F93">
              <w:rPr>
                <w:b/>
                <w:bCs/>
                <w:i/>
                <w:iCs/>
              </w:rPr>
              <w:t xml:space="preserve"> </w:t>
            </w:r>
            <w:r w:rsidR="00966F93" w:rsidRPr="00966F93">
              <w:rPr>
                <w:b/>
                <w:bCs/>
                <w:i/>
                <w:iCs/>
              </w:rPr>
              <w:t>745</w:t>
            </w:r>
            <w:r w:rsidR="00966F93">
              <w:rPr>
                <w:b/>
                <w:bCs/>
                <w:i/>
                <w:iCs/>
              </w:rPr>
              <w:t xml:space="preserve"> </w:t>
            </w:r>
            <w:r w:rsidR="00966F93" w:rsidRPr="00966F93">
              <w:rPr>
                <w:b/>
                <w:bCs/>
                <w:i/>
                <w:iCs/>
              </w:rPr>
              <w:t>77</w:t>
            </w:r>
          </w:p>
          <w:p w14:paraId="4B073376" w14:textId="77777777" w:rsidR="008D69EB" w:rsidRDefault="009C23DB" w:rsidP="009C23DB">
            <w:pPr>
              <w:rPr>
                <w:b/>
                <w:bCs/>
              </w:rPr>
            </w:pPr>
            <w:proofErr w:type="spellStart"/>
            <w:proofErr w:type="gramStart"/>
            <w:r>
              <w:rPr>
                <w:b/>
                <w:i/>
              </w:rPr>
              <w:t>USP’s</w:t>
            </w:r>
            <w:proofErr w:type="spellEnd"/>
            <w:proofErr w:type="gramEnd"/>
            <w:r>
              <w:rPr>
                <w:b/>
                <w:i/>
              </w:rPr>
              <w:t>:</w:t>
            </w:r>
            <w:r w:rsidR="00646514">
              <w:rPr>
                <w:b/>
                <w:i/>
              </w:rPr>
              <w:br/>
            </w:r>
            <w:proofErr w:type="spellStart"/>
            <w:r w:rsidR="008D69EB" w:rsidRPr="008D69EB">
              <w:rPr>
                <w:b/>
                <w:bCs/>
              </w:rPr>
              <w:t>Propolaid</w:t>
            </w:r>
            <w:proofErr w:type="spellEnd"/>
            <w:r w:rsidR="008D69EB" w:rsidRPr="008D69EB">
              <w:rPr>
                <w:b/>
                <w:bCs/>
              </w:rPr>
              <w:t xml:space="preserve"> </w:t>
            </w:r>
            <w:proofErr w:type="spellStart"/>
            <w:r w:rsidR="008D69EB" w:rsidRPr="008D69EB">
              <w:rPr>
                <w:b/>
                <w:bCs/>
              </w:rPr>
              <w:t>Propolis</w:t>
            </w:r>
            <w:proofErr w:type="spellEnd"/>
            <w:r w:rsidR="008D69EB" w:rsidRPr="008D69EB">
              <w:rPr>
                <w:b/>
                <w:bCs/>
              </w:rPr>
              <w:t xml:space="preserve"> Halsspray unterstützt die normale Funktion der oberen Atemwege. Seine alkoholfreie Wirkungsformel mit </w:t>
            </w:r>
            <w:proofErr w:type="spellStart"/>
            <w:r w:rsidR="008D69EB" w:rsidRPr="008D69EB">
              <w:rPr>
                <w:b/>
                <w:bCs/>
              </w:rPr>
              <w:t>Propolisextrakt</w:t>
            </w:r>
            <w:proofErr w:type="spellEnd"/>
            <w:r w:rsidR="008D69EB" w:rsidRPr="008D69EB">
              <w:rPr>
                <w:b/>
                <w:bCs/>
              </w:rPr>
              <w:t xml:space="preserve"> und ätherischem </w:t>
            </w:r>
            <w:proofErr w:type="spellStart"/>
            <w:r w:rsidR="008D69EB" w:rsidRPr="008D69EB">
              <w:rPr>
                <w:b/>
                <w:bCs/>
              </w:rPr>
              <w:t>Minzöl</w:t>
            </w:r>
            <w:proofErr w:type="spellEnd"/>
            <w:r w:rsidR="008D69EB" w:rsidRPr="008D69EB">
              <w:rPr>
                <w:b/>
                <w:bCs/>
              </w:rPr>
              <w:t xml:space="preserve"> wirkt wohltuend auf die Schleimhäute.</w:t>
            </w:r>
          </w:p>
          <w:p w14:paraId="35F4B9CE" w14:textId="55906DFB" w:rsidR="008D69EB" w:rsidRDefault="009C23DB" w:rsidP="009C23DB">
            <w:pPr>
              <w:rPr>
                <w:b/>
              </w:rPr>
            </w:pPr>
            <w:r>
              <w:rPr>
                <w:b/>
              </w:rPr>
              <w:t>&lt;h2&gt;</w:t>
            </w:r>
            <w:r w:rsidR="00896F23">
              <w:rPr>
                <w:b/>
              </w:rPr>
              <w:t xml:space="preserve"> </w:t>
            </w:r>
            <w:proofErr w:type="spellStart"/>
            <w:r w:rsidR="00966F93" w:rsidRPr="00966F93">
              <w:rPr>
                <w:b/>
              </w:rPr>
              <w:t>Propolaid</w:t>
            </w:r>
            <w:proofErr w:type="spellEnd"/>
            <w:r w:rsidR="00966F93" w:rsidRPr="00966F93">
              <w:rPr>
                <w:b/>
              </w:rPr>
              <w:t xml:space="preserve"> Alkoholfreier Purer Extrakt</w:t>
            </w:r>
            <w:r w:rsidR="00966F93">
              <w:rPr>
                <w:b/>
              </w:rPr>
              <w:t xml:space="preserve"> </w:t>
            </w:r>
            <w:r>
              <w:rPr>
                <w:b/>
              </w:rPr>
              <w:t>&lt;/h2&gt;</w:t>
            </w:r>
          </w:p>
          <w:p w14:paraId="0443945B" w14:textId="1C82E087" w:rsidR="007E5790" w:rsidRDefault="00966F93" w:rsidP="009C23DB">
            <w:r w:rsidRPr="00966F93">
              <w:t xml:space="preserve">Nahrungsergänzungsmittel hergestellt aus </w:t>
            </w:r>
            <w:proofErr w:type="spellStart"/>
            <w:r w:rsidRPr="00966F93">
              <w:t>Propolis</w:t>
            </w:r>
            <w:proofErr w:type="spellEnd"/>
            <w:r w:rsidRPr="00966F93">
              <w:t xml:space="preserve"> mit </w:t>
            </w:r>
            <w:proofErr w:type="spellStart"/>
            <w:r w:rsidRPr="00966F93">
              <w:t>Echinacea</w:t>
            </w:r>
            <w:proofErr w:type="spellEnd"/>
            <w:r w:rsidRPr="00966F93">
              <w:t xml:space="preserve">. </w:t>
            </w:r>
            <w:proofErr w:type="spellStart"/>
            <w:r w:rsidRPr="00966F93">
              <w:t>Echinacea</w:t>
            </w:r>
            <w:proofErr w:type="spellEnd"/>
            <w:r w:rsidRPr="00966F93">
              <w:t xml:space="preserve"> unterstützt die normalen Abwehrkräfte. </w:t>
            </w:r>
            <w:proofErr w:type="spellStart"/>
            <w:r w:rsidRPr="00966F93">
              <w:t>Propolis</w:t>
            </w:r>
            <w:proofErr w:type="spellEnd"/>
            <w:r w:rsidRPr="00966F93">
              <w:t xml:space="preserve"> ist ein Produkt des Bienenstocks, das von Bienen zum Schutz der Bienenwabenzellen vor Insekten, Bakterien und Pilzen verwendet wird.</w:t>
            </w:r>
          </w:p>
          <w:p w14:paraId="13056DEE" w14:textId="25713D26"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4342A18E" w14:textId="6C313E4F" w:rsidR="00AB3D12" w:rsidRDefault="00AB3D12" w:rsidP="00AB3D12">
            <w:pPr>
              <w:pStyle w:val="KeinLeerraum"/>
            </w:pPr>
            <w:r>
              <w:rPr>
                <w:rFonts w:eastAsia="Times New Roman"/>
                <w:color w:val="000000"/>
                <w:lang w:eastAsia="de-DE"/>
              </w:rPr>
              <w:t>&lt;li&gt;</w:t>
            </w:r>
            <w:r>
              <w:t xml:space="preserve"> </w:t>
            </w:r>
            <w:r w:rsidRPr="00AB3D12">
              <w:t>Für Vegetarier geeignet</w:t>
            </w:r>
          </w:p>
          <w:p w14:paraId="6E3CA492" w14:textId="43825ECC" w:rsidR="00AB3D12" w:rsidRDefault="00AB3D12" w:rsidP="00AB3D12">
            <w:pPr>
              <w:pStyle w:val="KeinLeerraum"/>
            </w:pPr>
            <w:r>
              <w:rPr>
                <w:rFonts w:eastAsia="Times New Roman"/>
                <w:color w:val="000000"/>
                <w:lang w:eastAsia="de-DE"/>
              </w:rPr>
              <w:t>&lt;li&gt;</w:t>
            </w:r>
            <w:r>
              <w:t xml:space="preserve"> </w:t>
            </w:r>
            <w:r w:rsidRPr="00AB3D12">
              <w:t xml:space="preserve">Gluten- und </w:t>
            </w:r>
            <w:proofErr w:type="spellStart"/>
            <w:r w:rsidRPr="00AB3D12">
              <w:t>laktosefrei</w:t>
            </w:r>
            <w:proofErr w:type="spellEnd"/>
          </w:p>
          <w:p w14:paraId="278259AB" w14:textId="4A5A6D37" w:rsidR="00AB3D12" w:rsidRDefault="00AB3D12" w:rsidP="00AB3D12">
            <w:pPr>
              <w:pStyle w:val="KeinLeerraum"/>
            </w:pPr>
            <w:r>
              <w:rPr>
                <w:rFonts w:eastAsia="Times New Roman"/>
                <w:color w:val="000000"/>
                <w:lang w:eastAsia="de-DE"/>
              </w:rPr>
              <w:t>&lt;li&gt;</w:t>
            </w:r>
            <w:r>
              <w:t xml:space="preserve"> </w:t>
            </w:r>
            <w:r w:rsidRPr="00AB3D12">
              <w:t>Ohne künstliche Farbstoffe</w:t>
            </w:r>
          </w:p>
          <w:p w14:paraId="3D7E76FF" w14:textId="7BB00E4A" w:rsidR="00CB2B56" w:rsidRDefault="00CB2B56" w:rsidP="00CB2B56">
            <w:pPr>
              <w:pStyle w:val="KeinLeerraum"/>
            </w:pPr>
            <w:r>
              <w:rPr>
                <w:rFonts w:eastAsia="Times New Roman"/>
                <w:color w:val="000000"/>
                <w:lang w:eastAsia="de-DE"/>
              </w:rPr>
              <w:t>&lt;li&gt;</w:t>
            </w:r>
            <w:r>
              <w:t xml:space="preserve"> </w:t>
            </w:r>
            <w:r w:rsidR="008D69EB">
              <w:t>Gentechnikfrei</w:t>
            </w:r>
          </w:p>
          <w:p w14:paraId="6BCDD80F" w14:textId="37A7EA6E"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E8B3897" w14:textId="77777777" w:rsidR="00966F93" w:rsidRDefault="00966F93" w:rsidP="00966F93">
            <w:pPr>
              <w:pStyle w:val="KeinLeerraum"/>
            </w:pPr>
            <w:r>
              <w:t>Geeignet für Kinder ab 4 Jahren.</w:t>
            </w:r>
          </w:p>
          <w:p w14:paraId="2E06D76B" w14:textId="77777777" w:rsidR="00966F93" w:rsidRDefault="00966F93" w:rsidP="00966F93">
            <w:pPr>
              <w:pStyle w:val="KeinLeerraum"/>
            </w:pPr>
            <w:r>
              <w:t>Nicht für Schwangere geeignet.</w:t>
            </w:r>
          </w:p>
          <w:p w14:paraId="5782E030" w14:textId="77777777" w:rsidR="00966F93" w:rsidRDefault="00966F93" w:rsidP="00966F93">
            <w:pPr>
              <w:pStyle w:val="KeinLeerraum"/>
            </w:pPr>
          </w:p>
          <w:p w14:paraId="52DF73BE" w14:textId="77777777" w:rsidR="00966F93" w:rsidRDefault="00966F93" w:rsidP="00966F93">
            <w:pPr>
              <w:pStyle w:val="KeinLeerraum"/>
            </w:pPr>
            <w:r>
              <w:t xml:space="preserve">Die angegebene </w:t>
            </w:r>
            <w:proofErr w:type="spellStart"/>
            <w:r>
              <w:t>Verzehrsmenge</w:t>
            </w:r>
            <w:proofErr w:type="spellEnd"/>
            <w:r>
              <w:t xml:space="preserve"> darf nicht überschritten werden. Nahrungsergänzungsmittel sollen nicht als Ersatz für eine ausgewogene und abwechslungsreiche Ernährung verwendet werden. Eine gesunde Lebensweise ist immer wichtig. Als Nahrungsergänzungsmittel beim italienischen Gesundheitsministerium registriert. </w:t>
            </w:r>
            <w:proofErr w:type="gramStart"/>
            <w:r>
              <w:t>Ccx:le</w:t>
            </w:r>
            <w:proofErr w:type="gramEnd"/>
            <w:r>
              <w:t>16151</w:t>
            </w:r>
          </w:p>
          <w:p w14:paraId="616825D9" w14:textId="77777777" w:rsidR="00966F93" w:rsidRDefault="00966F93" w:rsidP="00966F93">
            <w:pPr>
              <w:pStyle w:val="KeinLeerraum"/>
            </w:pPr>
          </w:p>
          <w:p w14:paraId="4E43856F" w14:textId="77777777" w:rsidR="00966F93" w:rsidRDefault="00966F93" w:rsidP="00966F93">
            <w:pPr>
              <w:pStyle w:val="KeinLeerraum"/>
            </w:pPr>
            <w:r>
              <w:t>Außerhalb der Reichweite von Kindern unter 3 Jahren aufbewahren. Bitte beachten Sie die Angaben auf der Verpackung.</w:t>
            </w:r>
          </w:p>
          <w:p w14:paraId="1F360ECA" w14:textId="348E32E7" w:rsidR="00440F23" w:rsidRPr="008D69EB" w:rsidRDefault="008D69EB" w:rsidP="00966F93">
            <w:pPr>
              <w:pStyle w:val="KeinLeerraum"/>
            </w:pPr>
            <w:r>
              <w:rPr>
                <w:b/>
              </w:rPr>
              <w:br/>
            </w:r>
            <w:r w:rsidR="00440F23">
              <w:rPr>
                <w:b/>
              </w:rPr>
              <w:t>&lt;h</w:t>
            </w:r>
            <w:r w:rsidR="00574A7A">
              <w:rPr>
                <w:b/>
              </w:rPr>
              <w:t>4</w:t>
            </w:r>
            <w:r w:rsidR="00440F23">
              <w:rPr>
                <w:b/>
              </w:rPr>
              <w:t>&gt;</w:t>
            </w:r>
            <w:r w:rsidR="00440F23" w:rsidRPr="009C23DB">
              <w:t xml:space="preserve"> </w:t>
            </w:r>
            <w:r w:rsidR="00CB2B56">
              <w:rPr>
                <w:b/>
              </w:rPr>
              <w:t xml:space="preserve">Marke </w:t>
            </w:r>
            <w:r w:rsidR="00440F23">
              <w:rPr>
                <w:b/>
              </w:rPr>
              <w:t>&lt;/h</w:t>
            </w:r>
            <w:r w:rsidR="00574A7A">
              <w:rPr>
                <w:b/>
              </w:rPr>
              <w:t>4</w:t>
            </w:r>
            <w:r w:rsidR="00440F23">
              <w:rPr>
                <w:b/>
              </w:rPr>
              <w:t>&gt;</w:t>
            </w:r>
          </w:p>
          <w:p w14:paraId="30B407A3" w14:textId="77777777" w:rsidR="00AB3D12" w:rsidRDefault="00AB3D12" w:rsidP="00AB3D12">
            <w:r>
              <w:t xml:space="preserve">Die </w:t>
            </w:r>
            <w:proofErr w:type="spellStart"/>
            <w:r>
              <w:t>Propolaid</w:t>
            </w:r>
            <w:proofErr w:type="spellEnd"/>
            <w:r>
              <w:t xml:space="preserve"> Linie ist eine Marke von ESI, welche sich auf Nahrungsergänzungsmittel mit der Basis von </w:t>
            </w:r>
            <w:proofErr w:type="spellStart"/>
            <w:r>
              <w:t>Propolis</w:t>
            </w:r>
            <w:proofErr w:type="spellEnd"/>
            <w:r>
              <w:t xml:space="preserve"> fokussiert. </w:t>
            </w:r>
            <w:proofErr w:type="spellStart"/>
            <w:r>
              <w:t>Propolis</w:t>
            </w:r>
            <w:proofErr w:type="spellEnd"/>
            <w:r>
              <w:t xml:space="preserve"> ist ein von Bienen produziertes und gegen Bakterien und Pilze im Bienenstock wirkendes </w:t>
            </w:r>
            <w:proofErr w:type="spellStart"/>
            <w:r>
              <w:t>Kittharz</w:t>
            </w:r>
            <w:proofErr w:type="spellEnd"/>
            <w:r>
              <w:t>. Es ist eines der bekanntesten volks- und alternativmedizinisch eingesetzten Naturprodukte. Seine Verwendung ist schon im alten Ägypten zur Einbalsamierung von Mumien beschrieben worden. Auch in der Antike war es ein beliebtes Mittel zur Wundversorgung, weil es das Wachstum verschiedener Krankheitserreger hemmt.</w:t>
            </w:r>
          </w:p>
          <w:p w14:paraId="58208CCD" w14:textId="22A1B546" w:rsidR="00AB3D12" w:rsidRDefault="00AB3D12" w:rsidP="00AB3D12">
            <w:r>
              <w:t xml:space="preserve">Das Wunder der Biene – </w:t>
            </w:r>
            <w:proofErr w:type="spellStart"/>
            <w:r>
              <w:t>Propolis</w:t>
            </w:r>
            <w:proofErr w:type="spellEnd"/>
            <w:r>
              <w:t>!</w:t>
            </w:r>
          </w:p>
          <w:p w14:paraId="156CF2F8" w14:textId="638A9FC7" w:rsidR="00CB2B56" w:rsidRDefault="00CB2B56" w:rsidP="00AB3D12">
            <w:pPr>
              <w:rPr>
                <w:b/>
              </w:rPr>
            </w:pPr>
            <w:r>
              <w:rPr>
                <w:b/>
              </w:rPr>
              <w:t>&lt;h5&gt;</w:t>
            </w:r>
            <w:r w:rsidRPr="009C23DB">
              <w:t xml:space="preserve"> </w:t>
            </w:r>
            <w:r w:rsidRPr="00440F23">
              <w:rPr>
                <w:b/>
              </w:rPr>
              <w:t>Netto-Füllmenge</w:t>
            </w:r>
            <w:r>
              <w:rPr>
                <w:b/>
              </w:rPr>
              <w:t xml:space="preserve"> &lt;/h5&gt;</w:t>
            </w:r>
          </w:p>
          <w:p w14:paraId="5E7CDBB3" w14:textId="5D206D86" w:rsidR="008D69EB" w:rsidRPr="008D69EB" w:rsidRDefault="00AB3D12" w:rsidP="007E5790">
            <w:r w:rsidRPr="00AB3D12">
              <w:t xml:space="preserve">Inhalt = </w:t>
            </w:r>
            <w:r w:rsidR="00966F93">
              <w:t>5</w:t>
            </w:r>
            <w:r w:rsidRPr="00AB3D12">
              <w:t>0 ml</w:t>
            </w:r>
          </w:p>
          <w:p w14:paraId="36AE7C1A" w14:textId="382D2353" w:rsidR="00440F23" w:rsidRPr="008D69EB" w:rsidRDefault="00440F23" w:rsidP="007E5790">
            <w:pPr>
              <w:rPr>
                <w:b/>
              </w:rPr>
            </w:pPr>
            <w:r w:rsidRPr="008D69EB">
              <w:rPr>
                <w:b/>
              </w:rPr>
              <w:t>&lt;h</w:t>
            </w:r>
            <w:r w:rsidR="00CB2B56" w:rsidRPr="008D69EB">
              <w:rPr>
                <w:b/>
              </w:rPr>
              <w:t>6</w:t>
            </w:r>
            <w:r w:rsidRPr="008D69EB">
              <w:rPr>
                <w:b/>
              </w:rPr>
              <w:t>&gt;</w:t>
            </w:r>
            <w:r w:rsidRPr="008D69EB">
              <w:t xml:space="preserve"> </w:t>
            </w:r>
            <w:r w:rsidR="00966F93">
              <w:rPr>
                <w:b/>
              </w:rPr>
              <w:t>Zutaten</w:t>
            </w:r>
            <w:r w:rsidRPr="008D69EB">
              <w:rPr>
                <w:b/>
              </w:rPr>
              <w:t xml:space="preserve"> &lt;/h</w:t>
            </w:r>
            <w:r w:rsidR="00CB2B56" w:rsidRPr="008D69EB">
              <w:rPr>
                <w:b/>
              </w:rPr>
              <w:t>6</w:t>
            </w:r>
            <w:r w:rsidRPr="008D69EB">
              <w:rPr>
                <w:b/>
              </w:rPr>
              <w:t>&gt;</w:t>
            </w:r>
          </w:p>
          <w:p w14:paraId="136FCD77" w14:textId="77777777" w:rsidR="00966F93" w:rsidRDefault="00966F93" w:rsidP="00AB3D12">
            <w:r w:rsidRPr="00966F93">
              <w:t xml:space="preserve">Fructose, gereinigtes Wasser, </w:t>
            </w:r>
            <w:proofErr w:type="spellStart"/>
            <w:r w:rsidRPr="00966F93">
              <w:t>Propolisharz</w:t>
            </w:r>
            <w:proofErr w:type="spellEnd"/>
            <w:r w:rsidRPr="00966F93">
              <w:t xml:space="preserve"> Trockenextrakt entsprechend 12% </w:t>
            </w:r>
            <w:proofErr w:type="gramStart"/>
            <w:r w:rsidRPr="00966F93">
              <w:t xml:space="preserve">Gesamt </w:t>
            </w:r>
            <w:proofErr w:type="spellStart"/>
            <w:r w:rsidRPr="00966F93">
              <w:t>Flavonoide</w:t>
            </w:r>
            <w:proofErr w:type="spellEnd"/>
            <w:proofErr w:type="gramEnd"/>
            <w:r w:rsidRPr="00966F93">
              <w:t xml:space="preserve"> als </w:t>
            </w:r>
            <w:proofErr w:type="spellStart"/>
            <w:r w:rsidRPr="00966F93">
              <w:t>Galangin</w:t>
            </w:r>
            <w:proofErr w:type="spellEnd"/>
            <w:r w:rsidRPr="00966F93">
              <w:t xml:space="preserve"> (1000mg), </w:t>
            </w:r>
            <w:proofErr w:type="spellStart"/>
            <w:r w:rsidRPr="00966F93">
              <w:t>Echinaceakraut</w:t>
            </w:r>
            <w:proofErr w:type="spellEnd"/>
            <w:r w:rsidRPr="00966F93">
              <w:t xml:space="preserve"> (</w:t>
            </w:r>
            <w:proofErr w:type="spellStart"/>
            <w:r w:rsidRPr="00966F93">
              <w:t>Echinacea</w:t>
            </w:r>
            <w:proofErr w:type="spellEnd"/>
            <w:r w:rsidRPr="00966F93">
              <w:t xml:space="preserve"> </w:t>
            </w:r>
            <w:proofErr w:type="spellStart"/>
            <w:r w:rsidRPr="00966F93">
              <w:t>purpurea</w:t>
            </w:r>
            <w:proofErr w:type="spellEnd"/>
            <w:r w:rsidRPr="00966F93">
              <w:t xml:space="preserve"> </w:t>
            </w:r>
            <w:proofErr w:type="spellStart"/>
            <w:r w:rsidRPr="00966F93">
              <w:t>Moench</w:t>
            </w:r>
            <w:proofErr w:type="spellEnd"/>
            <w:r w:rsidRPr="00966F93">
              <w:t xml:space="preserve">) Trockenextrakt 4:1 (500mg), Aromen; Konservierungsstoff: </w:t>
            </w:r>
            <w:proofErr w:type="spellStart"/>
            <w:r w:rsidRPr="00966F93">
              <w:t>Kaliumsorbat</w:t>
            </w:r>
            <w:proofErr w:type="spellEnd"/>
            <w:r w:rsidRPr="00966F93">
              <w:t>.</w:t>
            </w:r>
          </w:p>
          <w:p w14:paraId="2C51B9C8" w14:textId="3E57AE7A" w:rsidR="00AB3D12" w:rsidRDefault="00440F23" w:rsidP="00AB3D12">
            <w:pPr>
              <w:rPr>
                <w:b/>
              </w:rPr>
            </w:pPr>
            <w:r>
              <w:rPr>
                <w:b/>
              </w:rPr>
              <w:t>&lt;h</w:t>
            </w:r>
            <w:r w:rsidR="00CB2B56">
              <w:rPr>
                <w:b/>
              </w:rPr>
              <w:t>7</w:t>
            </w:r>
            <w:r>
              <w:rPr>
                <w:b/>
              </w:rPr>
              <w:t>&gt;</w:t>
            </w:r>
            <w:r w:rsidR="00966F93">
              <w:t xml:space="preserve"> </w:t>
            </w:r>
            <w:r w:rsidR="00966F93" w:rsidRPr="00966F93">
              <w:rPr>
                <w:b/>
              </w:rPr>
              <w:t>Verzehrempfehlung</w:t>
            </w:r>
            <w:r>
              <w:rPr>
                <w:b/>
              </w:rPr>
              <w:t xml:space="preserve"> &lt;/h</w:t>
            </w:r>
            <w:r w:rsidR="00CB2B56">
              <w:rPr>
                <w:b/>
              </w:rPr>
              <w:t>7</w:t>
            </w:r>
            <w:r>
              <w:rPr>
                <w:b/>
              </w:rPr>
              <w:t>&gt;</w:t>
            </w:r>
          </w:p>
          <w:p w14:paraId="359D0237" w14:textId="621D36A4" w:rsidR="00966F93" w:rsidRPr="00966F93" w:rsidRDefault="00966F93" w:rsidP="00966F93">
            <w:pPr>
              <w:rPr>
                <w:bCs/>
              </w:rPr>
            </w:pPr>
            <w:r w:rsidRPr="00966F93">
              <w:rPr>
                <w:bCs/>
              </w:rPr>
              <w:lastRenderedPageBreak/>
              <w:t>Kinder 4-12 Jahre:</w:t>
            </w:r>
            <w:r>
              <w:rPr>
                <w:bCs/>
              </w:rPr>
              <w:br/>
            </w:r>
            <w:r w:rsidRPr="00966F93">
              <w:rPr>
                <w:bCs/>
              </w:rPr>
              <w:t>0,5ml zweimal täglich.</w:t>
            </w:r>
          </w:p>
          <w:p w14:paraId="0720A52D" w14:textId="77777777" w:rsidR="00966F93" w:rsidRDefault="00966F93" w:rsidP="00966F93">
            <w:pPr>
              <w:rPr>
                <w:bCs/>
              </w:rPr>
            </w:pPr>
            <w:r w:rsidRPr="00966F93">
              <w:rPr>
                <w:bCs/>
              </w:rPr>
              <w:t xml:space="preserve">Jugendliche und Erwachsene: </w:t>
            </w:r>
            <w:r>
              <w:rPr>
                <w:bCs/>
              </w:rPr>
              <w:br/>
            </w:r>
            <w:r w:rsidRPr="00966F93">
              <w:rPr>
                <w:bCs/>
              </w:rPr>
              <w:t>1,5 ml zweimal täglich pur oder verdünnt (in Wasser oder Fruchtsaft).</w:t>
            </w:r>
          </w:p>
          <w:p w14:paraId="76887C06" w14:textId="77777777" w:rsidR="00966F93" w:rsidRDefault="00966F93" w:rsidP="00966F93">
            <w:pPr>
              <w:rPr>
                <w:bCs/>
              </w:rPr>
            </w:pPr>
            <w:r w:rsidRPr="00966F93">
              <w:rPr>
                <w:bCs/>
              </w:rPr>
              <w:t>Vor Gebrauch gut schütteln.</w:t>
            </w:r>
            <w:r>
              <w:rPr>
                <w:bCs/>
              </w:rPr>
              <w:br/>
            </w:r>
            <w:r w:rsidRPr="00966F93">
              <w:rPr>
                <w:bCs/>
              </w:rPr>
              <w:t>Nach Öffnen im Kühlschrank aufbewahren.</w:t>
            </w:r>
          </w:p>
          <w:p w14:paraId="6A79B748" w14:textId="6D0ADD79" w:rsidR="008D69EB" w:rsidRPr="00966F93" w:rsidRDefault="008D69EB" w:rsidP="008D69EB">
            <w:pPr>
              <w:rPr>
                <w:bCs/>
              </w:rPr>
            </w:pPr>
            <w:r>
              <w:rPr>
                <w:b/>
              </w:rPr>
              <w:t>&lt;h8&gt;</w:t>
            </w:r>
            <w:r w:rsidRPr="009C23DB">
              <w:t xml:space="preserve"> </w:t>
            </w:r>
            <w:r>
              <w:rPr>
                <w:b/>
              </w:rPr>
              <w:t>Nährwerte &lt;/h8&gt;</w:t>
            </w:r>
          </w:p>
          <w:tbl>
            <w:tblPr>
              <w:tblW w:w="9622"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601"/>
              <w:gridCol w:w="3627"/>
              <w:gridCol w:w="1394"/>
            </w:tblGrid>
            <w:tr w:rsidR="008D69EB" w:rsidRPr="00574A7A" w14:paraId="7C8EE162" w14:textId="77777777" w:rsidTr="00C914EC">
              <w:trPr>
                <w:trHeight w:val="498"/>
                <w:tblHeader/>
              </w:trPr>
              <w:tc>
                <w:tcPr>
                  <w:tcW w:w="4601" w:type="dxa"/>
                  <w:tcBorders>
                    <w:top w:val="nil"/>
                    <w:left w:val="nil"/>
                    <w:bottom w:val="nil"/>
                    <w:right w:val="nil"/>
                  </w:tcBorders>
                  <w:shd w:val="clear" w:color="auto" w:fill="FFFFFF"/>
                  <w:tcMar>
                    <w:top w:w="0" w:type="dxa"/>
                    <w:left w:w="0" w:type="dxa"/>
                    <w:bottom w:w="0" w:type="dxa"/>
                    <w:right w:w="0" w:type="dxa"/>
                  </w:tcMar>
                  <w:vAlign w:val="center"/>
                  <w:hideMark/>
                </w:tcPr>
                <w:p w14:paraId="5A793D91" w14:textId="064BF832" w:rsidR="008D69EB" w:rsidRPr="00574A7A" w:rsidRDefault="00966F93" w:rsidP="00966F93">
                  <w:pPr>
                    <w:framePr w:hSpace="141" w:wrap="around" w:vAnchor="text" w:hAnchor="margin" w:y="-767"/>
                    <w:ind w:right="-465"/>
                    <w:rPr>
                      <w:b/>
                      <w:bCs/>
                    </w:rPr>
                  </w:pPr>
                  <w:proofErr w:type="spellStart"/>
                  <w:r w:rsidRPr="00966F93">
                    <w:rPr>
                      <w:b/>
                      <w:bCs/>
                    </w:rPr>
                    <w:t>Pfanzliche</w:t>
                  </w:r>
                  <w:proofErr w:type="spellEnd"/>
                  <w:r w:rsidRPr="00966F93">
                    <w:rPr>
                      <w:b/>
                      <w:bCs/>
                    </w:rPr>
                    <w:t xml:space="preserve"> Inhaltsstoffe Verzehrmenge</w:t>
                  </w:r>
                </w:p>
              </w:tc>
              <w:tc>
                <w:tcPr>
                  <w:tcW w:w="3627" w:type="dxa"/>
                  <w:tcBorders>
                    <w:top w:val="nil"/>
                    <w:left w:val="nil"/>
                    <w:bottom w:val="nil"/>
                    <w:right w:val="nil"/>
                  </w:tcBorders>
                  <w:shd w:val="clear" w:color="auto" w:fill="FFFFFF"/>
                </w:tcPr>
                <w:p w14:paraId="783BB98A" w14:textId="38046E01" w:rsidR="008D69EB" w:rsidRPr="008D69EB" w:rsidRDefault="00966F93" w:rsidP="00966F93">
                  <w:pPr>
                    <w:framePr w:hSpace="141" w:wrap="around" w:vAnchor="text" w:hAnchor="margin" w:y="-767"/>
                    <w:ind w:left="734" w:right="-21"/>
                    <w:rPr>
                      <w:b/>
                      <w:bCs/>
                      <w:lang w:val="en-US"/>
                    </w:rPr>
                  </w:pPr>
                  <w:r w:rsidRPr="00966F93">
                    <w:rPr>
                      <w:b/>
                      <w:bCs/>
                      <w:lang w:val="en-US"/>
                    </w:rPr>
                    <w:t xml:space="preserve">Pro 60 </w:t>
                  </w:r>
                  <w:proofErr w:type="spellStart"/>
                  <w:r w:rsidRPr="00966F93">
                    <w:rPr>
                      <w:b/>
                      <w:bCs/>
                      <w:lang w:val="en-US"/>
                    </w:rPr>
                    <w:t>Tropfen</w:t>
                  </w:r>
                  <w:proofErr w:type="spellEnd"/>
                  <w:r w:rsidRPr="00966F93">
                    <w:rPr>
                      <w:b/>
                      <w:bCs/>
                      <w:lang w:val="en-US"/>
                    </w:rPr>
                    <w:t xml:space="preserve"> (ca. 3 ml)</w:t>
                  </w:r>
                </w:p>
              </w:tc>
              <w:tc>
                <w:tcPr>
                  <w:tcW w:w="1394" w:type="dxa"/>
                  <w:tcBorders>
                    <w:top w:val="nil"/>
                    <w:left w:val="nil"/>
                    <w:bottom w:val="nil"/>
                    <w:right w:val="nil"/>
                  </w:tcBorders>
                  <w:shd w:val="clear" w:color="auto" w:fill="FFFFFF"/>
                  <w:tcMar>
                    <w:top w:w="0" w:type="dxa"/>
                    <w:left w:w="0" w:type="dxa"/>
                    <w:bottom w:w="0" w:type="dxa"/>
                    <w:right w:w="0" w:type="dxa"/>
                  </w:tcMar>
                  <w:vAlign w:val="center"/>
                  <w:hideMark/>
                </w:tcPr>
                <w:p w14:paraId="2649E97B" w14:textId="20605C47" w:rsidR="008D69EB" w:rsidRPr="00574A7A" w:rsidRDefault="008D69EB" w:rsidP="00966F93">
                  <w:pPr>
                    <w:framePr w:hSpace="141" w:wrap="around" w:vAnchor="text" w:hAnchor="margin" w:y="-767"/>
                    <w:ind w:left="148"/>
                    <w:rPr>
                      <w:b/>
                      <w:bCs/>
                    </w:rPr>
                  </w:pPr>
                  <w:r w:rsidRPr="008D69EB">
                    <w:rPr>
                      <w:b/>
                      <w:bCs/>
                    </w:rPr>
                    <w:t>Pro 100 ml</w:t>
                  </w:r>
                </w:p>
              </w:tc>
            </w:tr>
            <w:tr w:rsidR="008D69EB" w:rsidRPr="00574A7A" w14:paraId="248CD952"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hideMark/>
                </w:tcPr>
                <w:p w14:paraId="1069544E" w14:textId="509BFA6C" w:rsidR="008D69EB" w:rsidRPr="00574A7A" w:rsidRDefault="00966F93" w:rsidP="00966F93">
                  <w:pPr>
                    <w:framePr w:hSpace="141" w:wrap="around" w:vAnchor="text" w:hAnchor="margin" w:y="-767"/>
                    <w:ind w:right="-465"/>
                  </w:pPr>
                  <w:r w:rsidRPr="00966F93">
                    <w:t>Gesamt-</w:t>
                  </w:r>
                  <w:proofErr w:type="spellStart"/>
                  <w:r w:rsidRPr="00966F93">
                    <w:t>Flavonoide</w:t>
                  </w:r>
                  <w:proofErr w:type="spellEnd"/>
                  <w:r w:rsidRPr="00966F93">
                    <w:t xml:space="preserve"> als </w:t>
                  </w:r>
                  <w:proofErr w:type="spellStart"/>
                  <w:r w:rsidRPr="00966F93">
                    <w:t>Galangin</w:t>
                  </w:r>
                  <w:proofErr w:type="spellEnd"/>
                </w:p>
              </w:tc>
              <w:tc>
                <w:tcPr>
                  <w:tcW w:w="3627" w:type="dxa"/>
                  <w:tcBorders>
                    <w:top w:val="nil"/>
                    <w:left w:val="nil"/>
                    <w:bottom w:val="nil"/>
                    <w:right w:val="nil"/>
                  </w:tcBorders>
                </w:tcPr>
                <w:p w14:paraId="33D3F6CC" w14:textId="61A06230" w:rsidR="008D69EB" w:rsidRDefault="00C76C84" w:rsidP="00966F93">
                  <w:pPr>
                    <w:framePr w:hSpace="141" w:wrap="around" w:vAnchor="text" w:hAnchor="margin" w:y="-767"/>
                    <w:ind w:left="734" w:right="-21"/>
                  </w:pPr>
                  <w:r w:rsidRPr="00C76C84">
                    <w:t>60 mg</w:t>
                  </w:r>
                </w:p>
              </w:tc>
              <w:tc>
                <w:tcPr>
                  <w:tcW w:w="1394" w:type="dxa"/>
                  <w:tcBorders>
                    <w:top w:val="nil"/>
                    <w:left w:val="nil"/>
                    <w:bottom w:val="nil"/>
                    <w:right w:val="nil"/>
                  </w:tcBorders>
                  <w:shd w:val="clear" w:color="auto" w:fill="auto"/>
                  <w:tcMar>
                    <w:top w:w="0" w:type="dxa"/>
                    <w:left w:w="0" w:type="dxa"/>
                    <w:bottom w:w="0" w:type="dxa"/>
                    <w:right w:w="0" w:type="dxa"/>
                  </w:tcMar>
                  <w:vAlign w:val="center"/>
                  <w:hideMark/>
                </w:tcPr>
                <w:p w14:paraId="65AFCE5E" w14:textId="5DC00144" w:rsidR="008D69EB" w:rsidRPr="00574A7A" w:rsidRDefault="00C76C84" w:rsidP="00966F93">
                  <w:pPr>
                    <w:framePr w:hSpace="141" w:wrap="around" w:vAnchor="text" w:hAnchor="margin" w:y="-767"/>
                    <w:ind w:left="148"/>
                  </w:pPr>
                  <w:r w:rsidRPr="00C76C84">
                    <w:t>2 g</w:t>
                  </w:r>
                </w:p>
              </w:tc>
            </w:tr>
            <w:tr w:rsidR="008D69EB" w:rsidRPr="00574A7A" w14:paraId="3F23CA73"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4A79EB37" w14:textId="684693C0" w:rsidR="008D69EB" w:rsidRDefault="00966F93" w:rsidP="00966F93">
                  <w:pPr>
                    <w:framePr w:hSpace="141" w:wrap="around" w:vAnchor="text" w:hAnchor="margin" w:y="-767"/>
                    <w:ind w:right="-465"/>
                  </w:pPr>
                  <w:r w:rsidRPr="00966F93">
                    <w:t>Entsprechend 12% Gesamt-</w:t>
                  </w:r>
                  <w:proofErr w:type="spellStart"/>
                  <w:r w:rsidRPr="00966F93">
                    <w:t>Flavonoide</w:t>
                  </w:r>
                  <w:proofErr w:type="spellEnd"/>
                  <w:r w:rsidRPr="00966F93">
                    <w:t xml:space="preserve"> als </w:t>
                  </w:r>
                  <w:proofErr w:type="spellStart"/>
                  <w:r w:rsidRPr="00966F93">
                    <w:t>Galangin</w:t>
                  </w:r>
                  <w:proofErr w:type="spellEnd"/>
                </w:p>
              </w:tc>
              <w:tc>
                <w:tcPr>
                  <w:tcW w:w="3627" w:type="dxa"/>
                  <w:tcBorders>
                    <w:top w:val="nil"/>
                    <w:left w:val="nil"/>
                    <w:bottom w:val="nil"/>
                    <w:right w:val="nil"/>
                  </w:tcBorders>
                </w:tcPr>
                <w:p w14:paraId="4241814F" w14:textId="5F298C07" w:rsidR="008D69EB" w:rsidRDefault="00C76C84" w:rsidP="00966F93">
                  <w:pPr>
                    <w:framePr w:hSpace="141" w:wrap="around" w:vAnchor="text" w:hAnchor="margin" w:y="-767"/>
                    <w:ind w:left="734" w:right="-21"/>
                  </w:pPr>
                  <w:r w:rsidRPr="00C76C84">
                    <w:t>7,2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660A95DA" w14:textId="3EBF0B69" w:rsidR="008D69EB" w:rsidRPr="00574A7A" w:rsidRDefault="00C76C84" w:rsidP="00966F93">
                  <w:pPr>
                    <w:framePr w:hSpace="141" w:wrap="around" w:vAnchor="text" w:hAnchor="margin" w:y="-767"/>
                    <w:ind w:left="148"/>
                  </w:pPr>
                  <w:r w:rsidRPr="00C76C84">
                    <w:t>0,24 g</w:t>
                  </w:r>
                </w:p>
              </w:tc>
            </w:tr>
            <w:tr w:rsidR="008D69EB" w:rsidRPr="00574A7A" w14:paraId="37355861"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B1A7A16" w14:textId="11F8192F" w:rsidR="008D69EB" w:rsidRDefault="00966F93" w:rsidP="00966F93">
                  <w:pPr>
                    <w:framePr w:hSpace="141" w:wrap="around" w:vAnchor="text" w:hAnchor="margin" w:y="-767"/>
                    <w:ind w:right="-465"/>
                  </w:pPr>
                  <w:proofErr w:type="spellStart"/>
                  <w:r w:rsidRPr="00966F93">
                    <w:t>Echinacea</w:t>
                  </w:r>
                  <w:proofErr w:type="spellEnd"/>
                  <w:r w:rsidRPr="00966F93">
                    <w:t xml:space="preserve"> Trockenextrakt 4:1</w:t>
                  </w:r>
                </w:p>
              </w:tc>
              <w:tc>
                <w:tcPr>
                  <w:tcW w:w="3627" w:type="dxa"/>
                  <w:tcBorders>
                    <w:top w:val="nil"/>
                    <w:left w:val="nil"/>
                    <w:bottom w:val="nil"/>
                    <w:right w:val="nil"/>
                  </w:tcBorders>
                </w:tcPr>
                <w:p w14:paraId="21CA95CE" w14:textId="36B44D96" w:rsidR="008D69EB" w:rsidRDefault="00C76C84" w:rsidP="00966F93">
                  <w:pPr>
                    <w:framePr w:hSpace="141" w:wrap="around" w:vAnchor="text" w:hAnchor="margin" w:y="-767"/>
                    <w:ind w:left="734" w:right="-21"/>
                  </w:pPr>
                  <w:r w:rsidRPr="00C76C84">
                    <w:t>30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73E1C451" w14:textId="57480F3A" w:rsidR="008D69EB" w:rsidRDefault="00C76C84" w:rsidP="00966F93">
                  <w:pPr>
                    <w:framePr w:hSpace="141" w:wrap="around" w:vAnchor="text" w:hAnchor="margin" w:y="-767"/>
                    <w:ind w:left="148"/>
                  </w:pPr>
                  <w:r w:rsidRPr="00C76C84">
                    <w:t>1 g</w:t>
                  </w:r>
                </w:p>
              </w:tc>
            </w:tr>
            <w:tr w:rsidR="00966F93" w:rsidRPr="00574A7A" w14:paraId="73025F06"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014DDF2" w14:textId="538EE215" w:rsidR="00966F93" w:rsidRPr="00966F93" w:rsidRDefault="00966F93" w:rsidP="00966F93">
                  <w:pPr>
                    <w:framePr w:hSpace="141" w:wrap="around" w:vAnchor="text" w:hAnchor="margin" w:y="-767"/>
                    <w:ind w:right="-465"/>
                  </w:pPr>
                  <w:r w:rsidRPr="00966F93">
                    <w:t>Polyphenolgehalt</w:t>
                  </w:r>
                </w:p>
              </w:tc>
              <w:tc>
                <w:tcPr>
                  <w:tcW w:w="3627" w:type="dxa"/>
                  <w:tcBorders>
                    <w:top w:val="nil"/>
                    <w:left w:val="nil"/>
                    <w:bottom w:val="nil"/>
                    <w:right w:val="nil"/>
                  </w:tcBorders>
                </w:tcPr>
                <w:p w14:paraId="5B935691" w14:textId="136EA20E" w:rsidR="00966F93" w:rsidRDefault="00C76C84" w:rsidP="00966F93">
                  <w:pPr>
                    <w:framePr w:hSpace="141" w:wrap="around" w:vAnchor="text" w:hAnchor="margin" w:y="-767"/>
                    <w:ind w:left="734" w:right="-21"/>
                  </w:pPr>
                  <w:r w:rsidRPr="00C76C84">
                    <w:t>1,2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3E6CE7B8" w14:textId="7D5844E3" w:rsidR="00966F93" w:rsidRDefault="00C76C84" w:rsidP="00966F93">
                  <w:pPr>
                    <w:framePr w:hSpace="141" w:wrap="around" w:vAnchor="text" w:hAnchor="margin" w:y="-767"/>
                    <w:ind w:left="148"/>
                  </w:pPr>
                  <w:r w:rsidRPr="00C76C84">
                    <w:t>0,04 g</w:t>
                  </w:r>
                </w:p>
              </w:tc>
            </w:tr>
          </w:tbl>
          <w:p w14:paraId="260F637A" w14:textId="7F0B2AE6" w:rsidR="008D69EB" w:rsidRPr="00AB3D12" w:rsidRDefault="008D69EB" w:rsidP="008D69EB">
            <w:pPr>
              <w:rPr>
                <w:b/>
              </w:rPr>
            </w:pPr>
          </w:p>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01BA6"/>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7E5790"/>
    <w:rsid w:val="00896F23"/>
    <w:rsid w:val="008C0B5C"/>
    <w:rsid w:val="008D69EB"/>
    <w:rsid w:val="009335FF"/>
    <w:rsid w:val="00966F93"/>
    <w:rsid w:val="009A24DE"/>
    <w:rsid w:val="009C23DB"/>
    <w:rsid w:val="00A85D46"/>
    <w:rsid w:val="00AB3D12"/>
    <w:rsid w:val="00C2795A"/>
    <w:rsid w:val="00C54B46"/>
    <w:rsid w:val="00C76C84"/>
    <w:rsid w:val="00CB2B56"/>
    <w:rsid w:val="00CE59CF"/>
    <w:rsid w:val="00CF625B"/>
    <w:rsid w:val="00D26DC6"/>
    <w:rsid w:val="00DB416B"/>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11">
      <w:bodyDiv w:val="1"/>
      <w:marLeft w:val="0"/>
      <w:marRight w:val="0"/>
      <w:marTop w:val="0"/>
      <w:marBottom w:val="0"/>
      <w:divBdr>
        <w:top w:val="none" w:sz="0" w:space="0" w:color="auto"/>
        <w:left w:val="none" w:sz="0" w:space="0" w:color="auto"/>
        <w:bottom w:val="none" w:sz="0" w:space="0" w:color="auto"/>
        <w:right w:val="none" w:sz="0" w:space="0" w:color="auto"/>
      </w:divBdr>
    </w:div>
    <w:div w:id="2174592">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81533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029845">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330710">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459656">
      <w:bodyDiv w:val="1"/>
      <w:marLeft w:val="0"/>
      <w:marRight w:val="0"/>
      <w:marTop w:val="0"/>
      <w:marBottom w:val="0"/>
      <w:divBdr>
        <w:top w:val="none" w:sz="0" w:space="0" w:color="auto"/>
        <w:left w:val="none" w:sz="0" w:space="0" w:color="auto"/>
        <w:bottom w:val="none" w:sz="0" w:space="0" w:color="auto"/>
        <w:right w:val="none" w:sz="0" w:space="0" w:color="auto"/>
      </w:divBdr>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18040011">
      <w:bodyDiv w:val="1"/>
      <w:marLeft w:val="0"/>
      <w:marRight w:val="0"/>
      <w:marTop w:val="0"/>
      <w:marBottom w:val="0"/>
      <w:divBdr>
        <w:top w:val="none" w:sz="0" w:space="0" w:color="auto"/>
        <w:left w:val="none" w:sz="0" w:space="0" w:color="auto"/>
        <w:bottom w:val="none" w:sz="0" w:space="0" w:color="auto"/>
        <w:right w:val="none" w:sz="0" w:space="0" w:color="auto"/>
      </w:divBdr>
    </w:div>
    <w:div w:id="121462532">
      <w:bodyDiv w:val="1"/>
      <w:marLeft w:val="0"/>
      <w:marRight w:val="0"/>
      <w:marTop w:val="0"/>
      <w:marBottom w:val="0"/>
      <w:divBdr>
        <w:top w:val="none" w:sz="0" w:space="0" w:color="auto"/>
        <w:left w:val="none" w:sz="0" w:space="0" w:color="auto"/>
        <w:bottom w:val="none" w:sz="0" w:space="0" w:color="auto"/>
        <w:right w:val="none" w:sz="0" w:space="0" w:color="auto"/>
      </w:divBdr>
    </w:div>
    <w:div w:id="150676590">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038629">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191527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49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4606209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5976155">
      <w:bodyDiv w:val="1"/>
      <w:marLeft w:val="0"/>
      <w:marRight w:val="0"/>
      <w:marTop w:val="0"/>
      <w:marBottom w:val="0"/>
      <w:divBdr>
        <w:top w:val="none" w:sz="0" w:space="0" w:color="auto"/>
        <w:left w:val="none" w:sz="0" w:space="0" w:color="auto"/>
        <w:bottom w:val="none" w:sz="0" w:space="0" w:color="auto"/>
        <w:right w:val="none" w:sz="0" w:space="0" w:color="auto"/>
      </w:divBdr>
    </w:div>
    <w:div w:id="398098326">
      <w:bodyDiv w:val="1"/>
      <w:marLeft w:val="0"/>
      <w:marRight w:val="0"/>
      <w:marTop w:val="0"/>
      <w:marBottom w:val="0"/>
      <w:divBdr>
        <w:top w:val="none" w:sz="0" w:space="0" w:color="auto"/>
        <w:left w:val="none" w:sz="0" w:space="0" w:color="auto"/>
        <w:bottom w:val="none" w:sz="0" w:space="0" w:color="auto"/>
        <w:right w:val="none" w:sz="0" w:space="0" w:color="auto"/>
      </w:divBdr>
    </w:div>
    <w:div w:id="413477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3761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3182931">
      <w:bodyDiv w:val="1"/>
      <w:marLeft w:val="0"/>
      <w:marRight w:val="0"/>
      <w:marTop w:val="0"/>
      <w:marBottom w:val="0"/>
      <w:divBdr>
        <w:top w:val="none" w:sz="0" w:space="0" w:color="auto"/>
        <w:left w:val="none" w:sz="0" w:space="0" w:color="auto"/>
        <w:bottom w:val="none" w:sz="0" w:space="0" w:color="auto"/>
        <w:right w:val="none" w:sz="0" w:space="0" w:color="auto"/>
      </w:divBdr>
    </w:div>
    <w:div w:id="536092004">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59790934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6691927">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0497016">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49485702">
      <w:bodyDiv w:val="1"/>
      <w:marLeft w:val="0"/>
      <w:marRight w:val="0"/>
      <w:marTop w:val="0"/>
      <w:marBottom w:val="0"/>
      <w:divBdr>
        <w:top w:val="none" w:sz="0" w:space="0" w:color="auto"/>
        <w:left w:val="none" w:sz="0" w:space="0" w:color="auto"/>
        <w:bottom w:val="none" w:sz="0" w:space="0" w:color="auto"/>
        <w:right w:val="none" w:sz="0" w:space="0" w:color="auto"/>
      </w:divBdr>
    </w:div>
    <w:div w:id="673532965">
      <w:bodyDiv w:val="1"/>
      <w:marLeft w:val="0"/>
      <w:marRight w:val="0"/>
      <w:marTop w:val="0"/>
      <w:marBottom w:val="0"/>
      <w:divBdr>
        <w:top w:val="none" w:sz="0" w:space="0" w:color="auto"/>
        <w:left w:val="none" w:sz="0" w:space="0" w:color="auto"/>
        <w:bottom w:val="none" w:sz="0" w:space="0" w:color="auto"/>
        <w:right w:val="none" w:sz="0" w:space="0" w:color="auto"/>
      </w:divBdr>
    </w:div>
    <w:div w:id="67450258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3304230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037106">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55402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6448774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5963289">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567482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484818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625723">
      <w:bodyDiv w:val="1"/>
      <w:marLeft w:val="0"/>
      <w:marRight w:val="0"/>
      <w:marTop w:val="0"/>
      <w:marBottom w:val="0"/>
      <w:divBdr>
        <w:top w:val="none" w:sz="0" w:space="0" w:color="auto"/>
        <w:left w:val="none" w:sz="0" w:space="0" w:color="auto"/>
        <w:bottom w:val="none" w:sz="0" w:space="0" w:color="auto"/>
        <w:right w:val="none" w:sz="0" w:space="0" w:color="auto"/>
      </w:divBdr>
    </w:div>
    <w:div w:id="1043554543">
      <w:bodyDiv w:val="1"/>
      <w:marLeft w:val="0"/>
      <w:marRight w:val="0"/>
      <w:marTop w:val="0"/>
      <w:marBottom w:val="0"/>
      <w:divBdr>
        <w:top w:val="none" w:sz="0" w:space="0" w:color="auto"/>
        <w:left w:val="none" w:sz="0" w:space="0" w:color="auto"/>
        <w:bottom w:val="none" w:sz="0" w:space="0" w:color="auto"/>
        <w:right w:val="none" w:sz="0" w:space="0" w:color="auto"/>
      </w:divBdr>
    </w:div>
    <w:div w:id="1059397831">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94328">
      <w:bodyDiv w:val="1"/>
      <w:marLeft w:val="0"/>
      <w:marRight w:val="0"/>
      <w:marTop w:val="0"/>
      <w:marBottom w:val="0"/>
      <w:divBdr>
        <w:top w:val="none" w:sz="0" w:space="0" w:color="auto"/>
        <w:left w:val="none" w:sz="0" w:space="0" w:color="auto"/>
        <w:bottom w:val="none" w:sz="0" w:space="0" w:color="auto"/>
        <w:right w:val="none" w:sz="0" w:space="0" w:color="auto"/>
      </w:divBdr>
    </w:div>
    <w:div w:id="112407586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1380313">
      <w:bodyDiv w:val="1"/>
      <w:marLeft w:val="0"/>
      <w:marRight w:val="0"/>
      <w:marTop w:val="0"/>
      <w:marBottom w:val="0"/>
      <w:divBdr>
        <w:top w:val="none" w:sz="0" w:space="0" w:color="auto"/>
        <w:left w:val="none" w:sz="0" w:space="0" w:color="auto"/>
        <w:bottom w:val="none" w:sz="0" w:space="0" w:color="auto"/>
        <w:right w:val="none" w:sz="0" w:space="0" w:color="auto"/>
      </w:divBdr>
    </w:div>
    <w:div w:id="121970851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4414725">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8702009">
      <w:bodyDiv w:val="1"/>
      <w:marLeft w:val="0"/>
      <w:marRight w:val="0"/>
      <w:marTop w:val="0"/>
      <w:marBottom w:val="0"/>
      <w:divBdr>
        <w:top w:val="none" w:sz="0" w:space="0" w:color="auto"/>
        <w:left w:val="none" w:sz="0" w:space="0" w:color="auto"/>
        <w:bottom w:val="none" w:sz="0" w:space="0" w:color="auto"/>
        <w:right w:val="none" w:sz="0" w:space="0" w:color="auto"/>
      </w:divBdr>
    </w:div>
    <w:div w:id="1303195765">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2652876">
      <w:bodyDiv w:val="1"/>
      <w:marLeft w:val="0"/>
      <w:marRight w:val="0"/>
      <w:marTop w:val="0"/>
      <w:marBottom w:val="0"/>
      <w:divBdr>
        <w:top w:val="none" w:sz="0" w:space="0" w:color="auto"/>
        <w:left w:val="none" w:sz="0" w:space="0" w:color="auto"/>
        <w:bottom w:val="none" w:sz="0" w:space="0" w:color="auto"/>
        <w:right w:val="none" w:sz="0" w:space="0" w:color="auto"/>
      </w:divBdr>
    </w:div>
    <w:div w:id="1445610018">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7945484">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393755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323450">
      <w:bodyDiv w:val="1"/>
      <w:marLeft w:val="0"/>
      <w:marRight w:val="0"/>
      <w:marTop w:val="0"/>
      <w:marBottom w:val="0"/>
      <w:divBdr>
        <w:top w:val="none" w:sz="0" w:space="0" w:color="auto"/>
        <w:left w:val="none" w:sz="0" w:space="0" w:color="auto"/>
        <w:bottom w:val="none" w:sz="0" w:space="0" w:color="auto"/>
        <w:right w:val="none" w:sz="0" w:space="0" w:color="auto"/>
      </w:divBdr>
    </w:div>
    <w:div w:id="154416973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2474780">
      <w:bodyDiv w:val="1"/>
      <w:marLeft w:val="0"/>
      <w:marRight w:val="0"/>
      <w:marTop w:val="0"/>
      <w:marBottom w:val="0"/>
      <w:divBdr>
        <w:top w:val="none" w:sz="0" w:space="0" w:color="auto"/>
        <w:left w:val="none" w:sz="0" w:space="0" w:color="auto"/>
        <w:bottom w:val="none" w:sz="0" w:space="0" w:color="auto"/>
        <w:right w:val="none" w:sz="0" w:space="0" w:color="auto"/>
      </w:divBdr>
    </w:div>
    <w:div w:id="156606381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9577876">
      <w:bodyDiv w:val="1"/>
      <w:marLeft w:val="0"/>
      <w:marRight w:val="0"/>
      <w:marTop w:val="0"/>
      <w:marBottom w:val="0"/>
      <w:divBdr>
        <w:top w:val="none" w:sz="0" w:space="0" w:color="auto"/>
        <w:left w:val="none" w:sz="0" w:space="0" w:color="auto"/>
        <w:bottom w:val="none" w:sz="0" w:space="0" w:color="auto"/>
        <w:right w:val="none" w:sz="0" w:space="0" w:color="auto"/>
      </w:divBdr>
    </w:div>
    <w:div w:id="1623414736">
      <w:bodyDiv w:val="1"/>
      <w:marLeft w:val="0"/>
      <w:marRight w:val="0"/>
      <w:marTop w:val="0"/>
      <w:marBottom w:val="0"/>
      <w:divBdr>
        <w:top w:val="none" w:sz="0" w:space="0" w:color="auto"/>
        <w:left w:val="none" w:sz="0" w:space="0" w:color="auto"/>
        <w:bottom w:val="none" w:sz="0" w:space="0" w:color="auto"/>
        <w:right w:val="none" w:sz="0" w:space="0" w:color="auto"/>
      </w:divBdr>
    </w:div>
    <w:div w:id="162885084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428189">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7094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12621913">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8050388">
      <w:bodyDiv w:val="1"/>
      <w:marLeft w:val="0"/>
      <w:marRight w:val="0"/>
      <w:marTop w:val="0"/>
      <w:marBottom w:val="0"/>
      <w:divBdr>
        <w:top w:val="none" w:sz="0" w:space="0" w:color="auto"/>
        <w:left w:val="none" w:sz="0" w:space="0" w:color="auto"/>
        <w:bottom w:val="none" w:sz="0" w:space="0" w:color="auto"/>
        <w:right w:val="none" w:sz="0" w:space="0" w:color="auto"/>
      </w:divBdr>
    </w:div>
    <w:div w:id="1996109764">
      <w:bodyDiv w:val="1"/>
      <w:marLeft w:val="0"/>
      <w:marRight w:val="0"/>
      <w:marTop w:val="0"/>
      <w:marBottom w:val="0"/>
      <w:divBdr>
        <w:top w:val="none" w:sz="0" w:space="0" w:color="auto"/>
        <w:left w:val="none" w:sz="0" w:space="0" w:color="auto"/>
        <w:bottom w:val="none" w:sz="0" w:space="0" w:color="auto"/>
        <w:right w:val="none" w:sz="0" w:space="0" w:color="auto"/>
      </w:divBdr>
    </w:div>
    <w:div w:id="203333595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344872">
      <w:bodyDiv w:val="1"/>
      <w:marLeft w:val="0"/>
      <w:marRight w:val="0"/>
      <w:marTop w:val="0"/>
      <w:marBottom w:val="0"/>
      <w:divBdr>
        <w:top w:val="none" w:sz="0" w:space="0" w:color="auto"/>
        <w:left w:val="none" w:sz="0" w:space="0" w:color="auto"/>
        <w:bottom w:val="none" w:sz="0" w:space="0" w:color="auto"/>
        <w:right w:val="none" w:sz="0" w:space="0" w:color="auto"/>
      </w:divBdr>
    </w:div>
    <w:div w:id="2067875652">
      <w:bodyDiv w:val="1"/>
      <w:marLeft w:val="0"/>
      <w:marRight w:val="0"/>
      <w:marTop w:val="0"/>
      <w:marBottom w:val="0"/>
      <w:divBdr>
        <w:top w:val="none" w:sz="0" w:space="0" w:color="auto"/>
        <w:left w:val="none" w:sz="0" w:space="0" w:color="auto"/>
        <w:bottom w:val="none" w:sz="0" w:space="0" w:color="auto"/>
        <w:right w:val="none" w:sz="0" w:space="0" w:color="auto"/>
      </w:divBdr>
    </w:div>
    <w:div w:id="2071538027">
      <w:bodyDiv w:val="1"/>
      <w:marLeft w:val="0"/>
      <w:marRight w:val="0"/>
      <w:marTop w:val="0"/>
      <w:marBottom w:val="0"/>
      <w:divBdr>
        <w:top w:val="none" w:sz="0" w:space="0" w:color="auto"/>
        <w:left w:val="none" w:sz="0" w:space="0" w:color="auto"/>
        <w:bottom w:val="none" w:sz="0" w:space="0" w:color="auto"/>
        <w:right w:val="none" w:sz="0" w:space="0" w:color="auto"/>
      </w:divBdr>
    </w:div>
    <w:div w:id="2092846535">
      <w:bodyDiv w:val="1"/>
      <w:marLeft w:val="0"/>
      <w:marRight w:val="0"/>
      <w:marTop w:val="0"/>
      <w:marBottom w:val="0"/>
      <w:divBdr>
        <w:top w:val="none" w:sz="0" w:space="0" w:color="auto"/>
        <w:left w:val="none" w:sz="0" w:space="0" w:color="auto"/>
        <w:bottom w:val="none" w:sz="0" w:space="0" w:color="auto"/>
        <w:right w:val="none" w:sz="0" w:space="0" w:color="auto"/>
      </w:divBdr>
    </w:div>
    <w:div w:id="213509803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16</cp:revision>
  <cp:lastPrinted>2018-09-10T12:29:00Z</cp:lastPrinted>
  <dcterms:created xsi:type="dcterms:W3CDTF">2018-11-23T13:24:00Z</dcterms:created>
  <dcterms:modified xsi:type="dcterms:W3CDTF">2021-06-30T13:37:00Z</dcterms:modified>
</cp:coreProperties>
</file>