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A1070" w:rsidRDefault="009C23DB" w:rsidP="009C23DB">
            <w:pPr>
              <w:rPr>
                <w:b/>
                <w:bCs/>
              </w:rPr>
            </w:pPr>
            <w:r>
              <w:rPr>
                <w:b/>
                <w:i/>
              </w:rPr>
              <w:t>PZN:</w:t>
            </w:r>
            <w:r>
              <w:rPr>
                <w:b/>
                <w:i/>
              </w:rPr>
              <w:br/>
            </w:r>
            <w:r w:rsidR="004727E0" w:rsidRPr="007A1070">
              <w:rPr>
                <w:b/>
                <w:bCs/>
              </w:rPr>
              <w:t xml:space="preserve">168 809 02 </w:t>
            </w:r>
          </w:p>
          <w:p w:rsidR="009C23DB" w:rsidRDefault="009C23DB" w:rsidP="009C23DB">
            <w:pPr>
              <w:rPr>
                <w:b/>
                <w:i/>
              </w:rPr>
            </w:pPr>
            <w:r>
              <w:rPr>
                <w:b/>
                <w:i/>
              </w:rPr>
              <w:t>USP’s:</w:t>
            </w:r>
          </w:p>
          <w:p w:rsidR="009C23DB" w:rsidRPr="003B0DE6" w:rsidRDefault="009C23DB" w:rsidP="00157394">
            <w:pPr>
              <w:pStyle w:val="KeinLeerraum"/>
              <w:rPr>
                <w:b/>
                <w:bCs/>
              </w:rPr>
            </w:pPr>
            <w:r w:rsidRPr="001350AD">
              <w:t xml:space="preserve">- </w:t>
            </w:r>
            <w:r w:rsidR="00750166">
              <w:t xml:space="preserve"> </w:t>
            </w:r>
            <w:r w:rsidR="00AD3F94" w:rsidRPr="003B0DE6">
              <w:rPr>
                <w:b/>
                <w:bCs/>
              </w:rPr>
              <w:t>Das Moor ist das wunderbare Endprodukt eines über viele tausend Jahre andauernden Prozesses in der Natur. Heute ist die Moorbehandlung aus der Medizin nicht mehr wegzudenken. Selbst bei schweren Krankheitsbildern wird Moor in unter</w:t>
            </w:r>
            <w:r w:rsidR="00AD3F94" w:rsidRPr="003B0DE6">
              <w:rPr>
                <w:b/>
                <w:bCs/>
              </w:rPr>
              <w:softHyphen/>
              <w:t>schiedlichsten Anwendungsformen eingesetzt und dabei von jeder Altersklasse geschätzt.</w:t>
            </w:r>
          </w:p>
          <w:p w:rsidR="00750166" w:rsidRPr="008232B5" w:rsidRDefault="00750166" w:rsidP="00750166">
            <w:pPr>
              <w:pStyle w:val="KeinLeerraum"/>
              <w:rPr>
                <w:b/>
              </w:rPr>
            </w:pPr>
          </w:p>
          <w:p w:rsidR="008232B5" w:rsidRDefault="009C23DB" w:rsidP="008232B5">
            <w:pPr>
              <w:pStyle w:val="StandardWeb"/>
              <w:rPr>
                <w:rFonts w:ascii="Calibri" w:hAnsi="Calibri"/>
                <w:b/>
                <w:sz w:val="22"/>
                <w:szCs w:val="22"/>
              </w:rPr>
            </w:pPr>
            <w:r w:rsidRPr="008232B5">
              <w:rPr>
                <w:rFonts w:ascii="Calibri" w:hAnsi="Calibri"/>
                <w:b/>
                <w:sz w:val="22"/>
                <w:szCs w:val="22"/>
              </w:rPr>
              <w:t>&lt;h2&gt;</w:t>
            </w:r>
            <w:r w:rsidR="00896F23" w:rsidRPr="008232B5">
              <w:rPr>
                <w:rFonts w:ascii="Calibri" w:hAnsi="Calibri"/>
                <w:b/>
                <w:sz w:val="22"/>
                <w:szCs w:val="22"/>
              </w:rPr>
              <w:t xml:space="preserve"> </w:t>
            </w:r>
            <w:r w:rsidR="008232B5">
              <w:rPr>
                <w:rFonts w:ascii="Calibri" w:hAnsi="Calibri"/>
                <w:b/>
                <w:sz w:val="22"/>
                <w:szCs w:val="22"/>
              </w:rPr>
              <w:t>Moorpackung</w:t>
            </w:r>
            <w:r w:rsidR="003B0DE6">
              <w:rPr>
                <w:rFonts w:ascii="Calibri" w:hAnsi="Calibri"/>
                <w:b/>
                <w:sz w:val="22"/>
                <w:szCs w:val="22"/>
              </w:rPr>
              <w:t>en</w:t>
            </w:r>
            <w:r w:rsidR="004727E0">
              <w:rPr>
                <w:rFonts w:ascii="Calibri" w:hAnsi="Calibri"/>
                <w:b/>
                <w:sz w:val="22"/>
                <w:szCs w:val="22"/>
              </w:rPr>
              <w:t xml:space="preserve"> </w:t>
            </w:r>
            <w:r w:rsidR="003B0DE6">
              <w:rPr>
                <w:rFonts w:ascii="Calibri" w:hAnsi="Calibri"/>
                <w:b/>
                <w:sz w:val="22"/>
                <w:szCs w:val="22"/>
              </w:rPr>
              <w:t xml:space="preserve">inkl. </w:t>
            </w:r>
            <w:r w:rsidR="001673EE">
              <w:rPr>
                <w:rFonts w:ascii="Calibri" w:hAnsi="Calibri"/>
                <w:b/>
                <w:sz w:val="22"/>
                <w:szCs w:val="22"/>
              </w:rPr>
              <w:t>K</w:t>
            </w:r>
            <w:r w:rsidR="004727E0">
              <w:rPr>
                <w:rFonts w:ascii="Calibri" w:hAnsi="Calibri"/>
                <w:b/>
                <w:sz w:val="22"/>
                <w:szCs w:val="22"/>
              </w:rPr>
              <w:t>ompresse</w:t>
            </w:r>
            <w:r w:rsidR="008232B5">
              <w:rPr>
                <w:rFonts w:ascii="Calibri" w:hAnsi="Calibri"/>
                <w:b/>
                <w:sz w:val="22"/>
                <w:szCs w:val="22"/>
              </w:rPr>
              <w:t xml:space="preserve"> von Alerion Health Care</w:t>
            </w:r>
            <w:r w:rsidRPr="008232B5">
              <w:rPr>
                <w:rFonts w:ascii="Calibri" w:hAnsi="Calibri"/>
                <w:b/>
                <w:sz w:val="22"/>
                <w:szCs w:val="22"/>
              </w:rPr>
              <w:t xml:space="preserve"> &lt;/h2&gt;</w:t>
            </w:r>
          </w:p>
          <w:p w:rsidR="00AD3F94" w:rsidRDefault="00AD3F94" w:rsidP="00AD3F94">
            <w:pPr>
              <w:pStyle w:val="StandardWeb"/>
              <w:spacing w:line="240" w:lineRule="auto"/>
              <w:rPr>
                <w:rFonts w:ascii="Calibri" w:hAnsi="Calibri"/>
                <w:sz w:val="22"/>
                <w:szCs w:val="22"/>
              </w:rPr>
            </w:pPr>
            <w:r w:rsidRPr="00AD3F94">
              <w:rPr>
                <w:rFonts w:ascii="Calibri" w:hAnsi="Calibri"/>
                <w:sz w:val="22"/>
                <w:szCs w:val="22"/>
              </w:rPr>
              <w:t>Die große Wärmekapazität und die geringe Wärmeleitfähigkeit der organischen Grundsubstanz sorgen für eine gleichmäßige und schonende Wärmeübertragung auf den Körper. Die Wärmeeindringzahl ist verantwortlich für unser subjektives Wärmeempfinden. Moorpackungen mit einer Temperatur von 48 °C werden noch als angenehm warm empfunden. Die Wärme dringt tiefer ins Körpergewebe ein und erzeugt eine gleichmäßige Überwärmung. Gerade erkrankte Körperregionen, die meist geringer durchblutet sind, führt Moor mehr Wärme zu als gesunden Bereichen und fördert dadurch die Durchblutung.</w:t>
            </w:r>
            <w:r w:rsidRPr="00AD3F94">
              <w:rPr>
                <w:rFonts w:ascii="Calibri" w:hAnsi="Calibri"/>
                <w:sz w:val="22"/>
                <w:szCs w:val="22"/>
              </w:rPr>
              <w:br/>
              <w:t> </w:t>
            </w:r>
            <w:r w:rsidRPr="00AD3F94">
              <w:rPr>
                <w:rFonts w:ascii="Calibri" w:hAnsi="Calibri"/>
                <w:sz w:val="22"/>
                <w:szCs w:val="22"/>
              </w:rPr>
              <w:br/>
              <w:t>Unsere Natur Moor Packung ist besonders gut geeignet zur wirksamen, natürlichen Anwendung der physikalischen Therapie. Die Moor Packung besteht zu 100 % aus reinem Naturmoor. Durch die natürliche Zusammensetzung des Heilmoores besitzt die Packung eine passende Wasserbindefähigkeit und ist daher unempfindlich gegenüber Feuchtigkeitsschwankungen. Die Packung hat stets eine ideale, therapeutische Beschaffenheit für eine einfache und natürliche Anwendung der physikalischen Wärmetherapie.</w:t>
            </w:r>
          </w:p>
          <w:p w:rsidR="004727E0" w:rsidRPr="004727E0" w:rsidRDefault="004727E0" w:rsidP="004727E0">
            <w:pPr>
              <w:pStyle w:val="StandardWeb"/>
              <w:spacing w:line="240" w:lineRule="auto"/>
              <w:rPr>
                <w:rFonts w:ascii="Calibri" w:hAnsi="Calibri"/>
                <w:sz w:val="22"/>
              </w:rPr>
            </w:pPr>
            <w:r w:rsidRPr="00BB3A60">
              <w:rPr>
                <w:rFonts w:ascii="Calibri" w:hAnsi="Calibri"/>
                <w:sz w:val="22"/>
              </w:rPr>
              <w:t>Die Moorkompresse gibt gespeicherte thermische Energie langsam, schonend und dabei über einen langen Zeitraum gleichmäßig an die behandelte Körperregion ab. Die Wärme dringt so tief ein und erreicht Gewebeschichten, an die andere Wärmeträger nicht gelangen. In der betroffenen Region kommt es zur Überwärmung. Dadurch wird das Gewebe entspannt, Stoffwechselprozesse werden angeregt und Schmerzen rasch und nachhaltig gelindert. Besonders bei der Behandlung chronischer Beschwerden erzielt dies verblüffende Erfolge.</w:t>
            </w:r>
          </w:p>
          <w:p w:rsidR="001B7CEA" w:rsidRPr="001B7CEA" w:rsidRDefault="001B7CEA" w:rsidP="001B7CEA">
            <w:pPr>
              <w:pStyle w:val="StandardWeb"/>
              <w:spacing w:line="240" w:lineRule="auto"/>
              <w:rPr>
                <w:rFonts w:ascii="Calibri" w:hAnsi="Calibri"/>
                <w:sz w:val="22"/>
              </w:rPr>
            </w:pPr>
            <w:r w:rsidRPr="00BB3A60">
              <w:rPr>
                <w:rFonts w:ascii="Calibri" w:hAnsi="Calibri"/>
                <w:sz w:val="22"/>
              </w:rPr>
              <w:t>&lt;li&gt;</w:t>
            </w:r>
            <w:r>
              <w:rPr>
                <w:rFonts w:ascii="Calibri" w:hAnsi="Calibri"/>
                <w:sz w:val="22"/>
              </w:rPr>
              <w:t xml:space="preserve"> langanhaltende, gleichmäßige und behagliche Wärmeabgabe </w:t>
            </w:r>
            <w:r>
              <w:rPr>
                <w:rFonts w:ascii="Calibri" w:hAnsi="Calibri"/>
                <w:sz w:val="22"/>
              </w:rPr>
              <w:br/>
            </w:r>
            <w:r w:rsidRPr="00BB3A60">
              <w:rPr>
                <w:rFonts w:ascii="Calibri" w:hAnsi="Calibri"/>
                <w:sz w:val="22"/>
              </w:rPr>
              <w:t>&lt;li&gt;</w:t>
            </w:r>
            <w:r>
              <w:rPr>
                <w:rFonts w:ascii="Calibri" w:hAnsi="Calibri"/>
                <w:sz w:val="22"/>
              </w:rPr>
              <w:t xml:space="preserve"> einzigartige Tiefenwirkung</w:t>
            </w:r>
            <w:r>
              <w:rPr>
                <w:rFonts w:ascii="Calibri" w:hAnsi="Calibri"/>
                <w:sz w:val="22"/>
              </w:rPr>
              <w:br/>
            </w:r>
            <w:r w:rsidRPr="00BB3A60">
              <w:rPr>
                <w:rFonts w:ascii="Calibri" w:hAnsi="Calibri"/>
                <w:sz w:val="22"/>
              </w:rPr>
              <w:t>&lt;li&gt;</w:t>
            </w:r>
            <w:r>
              <w:rPr>
                <w:rFonts w:ascii="Calibri" w:hAnsi="Calibri"/>
                <w:sz w:val="22"/>
              </w:rPr>
              <w:t xml:space="preserve"> beruhigt, entspannt und lockert </w:t>
            </w:r>
            <w:r>
              <w:rPr>
                <w:rFonts w:ascii="Calibri" w:hAnsi="Calibri"/>
                <w:sz w:val="22"/>
              </w:rPr>
              <w:br/>
            </w:r>
            <w:r w:rsidRPr="00BB3A60">
              <w:rPr>
                <w:rFonts w:ascii="Calibri" w:hAnsi="Calibri"/>
                <w:sz w:val="22"/>
              </w:rPr>
              <w:t>&lt;li&gt;</w:t>
            </w:r>
            <w:r>
              <w:rPr>
                <w:rFonts w:ascii="Calibri" w:hAnsi="Calibri"/>
                <w:sz w:val="22"/>
              </w:rPr>
              <w:t xml:space="preserve"> lindert Schmerzen </w:t>
            </w:r>
            <w:r>
              <w:rPr>
                <w:rFonts w:ascii="Calibri" w:hAnsi="Calibri"/>
                <w:sz w:val="22"/>
              </w:rPr>
              <w:br/>
            </w:r>
            <w:r w:rsidRPr="00BB3A60">
              <w:rPr>
                <w:rFonts w:ascii="Calibri" w:hAnsi="Calibri"/>
                <w:sz w:val="22"/>
              </w:rPr>
              <w:t>&lt;li&gt;</w:t>
            </w:r>
            <w:r>
              <w:rPr>
                <w:rFonts w:ascii="Calibri" w:hAnsi="Calibri"/>
                <w:sz w:val="22"/>
              </w:rPr>
              <w:t xml:space="preserve"> lindert chronische Beschwerden im Bewegungsapparat </w:t>
            </w:r>
            <w:r>
              <w:rPr>
                <w:rFonts w:ascii="Calibri" w:hAnsi="Calibri"/>
                <w:sz w:val="22"/>
              </w:rPr>
              <w:br/>
            </w:r>
            <w:r w:rsidRPr="00BB3A60">
              <w:rPr>
                <w:rFonts w:ascii="Calibri" w:hAnsi="Calibri"/>
                <w:sz w:val="22"/>
              </w:rPr>
              <w:t>&lt;li&gt;</w:t>
            </w:r>
            <w:r>
              <w:rPr>
                <w:rFonts w:ascii="Calibri" w:hAnsi="Calibri"/>
                <w:sz w:val="22"/>
              </w:rPr>
              <w:t xml:space="preserve"> steigert Stoffwechselprozesse</w:t>
            </w:r>
            <w:r>
              <w:rPr>
                <w:rFonts w:ascii="Calibri" w:hAnsi="Calibri"/>
                <w:sz w:val="22"/>
              </w:rPr>
              <w:br/>
            </w:r>
            <w:r w:rsidRPr="00BB3A60">
              <w:rPr>
                <w:rFonts w:ascii="Calibri" w:hAnsi="Calibri"/>
                <w:sz w:val="22"/>
              </w:rPr>
              <w:t>&lt;li&gt;</w:t>
            </w:r>
            <w:r>
              <w:rPr>
                <w:rFonts w:ascii="Calibri" w:hAnsi="Calibri"/>
                <w:sz w:val="22"/>
              </w:rPr>
              <w:t xml:space="preserve"> verbessert die Durchblutung</w:t>
            </w:r>
            <w:r>
              <w:rPr>
                <w:rFonts w:ascii="Calibri" w:hAnsi="Calibri"/>
                <w:sz w:val="22"/>
              </w:rPr>
              <w:br/>
            </w:r>
            <w:r w:rsidRPr="00BB3A60">
              <w:rPr>
                <w:rFonts w:ascii="Calibri" w:hAnsi="Calibri"/>
                <w:sz w:val="22"/>
              </w:rPr>
              <w:t>&lt;li&gt;</w:t>
            </w:r>
            <w:r>
              <w:rPr>
                <w:rFonts w:ascii="Calibri" w:hAnsi="Calibri"/>
                <w:sz w:val="22"/>
              </w:rPr>
              <w:t xml:space="preserve"> förder</w:t>
            </w:r>
            <w:r w:rsidR="003E0B65">
              <w:rPr>
                <w:rFonts w:ascii="Calibri" w:hAnsi="Calibri"/>
                <w:sz w:val="22"/>
              </w:rPr>
              <w:t>t</w:t>
            </w:r>
            <w:r>
              <w:rPr>
                <w:rFonts w:ascii="Calibri" w:hAnsi="Calibri"/>
                <w:sz w:val="22"/>
              </w:rPr>
              <w:t xml:space="preserve"> das Immunsystem </w:t>
            </w:r>
          </w:p>
          <w:p w:rsidR="009C23DB" w:rsidRDefault="009C23DB" w:rsidP="009C23DB">
            <w:pPr>
              <w:rPr>
                <w:b/>
              </w:rPr>
            </w:pPr>
            <w:r>
              <w:rPr>
                <w:b/>
              </w:rPr>
              <w:t>&lt;h3&gt;</w:t>
            </w:r>
            <w:r w:rsidRPr="009C23DB">
              <w:t xml:space="preserve"> </w:t>
            </w:r>
            <w:r w:rsidR="008232B5">
              <w:rPr>
                <w:b/>
              </w:rPr>
              <w:t>Alerion – Ihr Health Care Partner</w:t>
            </w:r>
            <w:r w:rsidRPr="009C23DB">
              <w:rPr>
                <w:b/>
              </w:rPr>
              <w:t xml:space="preserve"> </w:t>
            </w:r>
            <w:r>
              <w:rPr>
                <w:b/>
              </w:rPr>
              <w:t>&lt;/h3&gt;</w:t>
            </w:r>
          </w:p>
          <w:p w:rsidR="00DD0085" w:rsidRDefault="008232B5" w:rsidP="008232B5">
            <w:pPr>
              <w:spacing w:after="0" w:line="240" w:lineRule="auto"/>
            </w:pPr>
            <w:r w:rsidRPr="008232B5">
              <w:t>Alerion Health Care GmbH ist ein Hersteller und Großhändler von medizinischen Verbrauchsmaterialien. Der Schwerpunkt liegt auf der Herstellung und dem Vertrieb von Zubehörartikeln speziell für die Kälte- und Wärmetherapie.</w:t>
            </w:r>
            <w:r w:rsidRPr="008232B5">
              <w:br/>
              <w:t>Zu Alerions Kundenkreis zählen Ärzte, Physiotherapeuten, Krankenhäuser und soziale Einrichtungen.</w:t>
            </w:r>
            <w:r w:rsidRPr="008232B5">
              <w:br/>
              <w:t>Aufgrund der vielen erfolgreichen Jahre auf dem Markt hat Alerion sehr viel Erfahrung sammeln können. Das Team besteht aus Mitarbeitern, die kompetent im Gesundheitssektor arbeiten. Bei allem steht die Zufriedenheit der Kunden im Vordergrund.</w:t>
            </w:r>
          </w:p>
          <w:p w:rsidR="003B0DE6" w:rsidRPr="00A943EB" w:rsidRDefault="003B0DE6" w:rsidP="008232B5">
            <w:pPr>
              <w:spacing w:after="0" w:line="240" w:lineRule="auto"/>
            </w:pPr>
          </w:p>
          <w:p w:rsidR="003B0DE6" w:rsidRDefault="003B0DE6" w:rsidP="00DD0085">
            <w:pPr>
              <w:rPr>
                <w:b/>
              </w:rPr>
            </w:pPr>
          </w:p>
          <w:p w:rsidR="009C23DB" w:rsidRPr="00DD0085" w:rsidRDefault="009C23DB" w:rsidP="00DD0085">
            <w:pPr>
              <w:rPr>
                <w:b/>
              </w:rPr>
            </w:pPr>
            <w:r>
              <w:rPr>
                <w:b/>
              </w:rPr>
              <w:lastRenderedPageBreak/>
              <w:t>&lt;h4&gt;</w:t>
            </w:r>
            <w:r w:rsidRPr="009C23DB">
              <w:t xml:space="preserve"> </w:t>
            </w:r>
            <w:r w:rsidRPr="009C23DB">
              <w:rPr>
                <w:b/>
              </w:rPr>
              <w:t xml:space="preserve">Produktmerkmale &amp; Hinweise </w:t>
            </w:r>
            <w:r>
              <w:rPr>
                <w:b/>
              </w:rPr>
              <w:t>&lt;/h4&gt;</w:t>
            </w:r>
          </w:p>
          <w:p w:rsidR="00157394" w:rsidRPr="00A943EB" w:rsidRDefault="00157394" w:rsidP="00157394">
            <w:pPr>
              <w:pStyle w:val="KeinLeerraum"/>
            </w:pPr>
            <w:r w:rsidRPr="00A943EB">
              <w:rPr>
                <w:rFonts w:eastAsia="Times New Roman"/>
                <w:color w:val="000000"/>
                <w:lang w:eastAsia="de-DE"/>
              </w:rPr>
              <w:t xml:space="preserve">&lt;li&gt; </w:t>
            </w:r>
            <w:r w:rsidRPr="00A943EB">
              <w:t>Vor Kindern sicher aufbewahren</w:t>
            </w:r>
          </w:p>
          <w:p w:rsidR="00157394" w:rsidRPr="00A943EB" w:rsidRDefault="00157394" w:rsidP="00157394">
            <w:pPr>
              <w:pStyle w:val="KeinLeerraum"/>
            </w:pPr>
            <w:r w:rsidRPr="00A943EB">
              <w:rPr>
                <w:rFonts w:eastAsia="Times New Roman"/>
                <w:color w:val="000000"/>
                <w:lang w:eastAsia="de-DE"/>
              </w:rPr>
              <w:t xml:space="preserve">&lt;li&gt; </w:t>
            </w:r>
            <w:r w:rsidRPr="00A943EB">
              <w:t>Medizinprodukt der Klasse I</w:t>
            </w:r>
          </w:p>
          <w:p w:rsidR="00157394" w:rsidRPr="00A943EB" w:rsidRDefault="00157394" w:rsidP="00157394">
            <w:pPr>
              <w:pStyle w:val="KeinLeerraum"/>
            </w:pPr>
            <w:r w:rsidRPr="00A943EB">
              <w:rPr>
                <w:rFonts w:eastAsia="Times New Roman"/>
                <w:color w:val="000000"/>
                <w:lang w:eastAsia="de-DE"/>
              </w:rPr>
              <w:t xml:space="preserve">&lt;li&gt; </w:t>
            </w:r>
            <w:r w:rsidR="00DD0085" w:rsidRPr="00A943EB">
              <w:rPr>
                <w:rFonts w:eastAsia="Times New Roman"/>
                <w:color w:val="000000"/>
                <w:lang w:eastAsia="de-DE"/>
              </w:rPr>
              <w:t xml:space="preserve">Das Material ist frei von krebserregenden Stoffen, PVC-Weichmachern und anhaftenden Latexproteinen </w:t>
            </w:r>
          </w:p>
          <w:p w:rsidR="00157394" w:rsidRPr="00A943EB" w:rsidRDefault="00157394" w:rsidP="00157394">
            <w:pPr>
              <w:pStyle w:val="KeinLeerraum"/>
            </w:pPr>
            <w:r w:rsidRPr="00A943EB">
              <w:rPr>
                <w:rFonts w:eastAsia="Times New Roman"/>
                <w:color w:val="000000"/>
                <w:lang w:eastAsia="de-DE"/>
              </w:rPr>
              <w:t xml:space="preserve">&lt;li&gt; </w:t>
            </w:r>
            <w:r w:rsidR="00DD0085" w:rsidRPr="00A943EB">
              <w:rPr>
                <w:rFonts w:eastAsia="Times New Roman"/>
                <w:color w:val="000000"/>
                <w:lang w:eastAsia="de-DE"/>
              </w:rPr>
              <w:t xml:space="preserve">Heiße Wärmeträger dürfen nicht direkt mit der Haut in Kontakt kommen </w:t>
            </w:r>
          </w:p>
          <w:p w:rsidR="00157394" w:rsidRPr="00A943EB" w:rsidRDefault="00157394" w:rsidP="00157394">
            <w:pPr>
              <w:pStyle w:val="KeinLeerraum"/>
            </w:pPr>
            <w:r w:rsidRPr="00A943EB">
              <w:rPr>
                <w:rFonts w:eastAsia="Times New Roman"/>
                <w:color w:val="000000"/>
                <w:lang w:eastAsia="de-DE"/>
              </w:rPr>
              <w:t xml:space="preserve">&lt;li&gt; </w:t>
            </w:r>
            <w:r w:rsidR="00DD0085" w:rsidRPr="00A943EB">
              <w:t xml:space="preserve">Einmalpackung nicht knicken </w:t>
            </w:r>
          </w:p>
          <w:p w:rsidR="00DD0085" w:rsidRPr="00157394" w:rsidRDefault="00DD0085" w:rsidP="00157394">
            <w:pPr>
              <w:pStyle w:val="KeinLeerraum"/>
            </w:pPr>
            <w:r w:rsidRPr="00A943EB">
              <w:rPr>
                <w:rFonts w:eastAsia="Times New Roman"/>
                <w:color w:val="000000"/>
                <w:lang w:eastAsia="de-DE"/>
              </w:rPr>
              <w:t xml:space="preserve">&lt;li&gt; </w:t>
            </w:r>
            <w:r w:rsidR="00A943EB" w:rsidRPr="00A943EB">
              <w:rPr>
                <w:rFonts w:eastAsia="Times New Roman"/>
                <w:color w:val="000000"/>
                <w:lang w:eastAsia="de-DE"/>
              </w:rPr>
              <w:t>Vor der Anwendung ist die Moorpackung auf Risse zu Kontrollieren</w:t>
            </w:r>
            <w:r w:rsidR="00A943EB">
              <w:rPr>
                <w:rFonts w:eastAsia="Times New Roman"/>
                <w:color w:val="000000"/>
                <w:lang w:eastAsia="de-DE"/>
              </w:rPr>
              <w:t xml:space="preserve"> </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750166" w:rsidP="00896F23">
            <w:r w:rsidRPr="000D0C2E">
              <w:t xml:space="preserve">Inhalt = </w:t>
            </w:r>
            <w:r w:rsidR="004727E0">
              <w:t xml:space="preserve">10 </w:t>
            </w:r>
            <w:r w:rsidR="000D0C2E">
              <w:t>Moorpackung</w:t>
            </w:r>
            <w:r w:rsidR="004727E0">
              <w:t xml:space="preserve">, 1 Moorkompresse </w:t>
            </w:r>
          </w:p>
          <w:p w:rsidR="00AD3F94" w:rsidRDefault="00440F23" w:rsidP="00AD3F94">
            <w:pPr>
              <w:rPr>
                <w:b/>
              </w:rPr>
            </w:pPr>
            <w:r>
              <w:rPr>
                <w:b/>
              </w:rPr>
              <w:t>&lt;h</w:t>
            </w:r>
            <w:r w:rsidR="00157394">
              <w:rPr>
                <w:b/>
              </w:rPr>
              <w:t>6</w:t>
            </w:r>
            <w:r>
              <w:rPr>
                <w:b/>
              </w:rPr>
              <w:t>&gt;</w:t>
            </w:r>
            <w:r w:rsidRPr="009C23DB">
              <w:t xml:space="preserve"> </w:t>
            </w:r>
            <w:r w:rsidR="00750166">
              <w:rPr>
                <w:b/>
              </w:rPr>
              <w:t>Anwendung</w:t>
            </w:r>
            <w:r>
              <w:rPr>
                <w:b/>
              </w:rPr>
              <w:t xml:space="preserve"> &lt;/h</w:t>
            </w:r>
            <w:r w:rsidR="00157394">
              <w:rPr>
                <w:b/>
              </w:rPr>
              <w:t>6</w:t>
            </w:r>
            <w:r>
              <w:rPr>
                <w:b/>
              </w:rPr>
              <w:t>&gt;</w:t>
            </w:r>
          </w:p>
          <w:p w:rsidR="00AD3F94" w:rsidRPr="00AD3F94" w:rsidRDefault="00AD3F94" w:rsidP="00A943EB">
            <w:pPr>
              <w:spacing w:line="240" w:lineRule="auto"/>
              <w:rPr>
                <w:b/>
              </w:rPr>
            </w:pPr>
            <w:r w:rsidRPr="00AD3F94">
              <w:t>Legen Sie die nicht erwärmte Einmalpackung mit der Vlies-Seite auf die Haut. Den Wärmeträger (Premium-Moorpackung) legen Sie auf die Einmalpackung. Dieser sollte optimalerweise eine Temperatur von 55° - 65° Celsius haben. Vermeiden Sie den direkten Kontakt des Wärmeträgers auf der Haut. Anwen</w:t>
            </w:r>
            <w:r w:rsidRPr="00AD3F94">
              <w:softHyphen/>
              <w:t>dungsdauer: ca. 20</w:t>
            </w:r>
            <w:r>
              <w:t>-</w:t>
            </w:r>
            <w:r w:rsidRPr="00AD3F94">
              <w:t>30 Minuten. Nach Benutzung kann die Einmalpackung über den Hausmüll entsorgt werden.</w:t>
            </w:r>
          </w:p>
          <w:p w:rsidR="009C23DB" w:rsidRPr="009C23DB" w:rsidRDefault="009C23DB" w:rsidP="008232B5"/>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1B5" w:rsidRDefault="00E161B5" w:rsidP="00312098">
      <w:pPr>
        <w:spacing w:after="0" w:line="240" w:lineRule="auto"/>
      </w:pPr>
      <w:r>
        <w:separator/>
      </w:r>
    </w:p>
  </w:endnote>
  <w:endnote w:type="continuationSeparator" w:id="0">
    <w:p w:rsidR="00E161B5" w:rsidRDefault="00E161B5" w:rsidP="0031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1B5" w:rsidRDefault="00E161B5" w:rsidP="00312098">
      <w:pPr>
        <w:spacing w:after="0" w:line="240" w:lineRule="auto"/>
      </w:pPr>
      <w:r>
        <w:separator/>
      </w:r>
    </w:p>
  </w:footnote>
  <w:footnote w:type="continuationSeparator" w:id="0">
    <w:p w:rsidR="00E161B5" w:rsidRDefault="00E161B5" w:rsidP="0031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A3DAB"/>
    <w:multiLevelType w:val="multilevel"/>
    <w:tmpl w:val="05828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66595"/>
    <w:multiLevelType w:val="multilevel"/>
    <w:tmpl w:val="8668A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B1294"/>
    <w:multiLevelType w:val="multilevel"/>
    <w:tmpl w:val="B50AC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0C2E"/>
    <w:rsid w:val="00151D42"/>
    <w:rsid w:val="00157394"/>
    <w:rsid w:val="00162DBD"/>
    <w:rsid w:val="001673EE"/>
    <w:rsid w:val="0018611A"/>
    <w:rsid w:val="001B7CEA"/>
    <w:rsid w:val="001E3E53"/>
    <w:rsid w:val="0028422F"/>
    <w:rsid w:val="00312098"/>
    <w:rsid w:val="003B0DE6"/>
    <w:rsid w:val="003E0B65"/>
    <w:rsid w:val="003F3C85"/>
    <w:rsid w:val="00440F23"/>
    <w:rsid w:val="004727E0"/>
    <w:rsid w:val="00493839"/>
    <w:rsid w:val="004B3D1C"/>
    <w:rsid w:val="004C70AB"/>
    <w:rsid w:val="00523133"/>
    <w:rsid w:val="00582AFB"/>
    <w:rsid w:val="006110EB"/>
    <w:rsid w:val="00612A5B"/>
    <w:rsid w:val="0063420E"/>
    <w:rsid w:val="006678D0"/>
    <w:rsid w:val="006A6742"/>
    <w:rsid w:val="006C40C3"/>
    <w:rsid w:val="00734A4C"/>
    <w:rsid w:val="00750166"/>
    <w:rsid w:val="007A1070"/>
    <w:rsid w:val="008232B5"/>
    <w:rsid w:val="00896F23"/>
    <w:rsid w:val="009335FF"/>
    <w:rsid w:val="009A24DE"/>
    <w:rsid w:val="009C23DB"/>
    <w:rsid w:val="00A85D46"/>
    <w:rsid w:val="00A943EB"/>
    <w:rsid w:val="00AB4926"/>
    <w:rsid w:val="00AD3F94"/>
    <w:rsid w:val="00B3294C"/>
    <w:rsid w:val="00C2795A"/>
    <w:rsid w:val="00C54B46"/>
    <w:rsid w:val="00C600A2"/>
    <w:rsid w:val="00CE59CF"/>
    <w:rsid w:val="00CF625B"/>
    <w:rsid w:val="00D26DC6"/>
    <w:rsid w:val="00D514B4"/>
    <w:rsid w:val="00D530D5"/>
    <w:rsid w:val="00DC31CE"/>
    <w:rsid w:val="00DD0085"/>
    <w:rsid w:val="00DF0D38"/>
    <w:rsid w:val="00E161B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2B7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styleId="Kopfzeile">
    <w:name w:val="header"/>
    <w:basedOn w:val="Standard"/>
    <w:link w:val="KopfzeileZchn"/>
    <w:uiPriority w:val="99"/>
    <w:unhideWhenUsed/>
    <w:rsid w:val="003120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098"/>
    <w:rPr>
      <w:sz w:val="22"/>
      <w:szCs w:val="22"/>
      <w:lang w:eastAsia="en-US"/>
    </w:rPr>
  </w:style>
  <w:style w:type="paragraph" w:styleId="Fuzeile">
    <w:name w:val="footer"/>
    <w:basedOn w:val="Standard"/>
    <w:link w:val="FuzeileZchn"/>
    <w:uiPriority w:val="99"/>
    <w:unhideWhenUsed/>
    <w:rsid w:val="003120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098"/>
    <w:rPr>
      <w:sz w:val="22"/>
      <w:szCs w:val="22"/>
      <w:lang w:eastAsia="en-US"/>
    </w:rPr>
  </w:style>
  <w:style w:type="character" w:customStyle="1" w:styleId="apple-converted-space">
    <w:name w:val="apple-converted-space"/>
    <w:basedOn w:val="Absatz-Standardschriftart"/>
    <w:rsid w:val="00AD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2915512">
      <w:bodyDiv w:val="1"/>
      <w:marLeft w:val="0"/>
      <w:marRight w:val="0"/>
      <w:marTop w:val="0"/>
      <w:marBottom w:val="0"/>
      <w:divBdr>
        <w:top w:val="none" w:sz="0" w:space="0" w:color="auto"/>
        <w:left w:val="none" w:sz="0" w:space="0" w:color="auto"/>
        <w:bottom w:val="none" w:sz="0" w:space="0" w:color="auto"/>
        <w:right w:val="none" w:sz="0" w:space="0" w:color="auto"/>
      </w:divBdr>
      <w:divsChild>
        <w:div w:id="2024820517">
          <w:marLeft w:val="0"/>
          <w:marRight w:val="0"/>
          <w:marTop w:val="0"/>
          <w:marBottom w:val="0"/>
          <w:divBdr>
            <w:top w:val="none" w:sz="0" w:space="0" w:color="auto"/>
            <w:left w:val="none" w:sz="0" w:space="0" w:color="auto"/>
            <w:bottom w:val="none" w:sz="0" w:space="0" w:color="auto"/>
            <w:right w:val="none" w:sz="0" w:space="0" w:color="auto"/>
          </w:divBdr>
          <w:divsChild>
            <w:div w:id="1650328142">
              <w:marLeft w:val="0"/>
              <w:marRight w:val="0"/>
              <w:marTop w:val="0"/>
              <w:marBottom w:val="0"/>
              <w:divBdr>
                <w:top w:val="none" w:sz="0" w:space="0" w:color="auto"/>
                <w:left w:val="none" w:sz="0" w:space="0" w:color="auto"/>
                <w:bottom w:val="none" w:sz="0" w:space="0" w:color="auto"/>
                <w:right w:val="none" w:sz="0" w:space="0" w:color="auto"/>
              </w:divBdr>
            </w:div>
          </w:divsChild>
        </w:div>
        <w:div w:id="567691660">
          <w:marLeft w:val="0"/>
          <w:marRight w:val="0"/>
          <w:marTop w:val="0"/>
          <w:marBottom w:val="0"/>
          <w:divBdr>
            <w:top w:val="none" w:sz="0" w:space="0" w:color="auto"/>
            <w:left w:val="none" w:sz="0" w:space="0" w:color="auto"/>
            <w:bottom w:val="none" w:sz="0" w:space="0" w:color="auto"/>
            <w:right w:val="none" w:sz="0" w:space="0" w:color="auto"/>
          </w:divBdr>
          <w:divsChild>
            <w:div w:id="13354577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6748704">
      <w:bodyDiv w:val="1"/>
      <w:marLeft w:val="0"/>
      <w:marRight w:val="0"/>
      <w:marTop w:val="0"/>
      <w:marBottom w:val="0"/>
      <w:divBdr>
        <w:top w:val="none" w:sz="0" w:space="0" w:color="auto"/>
        <w:left w:val="none" w:sz="0" w:space="0" w:color="auto"/>
        <w:bottom w:val="none" w:sz="0" w:space="0" w:color="auto"/>
        <w:right w:val="none" w:sz="0" w:space="0" w:color="auto"/>
      </w:divBdr>
      <w:divsChild>
        <w:div w:id="297153435">
          <w:marLeft w:val="0"/>
          <w:marRight w:val="0"/>
          <w:marTop w:val="0"/>
          <w:marBottom w:val="0"/>
          <w:divBdr>
            <w:top w:val="none" w:sz="0" w:space="0" w:color="auto"/>
            <w:left w:val="none" w:sz="0" w:space="0" w:color="auto"/>
            <w:bottom w:val="none" w:sz="0" w:space="0" w:color="auto"/>
            <w:right w:val="none" w:sz="0" w:space="0" w:color="auto"/>
          </w:divBdr>
          <w:divsChild>
            <w:div w:id="1551960025">
              <w:marLeft w:val="0"/>
              <w:marRight w:val="0"/>
              <w:marTop w:val="0"/>
              <w:marBottom w:val="0"/>
              <w:divBdr>
                <w:top w:val="none" w:sz="0" w:space="0" w:color="auto"/>
                <w:left w:val="none" w:sz="0" w:space="0" w:color="auto"/>
                <w:bottom w:val="none" w:sz="0" w:space="0" w:color="auto"/>
                <w:right w:val="none" w:sz="0" w:space="0" w:color="auto"/>
              </w:divBdr>
            </w:div>
          </w:divsChild>
        </w:div>
        <w:div w:id="1649818062">
          <w:marLeft w:val="0"/>
          <w:marRight w:val="0"/>
          <w:marTop w:val="0"/>
          <w:marBottom w:val="0"/>
          <w:divBdr>
            <w:top w:val="none" w:sz="0" w:space="0" w:color="auto"/>
            <w:left w:val="none" w:sz="0" w:space="0" w:color="auto"/>
            <w:bottom w:val="none" w:sz="0" w:space="0" w:color="auto"/>
            <w:right w:val="none" w:sz="0" w:space="0" w:color="auto"/>
          </w:divBdr>
          <w:divsChild>
            <w:div w:id="1785881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2921856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23271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26147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541165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333988033">
      <w:bodyDiv w:val="1"/>
      <w:marLeft w:val="0"/>
      <w:marRight w:val="0"/>
      <w:marTop w:val="0"/>
      <w:marBottom w:val="0"/>
      <w:divBdr>
        <w:top w:val="none" w:sz="0" w:space="0" w:color="auto"/>
        <w:left w:val="none" w:sz="0" w:space="0" w:color="auto"/>
        <w:bottom w:val="none" w:sz="0" w:space="0" w:color="auto"/>
        <w:right w:val="none" w:sz="0" w:space="0" w:color="auto"/>
      </w:divBdr>
    </w:div>
    <w:div w:id="134250870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1639393">
      <w:bodyDiv w:val="1"/>
      <w:marLeft w:val="0"/>
      <w:marRight w:val="0"/>
      <w:marTop w:val="0"/>
      <w:marBottom w:val="0"/>
      <w:divBdr>
        <w:top w:val="none" w:sz="0" w:space="0" w:color="auto"/>
        <w:left w:val="none" w:sz="0" w:space="0" w:color="auto"/>
        <w:bottom w:val="none" w:sz="0" w:space="0" w:color="auto"/>
        <w:right w:val="none" w:sz="0" w:space="0" w:color="auto"/>
      </w:divBdr>
    </w:div>
    <w:div w:id="143427823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25653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25010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14</cp:revision>
  <cp:lastPrinted>2018-09-10T12:29:00Z</cp:lastPrinted>
  <dcterms:created xsi:type="dcterms:W3CDTF">2020-10-22T13:11:00Z</dcterms:created>
  <dcterms:modified xsi:type="dcterms:W3CDTF">2020-10-28T08:51:00Z</dcterms:modified>
</cp:coreProperties>
</file>