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rsidTr="008707D0">
        <w:trPr>
          <w:trHeight w:val="238"/>
        </w:trPr>
        <w:tc>
          <w:tcPr>
            <w:tcW w:w="9083"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8707D0">
        <w:trPr>
          <w:trHeight w:val="238"/>
        </w:trPr>
        <w:tc>
          <w:tcPr>
            <w:tcW w:w="8747" w:type="dxa"/>
            <w:tcBorders>
              <w:top w:val="nil"/>
              <w:left w:val="nil"/>
              <w:bottom w:val="nil"/>
              <w:right w:val="nil"/>
            </w:tcBorders>
            <w:shd w:val="clear" w:color="000000" w:fill="FFFFFF"/>
            <w:noWrap/>
            <w:vAlign w:val="bottom"/>
            <w:hideMark/>
          </w:tcPr>
          <w:p w:rsidR="009C23DB" w:rsidRDefault="009C23DB" w:rsidP="009C23DB">
            <w:pPr>
              <w:rPr>
                <w:b/>
                <w:i/>
              </w:rPr>
            </w:pPr>
            <w:r>
              <w:rPr>
                <w:b/>
                <w:i/>
              </w:rPr>
              <w:t>PZN:</w:t>
            </w:r>
            <w:r>
              <w:rPr>
                <w:b/>
                <w:i/>
              </w:rPr>
              <w:br/>
            </w:r>
            <w:r w:rsidR="008618B2" w:rsidRPr="008618B2">
              <w:rPr>
                <w:b/>
                <w:bCs/>
              </w:rPr>
              <w:t>16731496</w:t>
            </w:r>
          </w:p>
          <w:p w:rsidR="009C23DB" w:rsidRDefault="009C23DB" w:rsidP="009C23DB">
            <w:pPr>
              <w:rPr>
                <w:b/>
                <w:i/>
              </w:rPr>
            </w:pPr>
            <w:r>
              <w:rPr>
                <w:b/>
                <w:i/>
              </w:rPr>
              <w:t>USP’s:</w:t>
            </w:r>
          </w:p>
          <w:p w:rsidR="008618B2" w:rsidRPr="008618B2" w:rsidRDefault="00D93548" w:rsidP="008618B2">
            <w:pPr>
              <w:spacing w:after="0" w:line="240" w:lineRule="auto"/>
              <w:rPr>
                <w:b/>
                <w:bCs/>
              </w:rPr>
            </w:pPr>
            <w:r w:rsidRPr="00D93548">
              <w:rPr>
                <w:b/>
                <w:bCs/>
              </w:rPr>
              <w:t>-</w:t>
            </w:r>
            <w:r w:rsidR="00246E7B">
              <w:rPr>
                <w:b/>
                <w:bCs/>
              </w:rPr>
              <w:t xml:space="preserve"> </w:t>
            </w:r>
            <w:r w:rsidR="0014520A">
              <w:rPr>
                <w:b/>
                <w:bCs/>
              </w:rPr>
              <w:t xml:space="preserve">Im </w:t>
            </w:r>
            <w:r w:rsidR="004516EA">
              <w:rPr>
                <w:b/>
                <w:bCs/>
              </w:rPr>
              <w:t xml:space="preserve">quickPEP </w:t>
            </w:r>
            <w:r w:rsidR="0014520A">
              <w:rPr>
                <w:b/>
                <w:bCs/>
              </w:rPr>
              <w:t xml:space="preserve">Gehirnwohl sind sowohl B-Vitamine als auch hochwertige Ginseng-Ginkgo-Guarana-Kola Extrakte enthalten. Diese einzigartige Kombination wirkt unterstützend für das Gedächtnis </w:t>
            </w:r>
            <w:r w:rsidR="00AD546B">
              <w:rPr>
                <w:b/>
                <w:bCs/>
              </w:rPr>
              <w:t>sowie</w:t>
            </w:r>
            <w:r w:rsidR="0014520A">
              <w:rPr>
                <w:b/>
                <w:bCs/>
              </w:rPr>
              <w:t xml:space="preserve"> die Konzentration und fördert die allgemeine geistige Leistungsfähigkeit. </w:t>
            </w:r>
          </w:p>
          <w:p w:rsidR="00D93548" w:rsidRPr="007F13C5" w:rsidRDefault="00D93548" w:rsidP="007F13C5">
            <w:pPr>
              <w:pStyle w:val="KeinLeerraum"/>
              <w:rPr>
                <w:b/>
                <w:bCs/>
              </w:rPr>
            </w:pPr>
          </w:p>
          <w:p w:rsidR="00275076" w:rsidRDefault="009C23DB" w:rsidP="008618B2">
            <w:pPr>
              <w:pStyle w:val="StandardWeb"/>
              <w:rPr>
                <w:rFonts w:ascii="Calibri" w:hAnsi="Calibri"/>
                <w:sz w:val="22"/>
                <w:szCs w:val="22"/>
              </w:rPr>
            </w:pPr>
            <w:r w:rsidRPr="008618B2">
              <w:rPr>
                <w:rFonts w:ascii="Calibri" w:hAnsi="Calibri"/>
                <w:b/>
                <w:sz w:val="22"/>
                <w:szCs w:val="22"/>
              </w:rPr>
              <w:t>&lt;h2&gt;</w:t>
            </w:r>
            <w:r w:rsidR="00D93548" w:rsidRPr="008618B2">
              <w:rPr>
                <w:rFonts w:ascii="Calibri" w:hAnsi="Calibri"/>
                <w:b/>
                <w:sz w:val="22"/>
                <w:szCs w:val="22"/>
              </w:rPr>
              <w:t xml:space="preserve"> quickPEP </w:t>
            </w:r>
            <w:r w:rsidR="008618B2" w:rsidRPr="008618B2">
              <w:rPr>
                <w:rFonts w:ascii="Calibri" w:hAnsi="Calibri"/>
                <w:b/>
                <w:sz w:val="22"/>
                <w:szCs w:val="22"/>
              </w:rPr>
              <w:t>Gehirnwohl</w:t>
            </w:r>
            <w:r w:rsidR="00D93548" w:rsidRPr="008618B2">
              <w:rPr>
                <w:rFonts w:ascii="Calibri" w:hAnsi="Calibri"/>
                <w:b/>
                <w:sz w:val="22"/>
                <w:szCs w:val="22"/>
              </w:rPr>
              <w:t xml:space="preserve"> </w:t>
            </w:r>
            <w:r w:rsidRPr="008618B2">
              <w:rPr>
                <w:rFonts w:ascii="Calibri" w:hAnsi="Calibri"/>
                <w:b/>
                <w:sz w:val="22"/>
                <w:szCs w:val="22"/>
              </w:rPr>
              <w:t>&lt;/h2&gt;</w:t>
            </w:r>
            <w:r w:rsidR="00761253">
              <w:rPr>
                <w:rFonts w:ascii="Calibri" w:hAnsi="Calibri"/>
                <w:b/>
                <w:sz w:val="22"/>
                <w:szCs w:val="22"/>
              </w:rPr>
              <w:br/>
            </w:r>
            <w:r w:rsidR="00A32CCF">
              <w:rPr>
                <w:rFonts w:ascii="Calibri" w:hAnsi="Calibri"/>
                <w:sz w:val="22"/>
                <w:szCs w:val="22"/>
              </w:rPr>
              <w:t xml:space="preserve">Ginseng ist eine beliebte Heilpflanze und steht als Symbol für Gesundheit, Kraft und ein langes Leben. </w:t>
            </w:r>
            <w:r w:rsidR="002F469E">
              <w:rPr>
                <w:rFonts w:ascii="Calibri" w:hAnsi="Calibri"/>
                <w:sz w:val="22"/>
                <w:szCs w:val="22"/>
              </w:rPr>
              <w:t xml:space="preserve">Neben der Verbesserung der mentalen Leistungsfähigkeit, kann Ginseng die negativen Auswirkungen von chronischem Stress auf die Gesundheit reduzieren. </w:t>
            </w:r>
            <w:r w:rsidR="00A32CCF">
              <w:rPr>
                <w:rFonts w:ascii="Calibri" w:hAnsi="Calibri"/>
                <w:sz w:val="22"/>
                <w:szCs w:val="22"/>
              </w:rPr>
              <w:t>Ginkgo ist ein Extrakt aus den Blättern des Ginkgo biloba Baums</w:t>
            </w:r>
            <w:r w:rsidR="00761253">
              <w:rPr>
                <w:rFonts w:ascii="Calibri" w:hAnsi="Calibri"/>
                <w:sz w:val="22"/>
                <w:szCs w:val="22"/>
              </w:rPr>
              <w:t xml:space="preserve">, welche </w:t>
            </w:r>
            <w:r w:rsidR="002F469E">
              <w:rPr>
                <w:rFonts w:ascii="Calibri" w:hAnsi="Calibri"/>
                <w:sz w:val="22"/>
                <w:szCs w:val="22"/>
              </w:rPr>
              <w:t>eine positive Wirkung auf die Energieversorgung des Gehirns</w:t>
            </w:r>
            <w:r w:rsidR="00761253">
              <w:rPr>
                <w:rFonts w:ascii="Calibri" w:hAnsi="Calibri"/>
                <w:sz w:val="22"/>
                <w:szCs w:val="22"/>
              </w:rPr>
              <w:t xml:space="preserve"> haben</w:t>
            </w:r>
            <w:r w:rsidR="002F469E">
              <w:rPr>
                <w:rFonts w:ascii="Calibri" w:hAnsi="Calibri"/>
                <w:sz w:val="22"/>
                <w:szCs w:val="22"/>
              </w:rPr>
              <w:t>, wodurch sich die Konzentrationsfähigkeit deutlich erhöht.</w:t>
            </w:r>
            <w:r w:rsidR="00761253">
              <w:rPr>
                <w:rFonts w:ascii="Calibri" w:hAnsi="Calibri"/>
                <w:sz w:val="22"/>
                <w:szCs w:val="22"/>
              </w:rPr>
              <w:t xml:space="preserve"> Zudem kann es den Trainingseffekt bei Sportlern verbessern.</w:t>
            </w:r>
            <w:r w:rsidR="00A32CCF">
              <w:rPr>
                <w:rFonts w:ascii="Calibri" w:hAnsi="Calibri"/>
                <w:sz w:val="22"/>
                <w:szCs w:val="22"/>
              </w:rPr>
              <w:t xml:space="preserve"> </w:t>
            </w:r>
            <w:r w:rsidR="002F469E">
              <w:rPr>
                <w:rFonts w:ascii="Calibri" w:hAnsi="Calibri"/>
                <w:sz w:val="22"/>
                <w:szCs w:val="22"/>
              </w:rPr>
              <w:t xml:space="preserve">Die Kombination der beiden Wirkstoffe gilt als besonders wirkungsvoll. </w:t>
            </w:r>
            <w:r w:rsidR="00A32CCF">
              <w:rPr>
                <w:rFonts w:ascii="Calibri" w:hAnsi="Calibri"/>
                <w:sz w:val="22"/>
                <w:szCs w:val="22"/>
              </w:rPr>
              <w:br/>
            </w:r>
            <w:r w:rsidR="00A32CCF">
              <w:rPr>
                <w:rFonts w:ascii="Calibri" w:hAnsi="Calibri"/>
                <w:sz w:val="22"/>
                <w:szCs w:val="22"/>
              </w:rPr>
              <w:br/>
            </w:r>
            <w:r w:rsidR="00275076">
              <w:rPr>
                <w:rFonts w:ascii="Calibri" w:hAnsi="Calibri"/>
                <w:sz w:val="22"/>
                <w:szCs w:val="22"/>
              </w:rPr>
              <w:t>Die Guarana-Samen sind der Grund, warum die Pflanze ein wahrer Energie-Booster ist. Sie enthalten 4 bis 8% Koffein, was doppelt so viel ist, wie z.B. in Kaffeebohnen enthalten ist. Studien</w:t>
            </w:r>
            <w:r w:rsidR="00A32CCF">
              <w:rPr>
                <w:rFonts w:ascii="Calibri" w:hAnsi="Calibri"/>
                <w:sz w:val="22"/>
                <w:szCs w:val="22"/>
              </w:rPr>
              <w:t xml:space="preserve"> zeigen, dass Guarana Extrakt die kognitive Leistungsfähigkeit verbessert und mentale Erschöpfungszustände vermindert. Außerdem wurde festgestellt, dass Guarana zu erhöhter Aufmerksamkeit führt und die Stimmungslage positiv beeinflusst. </w:t>
            </w:r>
          </w:p>
          <w:p w:rsidR="00761253" w:rsidRPr="008618B2" w:rsidRDefault="00761253" w:rsidP="008618B2">
            <w:pPr>
              <w:pStyle w:val="StandardWeb"/>
              <w:rPr>
                <w:rFonts w:ascii="Calibri" w:hAnsi="Calibri"/>
                <w:sz w:val="22"/>
                <w:szCs w:val="22"/>
              </w:rPr>
            </w:pPr>
            <w:r>
              <w:rPr>
                <w:rFonts w:ascii="Calibri" w:hAnsi="Calibri"/>
                <w:sz w:val="22"/>
                <w:szCs w:val="22"/>
              </w:rPr>
              <w:t>Die Kolanuss stammt vom Kolabaum, welcher das ganze Jahr Früchte trägt. In diesen Früchten reifen bis zu zehn Samen, die sogenannten Kolanüsse. Diese sind hilfreich zur Gewichtskontrolle, da sie einen positiven Einfluss auf den Fettstoffwechsel ausüben. Zudem ist sie allgemein belebend, stimmungsaufhellend und kommunikationsfördernd. Das enthaltene Koffein ist an Gerbstoffe gebunden und entfaltet so eine langanhaltende und magenfreundliche Wirkung.</w:t>
            </w:r>
          </w:p>
          <w:p w:rsidR="008618B2" w:rsidRPr="008618B2" w:rsidRDefault="008618B2" w:rsidP="008618B2">
            <w:pPr>
              <w:pStyle w:val="StandardWeb"/>
              <w:rPr>
                <w:rFonts w:ascii="Calibri" w:hAnsi="Calibri"/>
                <w:sz w:val="22"/>
                <w:szCs w:val="22"/>
              </w:rPr>
            </w:pPr>
            <w:r w:rsidRPr="008618B2">
              <w:rPr>
                <w:rFonts w:ascii="Calibri" w:hAnsi="Calibri"/>
                <w:sz w:val="22"/>
                <w:szCs w:val="22"/>
              </w:rPr>
              <w:t>-Pantothensäure trägt zu einer normalen geistigen Leistung bei.</w:t>
            </w:r>
          </w:p>
          <w:p w:rsidR="008618B2" w:rsidRPr="008618B2" w:rsidRDefault="008618B2" w:rsidP="008618B2">
            <w:pPr>
              <w:pStyle w:val="StandardWeb"/>
              <w:rPr>
                <w:rFonts w:ascii="Calibri" w:hAnsi="Calibri"/>
                <w:sz w:val="22"/>
                <w:szCs w:val="22"/>
              </w:rPr>
            </w:pPr>
            <w:r w:rsidRPr="008618B2">
              <w:rPr>
                <w:rFonts w:ascii="Calibri" w:hAnsi="Calibri"/>
                <w:sz w:val="22"/>
                <w:szCs w:val="22"/>
              </w:rPr>
              <w:t>-Riboflavin trägt zur Erhaltung normaler Sehkraft bei.</w:t>
            </w:r>
          </w:p>
          <w:p w:rsidR="008618B2" w:rsidRPr="008618B2" w:rsidRDefault="008618B2" w:rsidP="008618B2">
            <w:pPr>
              <w:pStyle w:val="StandardWeb"/>
              <w:rPr>
                <w:rFonts w:ascii="Calibri" w:hAnsi="Calibri"/>
                <w:sz w:val="22"/>
                <w:szCs w:val="22"/>
              </w:rPr>
            </w:pPr>
            <w:r w:rsidRPr="008618B2">
              <w:rPr>
                <w:rFonts w:ascii="Calibri" w:hAnsi="Calibri"/>
                <w:sz w:val="22"/>
                <w:szCs w:val="22"/>
              </w:rPr>
              <w:t>-Vitamin B12 trägt zu einer normalen Funktion des Nervensystems bei.</w:t>
            </w:r>
          </w:p>
          <w:p w:rsidR="008618B2" w:rsidRPr="008618B2" w:rsidRDefault="008618B2" w:rsidP="008618B2">
            <w:pPr>
              <w:pStyle w:val="StandardWeb"/>
              <w:rPr>
                <w:rFonts w:ascii="Calibri" w:hAnsi="Calibri"/>
                <w:sz w:val="22"/>
                <w:szCs w:val="22"/>
              </w:rPr>
            </w:pPr>
            <w:r w:rsidRPr="008618B2">
              <w:rPr>
                <w:rFonts w:ascii="Calibri" w:hAnsi="Calibri"/>
                <w:sz w:val="22"/>
                <w:szCs w:val="22"/>
              </w:rPr>
              <w:t>-Vitamin B6 trägt zu einem normalen Energiestoffwechsel bei.</w:t>
            </w:r>
          </w:p>
          <w:p w:rsidR="008618B2" w:rsidRPr="008618B2" w:rsidRDefault="008618B2" w:rsidP="008618B2">
            <w:pPr>
              <w:pStyle w:val="StandardWeb"/>
              <w:rPr>
                <w:rFonts w:ascii="Calibri" w:hAnsi="Calibri"/>
                <w:sz w:val="22"/>
                <w:szCs w:val="22"/>
              </w:rPr>
            </w:pPr>
            <w:r w:rsidRPr="008618B2">
              <w:rPr>
                <w:rFonts w:ascii="Calibri" w:hAnsi="Calibri"/>
                <w:sz w:val="22"/>
                <w:szCs w:val="22"/>
              </w:rPr>
              <w:t>-Vitamin C zur Verringerung von Müdigkeit und Ermüdung bei.</w:t>
            </w:r>
          </w:p>
          <w:p w:rsidR="00D404A8" w:rsidRPr="008618B2" w:rsidRDefault="008618B2" w:rsidP="008618B2">
            <w:pPr>
              <w:pStyle w:val="StandardWeb"/>
              <w:rPr>
                <w:rFonts w:ascii="Calibri" w:hAnsi="Calibri"/>
                <w:sz w:val="22"/>
                <w:szCs w:val="22"/>
              </w:rPr>
            </w:pPr>
            <w:r w:rsidRPr="008618B2">
              <w:rPr>
                <w:rFonts w:ascii="Calibri" w:hAnsi="Calibri"/>
                <w:sz w:val="22"/>
                <w:szCs w:val="22"/>
              </w:rPr>
              <w:t>-Vitamin E trägt dazu bei, die Zellen vor oxidativem Stress zu schützen.</w:t>
            </w:r>
          </w:p>
          <w:p w:rsidR="00D93548" w:rsidRPr="00D93548" w:rsidRDefault="009C23DB" w:rsidP="00D93548">
            <w:pPr>
              <w:rPr>
                <w:b/>
              </w:rPr>
            </w:pPr>
            <w:r>
              <w:rPr>
                <w:b/>
              </w:rPr>
              <w:t>&lt;h3&gt;</w:t>
            </w:r>
            <w:r w:rsidR="00D93548">
              <w:rPr>
                <w:b/>
              </w:rPr>
              <w:t xml:space="preserve"> </w:t>
            </w:r>
            <w:r w:rsidR="00D93548" w:rsidRPr="00D93548">
              <w:rPr>
                <w:b/>
                <w:bCs/>
              </w:rPr>
              <w:t>quickPEP – So bunt wie Dein Leben</w:t>
            </w:r>
            <w:r w:rsidRPr="009C23DB">
              <w:rPr>
                <w:b/>
              </w:rPr>
              <w:t xml:space="preserve"> </w:t>
            </w:r>
            <w:r>
              <w:rPr>
                <w:b/>
              </w:rPr>
              <w:t>&lt;/h3&gt;</w:t>
            </w:r>
            <w:r w:rsidR="00D93548">
              <w:rPr>
                <w:b/>
              </w:rPr>
              <w:br/>
            </w:r>
            <w:r w:rsidR="00D93548" w:rsidRPr="00D93548">
              <w:t>Aktiv, bunt, erfolgreich und mitten im Leben… So einfach lässt sich die Zielgruppe von quickPEP</w:t>
            </w:r>
            <w:r w:rsidR="00D93548">
              <w:t xml:space="preserve"> </w:t>
            </w:r>
            <w:r w:rsidR="00D93548" w:rsidRPr="00D93548">
              <w:t>beschreiben. Unsere hochwertigen, in Deutschland produzierten Nahrungsergänzungsmittel liefern jungen und jung gebliebenen Menschen jeden Alters wichtige Grundlagen für ein aktives und unbeschwertes Leben. So helfen die quickPEP-Produkte zum Beispiel bei</w:t>
            </w:r>
            <w:r w:rsidR="00D93548">
              <w:t xml:space="preserve"> </w:t>
            </w:r>
            <w:r w:rsidR="00D93548" w:rsidRPr="00D93548">
              <w:t>Antriebslosigkeit</w:t>
            </w:r>
            <w:r w:rsidR="00D93548">
              <w:t xml:space="preserve">, </w:t>
            </w:r>
            <w:r w:rsidR="00D93548" w:rsidRPr="00D93548">
              <w:t>Gewichtsproblemen</w:t>
            </w:r>
            <w:r w:rsidR="00D93548">
              <w:t xml:space="preserve">, </w:t>
            </w:r>
            <w:r w:rsidR="00D93548" w:rsidRPr="00D93548">
              <w:t>müder Haut</w:t>
            </w:r>
            <w:r w:rsidR="00D93548">
              <w:t xml:space="preserve">, </w:t>
            </w:r>
            <w:r w:rsidR="00D93548" w:rsidRPr="00D93548">
              <w:t>dem Durchhalten einer Diät</w:t>
            </w:r>
            <w:r w:rsidR="00D93548">
              <w:t xml:space="preserve">, </w:t>
            </w:r>
            <w:r w:rsidR="00D93548" w:rsidRPr="00D93548">
              <w:t>Muskelschmerzen und Verspannungen</w:t>
            </w:r>
            <w:r w:rsidR="00D93548">
              <w:t>.</w:t>
            </w:r>
            <w:r w:rsidR="00D93548">
              <w:br/>
            </w:r>
            <w:r w:rsidR="00D93548" w:rsidRPr="00D93548">
              <w:t xml:space="preserve">quickPEP-Produkte geben Dir auf schnelle und einfache Weise Energie oder sorgen für frische Haut. Sie bekämpfen aufkommende Hungergefühle, unterstützen das Abnehmen oder beruhigen und entspannen die Muskulatur. Trotz großer Wirkung sind sie klein, handlich und hilfreich – ob in der </w:t>
            </w:r>
            <w:r w:rsidR="00D93548" w:rsidRPr="00D93548">
              <w:lastRenderedPageBreak/>
              <w:t>Handtasche, Sporttasche oder beim Alltag im Büro. Sie sind ideale Helfer, um sich jeden Tag jung, fit und gesund zu fühlen.</w:t>
            </w:r>
          </w:p>
          <w:p w:rsidR="008618B2" w:rsidRPr="008618B2" w:rsidRDefault="009C23DB" w:rsidP="008618B2">
            <w:pPr>
              <w:pStyle w:val="StandardWeb"/>
              <w:rPr>
                <w:rFonts w:ascii="Calibri" w:hAnsi="Calibri"/>
                <w:sz w:val="22"/>
                <w:szCs w:val="22"/>
              </w:rPr>
            </w:pPr>
            <w:r w:rsidRPr="008618B2">
              <w:rPr>
                <w:rFonts w:ascii="Calibri" w:hAnsi="Calibri"/>
                <w:b/>
                <w:sz w:val="22"/>
                <w:szCs w:val="22"/>
              </w:rPr>
              <w:t>&lt;h4&gt; Hinweis &lt;/h4&gt;</w:t>
            </w:r>
            <w:r w:rsidR="00D93548">
              <w:rPr>
                <w:b/>
              </w:rPr>
              <w:br/>
            </w:r>
            <w:r w:rsidR="008618B2" w:rsidRPr="008618B2">
              <w:rPr>
                <w:rFonts w:ascii="Calibri" w:hAnsi="Calibri"/>
                <w:sz w:val="22"/>
                <w:szCs w:val="22"/>
              </w:rP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8618B2">
              <w:rPr>
                <w:rFonts w:ascii="Calibri" w:hAnsi="Calibri"/>
                <w:sz w:val="22"/>
                <w:szCs w:val="22"/>
              </w:rPr>
              <w:t xml:space="preserve"> </w:t>
            </w:r>
            <w:r w:rsidR="008618B2" w:rsidRPr="008618B2">
              <w:rPr>
                <w:rFonts w:ascii="Calibri" w:hAnsi="Calibri"/>
                <w:sz w:val="22"/>
                <w:szCs w:val="22"/>
              </w:rPr>
              <w:t>Enthält Koffein. Für Kinder und schwangere Frauen nicht geeignet (28 mg Koffein pro Tagesdosis).</w:t>
            </w:r>
            <w:r w:rsidR="008618B2">
              <w:rPr>
                <w:rFonts w:ascii="Calibri" w:hAnsi="Calibri"/>
                <w:sz w:val="22"/>
                <w:szCs w:val="22"/>
              </w:rPr>
              <w:t xml:space="preserve"> </w:t>
            </w:r>
            <w:r w:rsidR="008618B2" w:rsidRPr="008618B2">
              <w:rPr>
                <w:rFonts w:ascii="Calibri" w:hAnsi="Calibri"/>
                <w:sz w:val="22"/>
                <w:szCs w:val="22"/>
              </w:rPr>
              <w:t>Kühl und trocken lagern.</w:t>
            </w:r>
          </w:p>
          <w:p w:rsidR="00D93548" w:rsidRDefault="00440F23" w:rsidP="00D93548">
            <w:pPr>
              <w:rPr>
                <w:bCs/>
              </w:rPr>
            </w:pPr>
            <w:r>
              <w:rPr>
                <w:b/>
              </w:rPr>
              <w:t>&lt;h5&gt;</w:t>
            </w:r>
            <w:r w:rsidRPr="009C23DB">
              <w:t xml:space="preserve"> </w:t>
            </w:r>
            <w:r w:rsidRPr="00440F23">
              <w:rPr>
                <w:b/>
              </w:rPr>
              <w:t>Netto-Füllmenge</w:t>
            </w:r>
            <w:r>
              <w:rPr>
                <w:b/>
              </w:rPr>
              <w:t xml:space="preserve"> &lt;/h5&gt;</w:t>
            </w:r>
            <w:r w:rsidR="00D93548">
              <w:rPr>
                <w:b/>
              </w:rPr>
              <w:br/>
            </w:r>
            <w:r w:rsidR="00D93548" w:rsidRPr="00D93548">
              <w:rPr>
                <w:bCs/>
              </w:rPr>
              <w:t xml:space="preserve">100 Kapseln = </w:t>
            </w:r>
            <w:r w:rsidR="008618B2">
              <w:rPr>
                <w:bCs/>
              </w:rPr>
              <w:t>50,8</w:t>
            </w:r>
            <w:r w:rsidR="00D93548" w:rsidRPr="00D93548">
              <w:rPr>
                <w:bCs/>
              </w:rPr>
              <w:t xml:space="preserve"> g</w:t>
            </w:r>
          </w:p>
          <w:p w:rsidR="0047175B" w:rsidRPr="0047175B" w:rsidRDefault="003061BD" w:rsidP="0047175B">
            <w:r>
              <w:rPr>
                <w:b/>
              </w:rPr>
              <w:t>&lt;h5&gt;</w:t>
            </w:r>
            <w:r w:rsidRPr="009C23DB">
              <w:t xml:space="preserve"> </w:t>
            </w:r>
            <w:r>
              <w:rPr>
                <w:b/>
              </w:rPr>
              <w:t>Produktmerkmale &lt;/h5&gt;</w:t>
            </w:r>
            <w:r>
              <w:rPr>
                <w:b/>
              </w:rPr>
              <w:br/>
            </w:r>
            <w:r w:rsidRPr="003061BD">
              <w:t xml:space="preserve">- </w:t>
            </w:r>
            <w:r w:rsidR="0047175B">
              <w:t>V</w:t>
            </w:r>
            <w:r w:rsidRPr="003061BD">
              <w:t xml:space="preserve">egetarisch und vegan </w:t>
            </w:r>
            <w:r w:rsidRPr="003061BD">
              <w:br/>
              <w:t xml:space="preserve">- </w:t>
            </w:r>
            <w:r w:rsidR="0047175B">
              <w:t>G</w:t>
            </w:r>
            <w:r w:rsidRPr="003061BD">
              <w:t>luten- und laktosefre</w:t>
            </w:r>
            <w:r w:rsidR="0047175B">
              <w:t>i</w:t>
            </w:r>
            <w:r w:rsidR="0047175B">
              <w:br/>
              <w:t>- Hergestellt in Deutschland</w:t>
            </w:r>
          </w:p>
          <w:p w:rsidR="00D93548" w:rsidRPr="008618B2" w:rsidRDefault="00440F23" w:rsidP="008618B2">
            <w:pPr>
              <w:spacing w:after="0" w:line="240" w:lineRule="auto"/>
              <w:rPr>
                <w:bCs/>
              </w:rPr>
            </w:pPr>
            <w:r>
              <w:rPr>
                <w:b/>
              </w:rPr>
              <w:t>&lt;h6&gt;</w:t>
            </w:r>
            <w:r w:rsidRPr="009C23DB">
              <w:t xml:space="preserve"> </w:t>
            </w:r>
            <w:r>
              <w:rPr>
                <w:b/>
              </w:rPr>
              <w:t>Zutaten &lt;/h6&gt;</w:t>
            </w:r>
            <w:r w:rsidR="00D93548">
              <w:rPr>
                <w:b/>
              </w:rPr>
              <w:br/>
            </w:r>
            <w:r w:rsidR="008618B2" w:rsidRPr="008618B2">
              <w:rPr>
                <w:bCs/>
              </w:rPr>
              <w:t>Guarana-Extrakt, Hydroxypropylmethylcellulose (vegane Kapselhülle), Soja-Lecithin-Pulver, Kolanuss-Extrakt, Ascorbinsäure, Ginkgo-Extrakt, Ginseng-Extrakt, Dl-alpha Tocopherolacetat, Nicotinamid, Maltodextrin, Calcium-D-Pantothenat, Pyridoxinhydrochlorid, Thiaminmononitrat, Riboflavin, Folsäure, Biotin, Cyanocobalamin, Trennmittel Magnesiumsalze der Speisefettsäuren, Farbstoff Titandioxid.</w:t>
            </w:r>
            <w:r w:rsidR="008618B2">
              <w:rPr>
                <w:bCs/>
              </w:rPr>
              <w:br/>
            </w:r>
          </w:p>
          <w:p w:rsidR="008618B2" w:rsidRPr="008618B2" w:rsidRDefault="00440F23" w:rsidP="008618B2">
            <w:pPr>
              <w:spacing w:after="0" w:line="240" w:lineRule="auto"/>
              <w:rPr>
                <w:bCs/>
              </w:rPr>
            </w:pPr>
            <w:r>
              <w:rPr>
                <w:b/>
              </w:rPr>
              <w:t>&lt;h7&gt;</w:t>
            </w:r>
            <w:r w:rsidRPr="009C23DB">
              <w:t xml:space="preserve"> </w:t>
            </w:r>
            <w:r w:rsidRPr="00440F23">
              <w:rPr>
                <w:b/>
              </w:rPr>
              <w:t>Verzehrempfehlung</w:t>
            </w:r>
            <w:r>
              <w:rPr>
                <w:b/>
              </w:rPr>
              <w:t xml:space="preserve"> &lt;/h7&gt;</w:t>
            </w:r>
            <w:r w:rsidR="00D93548">
              <w:rPr>
                <w:b/>
              </w:rPr>
              <w:br/>
            </w:r>
            <w:proofErr w:type="gramStart"/>
            <w:r w:rsidR="008618B2" w:rsidRPr="008618B2">
              <w:rPr>
                <w:bCs/>
              </w:rPr>
              <w:t>Täglich</w:t>
            </w:r>
            <w:proofErr w:type="gramEnd"/>
            <w:r w:rsidR="008618B2" w:rsidRPr="008618B2">
              <w:rPr>
                <w:bCs/>
              </w:rPr>
              <w:t xml:space="preserve"> 1 Kapsel mit etwas Flüssigkeit einnehmen.</w:t>
            </w:r>
          </w:p>
          <w:p w:rsidR="00EE16E5" w:rsidRDefault="008618B2" w:rsidP="009C23DB">
            <w:pPr>
              <w:pStyle w:val="KeinLeerraum"/>
            </w:pPr>
            <w:r>
              <w:rPr>
                <w:b/>
              </w:rPr>
              <w:br/>
            </w:r>
            <w:r w:rsidR="00D93548">
              <w:rPr>
                <w:b/>
              </w:rPr>
              <w:t>&lt;h8&gt;</w:t>
            </w:r>
            <w:r w:rsidR="00246E7B">
              <w:rPr>
                <w:b/>
              </w:rPr>
              <w:t xml:space="preserve"> </w:t>
            </w:r>
            <w:r w:rsidR="00246E7B" w:rsidRPr="00246E7B">
              <w:rPr>
                <w:b/>
              </w:rPr>
              <w:t>Tagesverzehrmenge (</w:t>
            </w:r>
            <w:r>
              <w:rPr>
                <w:b/>
              </w:rPr>
              <w:t>1 Kapsel</w:t>
            </w:r>
            <w:r w:rsidR="00246E7B">
              <w:rPr>
                <w:b/>
              </w:rPr>
              <w:t>)</w:t>
            </w:r>
            <w:r>
              <w:rPr>
                <w:b/>
              </w:rPr>
              <w:t xml:space="preserve"> enthält</w:t>
            </w:r>
            <w:r w:rsidR="00D93548">
              <w:rPr>
                <w:b/>
              </w:rPr>
              <w:t xml:space="preserve"> &lt;/h8&gt;</w:t>
            </w:r>
          </w:p>
          <w:p w:rsidR="008618B2" w:rsidRPr="008618B2" w:rsidRDefault="008618B2" w:rsidP="008618B2">
            <w:pPr>
              <w:pStyle w:val="StandardWeb"/>
              <w:rPr>
                <w:rFonts w:ascii="Calibri" w:hAnsi="Calibri"/>
                <w:bCs/>
                <w:sz w:val="22"/>
                <w:szCs w:val="22"/>
              </w:rPr>
            </w:pPr>
            <w:r w:rsidRPr="008618B2">
              <w:rPr>
                <w:rFonts w:ascii="Calibri" w:hAnsi="Calibri"/>
                <w:bCs/>
                <w:sz w:val="22"/>
                <w:szCs w:val="22"/>
              </w:rPr>
              <w:t>Guarana-Extrakt 200 mg (**) mit Koffein 24 mg (**), Soja-Lecithin-Pulver 40 mg (**), Kolanuss-Extrakt 40 mg (**) mit Koffein 4 mg (**), Vitamin C 30 mg (37,5 %*), Ginkgo-Extrakt 25 mg (**), Ginseng-Extrakt 25 mg (**), Niacin 9 mg (56 %*), Vit. E 5 mg (42 %*), Pantothensäure 3 mg (50 %*</w:t>
            </w:r>
            <w:proofErr w:type="gramStart"/>
            <w:r w:rsidRPr="008618B2">
              <w:rPr>
                <w:rFonts w:ascii="Calibri" w:hAnsi="Calibri"/>
                <w:bCs/>
                <w:sz w:val="22"/>
                <w:szCs w:val="22"/>
              </w:rPr>
              <w:t>),Vit</w:t>
            </w:r>
            <w:proofErr w:type="gramEnd"/>
            <w:r w:rsidRPr="008618B2">
              <w:rPr>
                <w:rFonts w:ascii="Calibri" w:hAnsi="Calibri"/>
                <w:bCs/>
                <w:sz w:val="22"/>
                <w:szCs w:val="22"/>
              </w:rPr>
              <w:t>. B6 1 mg (71 %*), Vit. B2 0,8 mg (57 %*), Vit. B1 0,7 mg (64 %*), Folsäure 100 µg (50 %*), Biotin 75 µg (150 %*), Vit. B12 0,5 µg (20 %*).</w:t>
            </w:r>
          </w:p>
          <w:p w:rsidR="008618B2" w:rsidRPr="008618B2" w:rsidRDefault="008618B2" w:rsidP="008618B2">
            <w:pPr>
              <w:pStyle w:val="StandardWeb"/>
              <w:rPr>
                <w:rFonts w:ascii="Calibri" w:hAnsi="Calibri"/>
                <w:bCs/>
                <w:sz w:val="22"/>
                <w:szCs w:val="22"/>
              </w:rPr>
            </w:pPr>
            <w:r w:rsidRPr="008618B2">
              <w:rPr>
                <w:rFonts w:ascii="Calibri" w:hAnsi="Calibri"/>
                <w:bCs/>
                <w:sz w:val="22"/>
                <w:szCs w:val="22"/>
              </w:rPr>
              <w:t>* der empfohlenen Referenzmenge gemäß Lebensmittelinformationsverordnung (LMIV).</w:t>
            </w:r>
          </w:p>
          <w:p w:rsidR="008618B2" w:rsidRPr="008618B2" w:rsidRDefault="008618B2" w:rsidP="008618B2">
            <w:pPr>
              <w:pStyle w:val="StandardWeb"/>
              <w:rPr>
                <w:rFonts w:ascii="Calibri" w:hAnsi="Calibri"/>
                <w:bCs/>
                <w:sz w:val="22"/>
                <w:szCs w:val="22"/>
              </w:rPr>
            </w:pPr>
            <w:r w:rsidRPr="008618B2">
              <w:rPr>
                <w:rFonts w:ascii="Calibri" w:hAnsi="Calibri"/>
                <w:bCs/>
                <w:sz w:val="22"/>
                <w:szCs w:val="22"/>
              </w:rPr>
              <w:t>** keine Referenzmenge gemäß LMIV vorgegeben.</w:t>
            </w:r>
          </w:p>
          <w:p w:rsidR="00D93548" w:rsidRPr="00D93548" w:rsidRDefault="00D93548" w:rsidP="008618B2">
            <w:pPr>
              <w:pStyle w:val="KeinLeerraum"/>
            </w:pPr>
          </w:p>
          <w:p w:rsidR="00EE16E5" w:rsidRDefault="00EE16E5" w:rsidP="009C23DB">
            <w:pPr>
              <w:pStyle w:val="KeinLeerraum"/>
            </w:pPr>
          </w:p>
          <w:p w:rsidR="00D93548" w:rsidRDefault="00D93548" w:rsidP="009C23DB">
            <w:pPr>
              <w:pStyle w:val="KeinLeerraum"/>
              <w:rPr>
                <w:b/>
              </w:rPr>
            </w:pPr>
          </w:p>
          <w:p w:rsidR="00D93548" w:rsidRDefault="00D93548" w:rsidP="009C23DB">
            <w:pPr>
              <w:pStyle w:val="KeinLeerraum"/>
              <w:rPr>
                <w:b/>
              </w:rPr>
            </w:pPr>
          </w:p>
          <w:p w:rsidR="00D93548" w:rsidRDefault="00D93548" w:rsidP="009C23DB">
            <w:pPr>
              <w:pStyle w:val="KeinLeerraum"/>
              <w:rPr>
                <w:b/>
              </w:rPr>
            </w:pPr>
          </w:p>
          <w:p w:rsidR="00D93548" w:rsidRDefault="00D93548" w:rsidP="009C23DB">
            <w:pPr>
              <w:pStyle w:val="KeinLeerraum"/>
              <w:rPr>
                <w:b/>
              </w:rPr>
            </w:pPr>
          </w:p>
          <w:p w:rsidR="00EE16E5" w:rsidRPr="009C23DB" w:rsidRDefault="00EE16E5" w:rsidP="006B2CF7">
            <w:pPr>
              <w:pStyle w:val="KeinLeerraum"/>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05D85"/>
    <w:multiLevelType w:val="multilevel"/>
    <w:tmpl w:val="F804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1343A8"/>
    <w:multiLevelType w:val="hybridMultilevel"/>
    <w:tmpl w:val="A85A168E"/>
    <w:lvl w:ilvl="0" w:tplc="6DD29586">
      <w:numFmt w:val="bullet"/>
      <w:lvlText w:val="-"/>
      <w:lvlJc w:val="left"/>
      <w:pPr>
        <w:ind w:left="720" w:hanging="360"/>
      </w:pPr>
      <w:rPr>
        <w:rFonts w:ascii="Calibri" w:eastAsia="Calibri" w:hAnsi="Calibri" w:cs="Calibr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4520A"/>
    <w:rsid w:val="00151D42"/>
    <w:rsid w:val="00170EEA"/>
    <w:rsid w:val="0018611A"/>
    <w:rsid w:val="00191642"/>
    <w:rsid w:val="001E3E53"/>
    <w:rsid w:val="00246E7B"/>
    <w:rsid w:val="00275076"/>
    <w:rsid w:val="0028422F"/>
    <w:rsid w:val="002F469E"/>
    <w:rsid w:val="003061BD"/>
    <w:rsid w:val="003F3C85"/>
    <w:rsid w:val="0041265B"/>
    <w:rsid w:val="00440F23"/>
    <w:rsid w:val="004516EA"/>
    <w:rsid w:val="0047175B"/>
    <w:rsid w:val="004B3D1C"/>
    <w:rsid w:val="00523133"/>
    <w:rsid w:val="006110EB"/>
    <w:rsid w:val="006678D0"/>
    <w:rsid w:val="006715B7"/>
    <w:rsid w:val="006A6742"/>
    <w:rsid w:val="006B2CF7"/>
    <w:rsid w:val="006C40C3"/>
    <w:rsid w:val="00734A4C"/>
    <w:rsid w:val="00761253"/>
    <w:rsid w:val="007F13C5"/>
    <w:rsid w:val="008618B2"/>
    <w:rsid w:val="008707D0"/>
    <w:rsid w:val="009335FF"/>
    <w:rsid w:val="00981CCD"/>
    <w:rsid w:val="009A24DE"/>
    <w:rsid w:val="009C23DB"/>
    <w:rsid w:val="00A32CCF"/>
    <w:rsid w:val="00A85D46"/>
    <w:rsid w:val="00AD546B"/>
    <w:rsid w:val="00B738D7"/>
    <w:rsid w:val="00C2795A"/>
    <w:rsid w:val="00C54B46"/>
    <w:rsid w:val="00CE59CF"/>
    <w:rsid w:val="00CF625B"/>
    <w:rsid w:val="00D26DC6"/>
    <w:rsid w:val="00D404A8"/>
    <w:rsid w:val="00D93548"/>
    <w:rsid w:val="00DC31CE"/>
    <w:rsid w:val="00DC4973"/>
    <w:rsid w:val="00DC7427"/>
    <w:rsid w:val="00DF0D38"/>
    <w:rsid w:val="00E664ED"/>
    <w:rsid w:val="00EE16E5"/>
    <w:rsid w:val="00EF7B20"/>
    <w:rsid w:val="00F530E5"/>
    <w:rsid w:val="00FA16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415F"/>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D935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E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404A8"/>
  </w:style>
  <w:style w:type="character" w:customStyle="1" w:styleId="berschrift1Zchn">
    <w:name w:val="Überschrift 1 Zchn"/>
    <w:basedOn w:val="Absatz-Standardschriftart"/>
    <w:link w:val="berschrift1"/>
    <w:uiPriority w:val="9"/>
    <w:rsid w:val="00D9354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720">
      <w:bodyDiv w:val="1"/>
      <w:marLeft w:val="0"/>
      <w:marRight w:val="0"/>
      <w:marTop w:val="0"/>
      <w:marBottom w:val="0"/>
      <w:divBdr>
        <w:top w:val="none" w:sz="0" w:space="0" w:color="auto"/>
        <w:left w:val="none" w:sz="0" w:space="0" w:color="auto"/>
        <w:bottom w:val="none" w:sz="0" w:space="0" w:color="auto"/>
        <w:right w:val="none" w:sz="0" w:space="0" w:color="auto"/>
      </w:divBdr>
    </w:div>
    <w:div w:id="17581976">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2801849">
      <w:bodyDiv w:val="1"/>
      <w:marLeft w:val="0"/>
      <w:marRight w:val="0"/>
      <w:marTop w:val="0"/>
      <w:marBottom w:val="0"/>
      <w:divBdr>
        <w:top w:val="none" w:sz="0" w:space="0" w:color="auto"/>
        <w:left w:val="none" w:sz="0" w:space="0" w:color="auto"/>
        <w:bottom w:val="none" w:sz="0" w:space="0" w:color="auto"/>
        <w:right w:val="none" w:sz="0" w:space="0" w:color="auto"/>
      </w:divBdr>
    </w:div>
    <w:div w:id="103889871">
      <w:bodyDiv w:val="1"/>
      <w:marLeft w:val="0"/>
      <w:marRight w:val="0"/>
      <w:marTop w:val="0"/>
      <w:marBottom w:val="0"/>
      <w:divBdr>
        <w:top w:val="none" w:sz="0" w:space="0" w:color="auto"/>
        <w:left w:val="none" w:sz="0" w:space="0" w:color="auto"/>
        <w:bottom w:val="none" w:sz="0" w:space="0" w:color="auto"/>
        <w:right w:val="none" w:sz="0" w:space="0" w:color="auto"/>
      </w:divBdr>
    </w:div>
    <w:div w:id="118036983">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44337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72392120">
      <w:bodyDiv w:val="1"/>
      <w:marLeft w:val="0"/>
      <w:marRight w:val="0"/>
      <w:marTop w:val="0"/>
      <w:marBottom w:val="0"/>
      <w:divBdr>
        <w:top w:val="none" w:sz="0" w:space="0" w:color="auto"/>
        <w:left w:val="none" w:sz="0" w:space="0" w:color="auto"/>
        <w:bottom w:val="none" w:sz="0" w:space="0" w:color="auto"/>
        <w:right w:val="none" w:sz="0" w:space="0" w:color="auto"/>
      </w:divBdr>
    </w:div>
    <w:div w:id="393620849">
      <w:bodyDiv w:val="1"/>
      <w:marLeft w:val="0"/>
      <w:marRight w:val="0"/>
      <w:marTop w:val="0"/>
      <w:marBottom w:val="0"/>
      <w:divBdr>
        <w:top w:val="none" w:sz="0" w:space="0" w:color="auto"/>
        <w:left w:val="none" w:sz="0" w:space="0" w:color="auto"/>
        <w:bottom w:val="none" w:sz="0" w:space="0" w:color="auto"/>
        <w:right w:val="none" w:sz="0" w:space="0" w:color="auto"/>
      </w:divBdr>
      <w:divsChild>
        <w:div w:id="1963340773">
          <w:marLeft w:val="0"/>
          <w:marRight w:val="0"/>
          <w:marTop w:val="0"/>
          <w:marBottom w:val="0"/>
          <w:divBdr>
            <w:top w:val="none" w:sz="0" w:space="0" w:color="auto"/>
            <w:left w:val="none" w:sz="0" w:space="0" w:color="auto"/>
            <w:bottom w:val="none" w:sz="0" w:space="0" w:color="auto"/>
            <w:right w:val="none" w:sz="0" w:space="0" w:color="auto"/>
          </w:divBdr>
          <w:divsChild>
            <w:div w:id="56713286">
              <w:marLeft w:val="0"/>
              <w:marRight w:val="0"/>
              <w:marTop w:val="0"/>
              <w:marBottom w:val="0"/>
              <w:divBdr>
                <w:top w:val="none" w:sz="0" w:space="0" w:color="auto"/>
                <w:left w:val="none" w:sz="0" w:space="0" w:color="auto"/>
                <w:bottom w:val="none" w:sz="0" w:space="0" w:color="auto"/>
                <w:right w:val="none" w:sz="0" w:space="0" w:color="auto"/>
              </w:divBdr>
            </w:div>
          </w:divsChild>
        </w:div>
        <w:div w:id="940991699">
          <w:marLeft w:val="0"/>
          <w:marRight w:val="0"/>
          <w:marTop w:val="0"/>
          <w:marBottom w:val="0"/>
          <w:divBdr>
            <w:top w:val="none" w:sz="0" w:space="0" w:color="auto"/>
            <w:left w:val="none" w:sz="0" w:space="0" w:color="auto"/>
            <w:bottom w:val="none" w:sz="0" w:space="0" w:color="auto"/>
            <w:right w:val="none" w:sz="0" w:space="0" w:color="auto"/>
          </w:divBdr>
          <w:divsChild>
            <w:div w:id="1778451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0568421">
      <w:bodyDiv w:val="1"/>
      <w:marLeft w:val="0"/>
      <w:marRight w:val="0"/>
      <w:marTop w:val="0"/>
      <w:marBottom w:val="0"/>
      <w:divBdr>
        <w:top w:val="none" w:sz="0" w:space="0" w:color="auto"/>
        <w:left w:val="none" w:sz="0" w:space="0" w:color="auto"/>
        <w:bottom w:val="none" w:sz="0" w:space="0" w:color="auto"/>
        <w:right w:val="none" w:sz="0" w:space="0" w:color="auto"/>
      </w:divBdr>
      <w:divsChild>
        <w:div w:id="1713336528">
          <w:marLeft w:val="0"/>
          <w:marRight w:val="0"/>
          <w:marTop w:val="0"/>
          <w:marBottom w:val="0"/>
          <w:divBdr>
            <w:top w:val="none" w:sz="0" w:space="0" w:color="auto"/>
            <w:left w:val="none" w:sz="0" w:space="0" w:color="auto"/>
            <w:bottom w:val="none" w:sz="0" w:space="0" w:color="auto"/>
            <w:right w:val="none" w:sz="0" w:space="0" w:color="auto"/>
          </w:divBdr>
          <w:divsChild>
            <w:div w:id="1862010603">
              <w:marLeft w:val="0"/>
              <w:marRight w:val="0"/>
              <w:marTop w:val="0"/>
              <w:marBottom w:val="0"/>
              <w:divBdr>
                <w:top w:val="none" w:sz="0" w:space="0" w:color="auto"/>
                <w:left w:val="none" w:sz="0" w:space="0" w:color="auto"/>
                <w:bottom w:val="none" w:sz="0" w:space="0" w:color="auto"/>
                <w:right w:val="none" w:sz="0" w:space="0" w:color="auto"/>
              </w:divBdr>
            </w:div>
          </w:divsChild>
        </w:div>
        <w:div w:id="124549156">
          <w:marLeft w:val="0"/>
          <w:marRight w:val="0"/>
          <w:marTop w:val="0"/>
          <w:marBottom w:val="0"/>
          <w:divBdr>
            <w:top w:val="none" w:sz="0" w:space="0" w:color="auto"/>
            <w:left w:val="none" w:sz="0" w:space="0" w:color="auto"/>
            <w:bottom w:val="none" w:sz="0" w:space="0" w:color="auto"/>
            <w:right w:val="none" w:sz="0" w:space="0" w:color="auto"/>
          </w:divBdr>
          <w:divsChild>
            <w:div w:id="2846993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24425743">
      <w:bodyDiv w:val="1"/>
      <w:marLeft w:val="0"/>
      <w:marRight w:val="0"/>
      <w:marTop w:val="0"/>
      <w:marBottom w:val="0"/>
      <w:divBdr>
        <w:top w:val="none" w:sz="0" w:space="0" w:color="auto"/>
        <w:left w:val="none" w:sz="0" w:space="0" w:color="auto"/>
        <w:bottom w:val="none" w:sz="0" w:space="0" w:color="auto"/>
        <w:right w:val="none" w:sz="0" w:space="0" w:color="auto"/>
      </w:divBdr>
    </w:div>
    <w:div w:id="429736243">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71144629">
      <w:bodyDiv w:val="1"/>
      <w:marLeft w:val="0"/>
      <w:marRight w:val="0"/>
      <w:marTop w:val="0"/>
      <w:marBottom w:val="0"/>
      <w:divBdr>
        <w:top w:val="none" w:sz="0" w:space="0" w:color="auto"/>
        <w:left w:val="none" w:sz="0" w:space="0" w:color="auto"/>
        <w:bottom w:val="none" w:sz="0" w:space="0" w:color="auto"/>
        <w:right w:val="none" w:sz="0" w:space="0" w:color="auto"/>
      </w:divBdr>
    </w:div>
    <w:div w:id="486478575">
      <w:bodyDiv w:val="1"/>
      <w:marLeft w:val="0"/>
      <w:marRight w:val="0"/>
      <w:marTop w:val="0"/>
      <w:marBottom w:val="0"/>
      <w:divBdr>
        <w:top w:val="none" w:sz="0" w:space="0" w:color="auto"/>
        <w:left w:val="none" w:sz="0" w:space="0" w:color="auto"/>
        <w:bottom w:val="none" w:sz="0" w:space="0" w:color="auto"/>
        <w:right w:val="none" w:sz="0" w:space="0" w:color="auto"/>
      </w:divBdr>
    </w:div>
    <w:div w:id="508758708">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79097950">
      <w:bodyDiv w:val="1"/>
      <w:marLeft w:val="0"/>
      <w:marRight w:val="0"/>
      <w:marTop w:val="0"/>
      <w:marBottom w:val="0"/>
      <w:divBdr>
        <w:top w:val="none" w:sz="0" w:space="0" w:color="auto"/>
        <w:left w:val="none" w:sz="0" w:space="0" w:color="auto"/>
        <w:bottom w:val="none" w:sz="0" w:space="0" w:color="auto"/>
        <w:right w:val="none" w:sz="0" w:space="0" w:color="auto"/>
      </w:divBdr>
    </w:div>
    <w:div w:id="58834540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62710">
      <w:bodyDiv w:val="1"/>
      <w:marLeft w:val="0"/>
      <w:marRight w:val="0"/>
      <w:marTop w:val="0"/>
      <w:marBottom w:val="0"/>
      <w:divBdr>
        <w:top w:val="none" w:sz="0" w:space="0" w:color="auto"/>
        <w:left w:val="none" w:sz="0" w:space="0" w:color="auto"/>
        <w:bottom w:val="none" w:sz="0" w:space="0" w:color="auto"/>
        <w:right w:val="none" w:sz="0" w:space="0" w:color="auto"/>
      </w:divBdr>
    </w:div>
    <w:div w:id="624701728">
      <w:bodyDiv w:val="1"/>
      <w:marLeft w:val="0"/>
      <w:marRight w:val="0"/>
      <w:marTop w:val="0"/>
      <w:marBottom w:val="0"/>
      <w:divBdr>
        <w:top w:val="none" w:sz="0" w:space="0" w:color="auto"/>
        <w:left w:val="none" w:sz="0" w:space="0" w:color="auto"/>
        <w:bottom w:val="none" w:sz="0" w:space="0" w:color="auto"/>
        <w:right w:val="none" w:sz="0" w:space="0" w:color="auto"/>
      </w:divBdr>
    </w:div>
    <w:div w:id="638144659">
      <w:bodyDiv w:val="1"/>
      <w:marLeft w:val="0"/>
      <w:marRight w:val="0"/>
      <w:marTop w:val="0"/>
      <w:marBottom w:val="0"/>
      <w:divBdr>
        <w:top w:val="none" w:sz="0" w:space="0" w:color="auto"/>
        <w:left w:val="none" w:sz="0" w:space="0" w:color="auto"/>
        <w:bottom w:val="none" w:sz="0" w:space="0" w:color="auto"/>
        <w:right w:val="none" w:sz="0" w:space="0" w:color="auto"/>
      </w:divBdr>
    </w:div>
    <w:div w:id="643390296">
      <w:bodyDiv w:val="1"/>
      <w:marLeft w:val="0"/>
      <w:marRight w:val="0"/>
      <w:marTop w:val="0"/>
      <w:marBottom w:val="0"/>
      <w:divBdr>
        <w:top w:val="none" w:sz="0" w:space="0" w:color="auto"/>
        <w:left w:val="none" w:sz="0" w:space="0" w:color="auto"/>
        <w:bottom w:val="none" w:sz="0" w:space="0" w:color="auto"/>
        <w:right w:val="none" w:sz="0" w:space="0" w:color="auto"/>
      </w:divBdr>
    </w:div>
    <w:div w:id="658849064">
      <w:bodyDiv w:val="1"/>
      <w:marLeft w:val="0"/>
      <w:marRight w:val="0"/>
      <w:marTop w:val="0"/>
      <w:marBottom w:val="0"/>
      <w:divBdr>
        <w:top w:val="none" w:sz="0" w:space="0" w:color="auto"/>
        <w:left w:val="none" w:sz="0" w:space="0" w:color="auto"/>
        <w:bottom w:val="none" w:sz="0" w:space="0" w:color="auto"/>
        <w:right w:val="none" w:sz="0" w:space="0" w:color="auto"/>
      </w:divBdr>
    </w:div>
    <w:div w:id="670838279">
      <w:bodyDiv w:val="1"/>
      <w:marLeft w:val="0"/>
      <w:marRight w:val="0"/>
      <w:marTop w:val="0"/>
      <w:marBottom w:val="0"/>
      <w:divBdr>
        <w:top w:val="none" w:sz="0" w:space="0" w:color="auto"/>
        <w:left w:val="none" w:sz="0" w:space="0" w:color="auto"/>
        <w:bottom w:val="none" w:sz="0" w:space="0" w:color="auto"/>
        <w:right w:val="none" w:sz="0" w:space="0" w:color="auto"/>
      </w:divBdr>
    </w:div>
    <w:div w:id="674186414">
      <w:bodyDiv w:val="1"/>
      <w:marLeft w:val="0"/>
      <w:marRight w:val="0"/>
      <w:marTop w:val="0"/>
      <w:marBottom w:val="0"/>
      <w:divBdr>
        <w:top w:val="none" w:sz="0" w:space="0" w:color="auto"/>
        <w:left w:val="none" w:sz="0" w:space="0" w:color="auto"/>
        <w:bottom w:val="none" w:sz="0" w:space="0" w:color="auto"/>
        <w:right w:val="none" w:sz="0" w:space="0" w:color="auto"/>
      </w:divBdr>
    </w:div>
    <w:div w:id="675228436">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0135448">
      <w:bodyDiv w:val="1"/>
      <w:marLeft w:val="0"/>
      <w:marRight w:val="0"/>
      <w:marTop w:val="0"/>
      <w:marBottom w:val="0"/>
      <w:divBdr>
        <w:top w:val="none" w:sz="0" w:space="0" w:color="auto"/>
        <w:left w:val="none" w:sz="0" w:space="0" w:color="auto"/>
        <w:bottom w:val="none" w:sz="0" w:space="0" w:color="auto"/>
        <w:right w:val="none" w:sz="0" w:space="0" w:color="auto"/>
      </w:divBdr>
    </w:div>
    <w:div w:id="721179452">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992976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15630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170334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79303566">
      <w:bodyDiv w:val="1"/>
      <w:marLeft w:val="0"/>
      <w:marRight w:val="0"/>
      <w:marTop w:val="0"/>
      <w:marBottom w:val="0"/>
      <w:divBdr>
        <w:top w:val="none" w:sz="0" w:space="0" w:color="auto"/>
        <w:left w:val="none" w:sz="0" w:space="0" w:color="auto"/>
        <w:bottom w:val="none" w:sz="0" w:space="0" w:color="auto"/>
        <w:right w:val="none" w:sz="0" w:space="0" w:color="auto"/>
      </w:divBdr>
    </w:div>
    <w:div w:id="78611700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740547">
      <w:bodyDiv w:val="1"/>
      <w:marLeft w:val="0"/>
      <w:marRight w:val="0"/>
      <w:marTop w:val="0"/>
      <w:marBottom w:val="0"/>
      <w:divBdr>
        <w:top w:val="none" w:sz="0" w:space="0" w:color="auto"/>
        <w:left w:val="none" w:sz="0" w:space="0" w:color="auto"/>
        <w:bottom w:val="none" w:sz="0" w:space="0" w:color="auto"/>
        <w:right w:val="none" w:sz="0" w:space="0" w:color="auto"/>
      </w:divBdr>
    </w:div>
    <w:div w:id="84640269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035744">
      <w:bodyDiv w:val="1"/>
      <w:marLeft w:val="0"/>
      <w:marRight w:val="0"/>
      <w:marTop w:val="0"/>
      <w:marBottom w:val="0"/>
      <w:divBdr>
        <w:top w:val="none" w:sz="0" w:space="0" w:color="auto"/>
        <w:left w:val="none" w:sz="0" w:space="0" w:color="auto"/>
        <w:bottom w:val="none" w:sz="0" w:space="0" w:color="auto"/>
        <w:right w:val="none" w:sz="0" w:space="0" w:color="auto"/>
      </w:divBdr>
      <w:divsChild>
        <w:div w:id="880169000">
          <w:marLeft w:val="0"/>
          <w:marRight w:val="0"/>
          <w:marTop w:val="0"/>
          <w:marBottom w:val="0"/>
          <w:divBdr>
            <w:top w:val="none" w:sz="0" w:space="0" w:color="auto"/>
            <w:left w:val="none" w:sz="0" w:space="0" w:color="auto"/>
            <w:bottom w:val="none" w:sz="0" w:space="0" w:color="auto"/>
            <w:right w:val="none" w:sz="0" w:space="0" w:color="auto"/>
          </w:divBdr>
          <w:divsChild>
            <w:div w:id="1003699229">
              <w:marLeft w:val="0"/>
              <w:marRight w:val="0"/>
              <w:marTop w:val="0"/>
              <w:marBottom w:val="0"/>
              <w:divBdr>
                <w:top w:val="none" w:sz="0" w:space="0" w:color="auto"/>
                <w:left w:val="none" w:sz="0" w:space="0" w:color="auto"/>
                <w:bottom w:val="none" w:sz="0" w:space="0" w:color="auto"/>
                <w:right w:val="none" w:sz="0" w:space="0" w:color="auto"/>
              </w:divBdr>
            </w:div>
          </w:divsChild>
        </w:div>
        <w:div w:id="1057438358">
          <w:marLeft w:val="0"/>
          <w:marRight w:val="0"/>
          <w:marTop w:val="0"/>
          <w:marBottom w:val="0"/>
          <w:divBdr>
            <w:top w:val="none" w:sz="0" w:space="0" w:color="auto"/>
            <w:left w:val="none" w:sz="0" w:space="0" w:color="auto"/>
            <w:bottom w:val="none" w:sz="0" w:space="0" w:color="auto"/>
            <w:right w:val="none" w:sz="0" w:space="0" w:color="auto"/>
          </w:divBdr>
          <w:divsChild>
            <w:div w:id="10721983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5892292">
      <w:bodyDiv w:val="1"/>
      <w:marLeft w:val="0"/>
      <w:marRight w:val="0"/>
      <w:marTop w:val="0"/>
      <w:marBottom w:val="0"/>
      <w:divBdr>
        <w:top w:val="none" w:sz="0" w:space="0" w:color="auto"/>
        <w:left w:val="none" w:sz="0" w:space="0" w:color="auto"/>
        <w:bottom w:val="none" w:sz="0" w:space="0" w:color="auto"/>
        <w:right w:val="none" w:sz="0" w:space="0" w:color="auto"/>
      </w:divBdr>
      <w:divsChild>
        <w:div w:id="475607130">
          <w:marLeft w:val="0"/>
          <w:marRight w:val="0"/>
          <w:marTop w:val="0"/>
          <w:marBottom w:val="0"/>
          <w:divBdr>
            <w:top w:val="none" w:sz="0" w:space="0" w:color="auto"/>
            <w:left w:val="none" w:sz="0" w:space="0" w:color="auto"/>
            <w:bottom w:val="none" w:sz="0" w:space="0" w:color="auto"/>
            <w:right w:val="none" w:sz="0" w:space="0" w:color="auto"/>
          </w:divBdr>
          <w:divsChild>
            <w:div w:id="769786160">
              <w:marLeft w:val="0"/>
              <w:marRight w:val="0"/>
              <w:marTop w:val="0"/>
              <w:marBottom w:val="0"/>
              <w:divBdr>
                <w:top w:val="none" w:sz="0" w:space="0" w:color="auto"/>
                <w:left w:val="none" w:sz="0" w:space="0" w:color="auto"/>
                <w:bottom w:val="none" w:sz="0" w:space="0" w:color="auto"/>
                <w:right w:val="none" w:sz="0" w:space="0" w:color="auto"/>
              </w:divBdr>
            </w:div>
          </w:divsChild>
        </w:div>
        <w:div w:id="1258908891">
          <w:marLeft w:val="0"/>
          <w:marRight w:val="0"/>
          <w:marTop w:val="0"/>
          <w:marBottom w:val="0"/>
          <w:divBdr>
            <w:top w:val="none" w:sz="0" w:space="0" w:color="auto"/>
            <w:left w:val="none" w:sz="0" w:space="0" w:color="auto"/>
            <w:bottom w:val="none" w:sz="0" w:space="0" w:color="auto"/>
            <w:right w:val="none" w:sz="0" w:space="0" w:color="auto"/>
          </w:divBdr>
          <w:divsChild>
            <w:div w:id="204100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827789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0358205">
      <w:bodyDiv w:val="1"/>
      <w:marLeft w:val="0"/>
      <w:marRight w:val="0"/>
      <w:marTop w:val="0"/>
      <w:marBottom w:val="0"/>
      <w:divBdr>
        <w:top w:val="none" w:sz="0" w:space="0" w:color="auto"/>
        <w:left w:val="none" w:sz="0" w:space="0" w:color="auto"/>
        <w:bottom w:val="none" w:sz="0" w:space="0" w:color="auto"/>
        <w:right w:val="none" w:sz="0" w:space="0" w:color="auto"/>
      </w:divBdr>
    </w:div>
    <w:div w:id="933392422">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56060480">
      <w:bodyDiv w:val="1"/>
      <w:marLeft w:val="0"/>
      <w:marRight w:val="0"/>
      <w:marTop w:val="0"/>
      <w:marBottom w:val="0"/>
      <w:divBdr>
        <w:top w:val="none" w:sz="0" w:space="0" w:color="auto"/>
        <w:left w:val="none" w:sz="0" w:space="0" w:color="auto"/>
        <w:bottom w:val="none" w:sz="0" w:space="0" w:color="auto"/>
        <w:right w:val="none" w:sz="0" w:space="0" w:color="auto"/>
      </w:divBdr>
    </w:div>
    <w:div w:id="964308198">
      <w:bodyDiv w:val="1"/>
      <w:marLeft w:val="0"/>
      <w:marRight w:val="0"/>
      <w:marTop w:val="0"/>
      <w:marBottom w:val="0"/>
      <w:divBdr>
        <w:top w:val="none" w:sz="0" w:space="0" w:color="auto"/>
        <w:left w:val="none" w:sz="0" w:space="0" w:color="auto"/>
        <w:bottom w:val="none" w:sz="0" w:space="0" w:color="auto"/>
        <w:right w:val="none" w:sz="0" w:space="0" w:color="auto"/>
      </w:divBdr>
      <w:divsChild>
        <w:div w:id="110121733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 w:id="791482731">
          <w:marLeft w:val="0"/>
          <w:marRight w:val="0"/>
          <w:marTop w:val="0"/>
          <w:marBottom w:val="0"/>
          <w:divBdr>
            <w:top w:val="none" w:sz="0" w:space="0" w:color="auto"/>
            <w:left w:val="none" w:sz="0" w:space="0" w:color="auto"/>
            <w:bottom w:val="none" w:sz="0" w:space="0" w:color="auto"/>
            <w:right w:val="none" w:sz="0" w:space="0" w:color="auto"/>
          </w:divBdr>
          <w:divsChild>
            <w:div w:id="1837643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71179222">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92510">
      <w:bodyDiv w:val="1"/>
      <w:marLeft w:val="0"/>
      <w:marRight w:val="0"/>
      <w:marTop w:val="0"/>
      <w:marBottom w:val="0"/>
      <w:divBdr>
        <w:top w:val="none" w:sz="0" w:space="0" w:color="auto"/>
        <w:left w:val="none" w:sz="0" w:space="0" w:color="auto"/>
        <w:bottom w:val="none" w:sz="0" w:space="0" w:color="auto"/>
        <w:right w:val="none" w:sz="0" w:space="0" w:color="auto"/>
      </w:divBdr>
      <w:divsChild>
        <w:div w:id="2121339747">
          <w:marLeft w:val="0"/>
          <w:marRight w:val="0"/>
          <w:marTop w:val="0"/>
          <w:marBottom w:val="0"/>
          <w:divBdr>
            <w:top w:val="none" w:sz="0" w:space="0" w:color="auto"/>
            <w:left w:val="none" w:sz="0" w:space="0" w:color="auto"/>
            <w:bottom w:val="none" w:sz="0" w:space="0" w:color="auto"/>
            <w:right w:val="none" w:sz="0" w:space="0" w:color="auto"/>
          </w:divBdr>
          <w:divsChild>
            <w:div w:id="1257135027">
              <w:marLeft w:val="0"/>
              <w:marRight w:val="0"/>
              <w:marTop w:val="0"/>
              <w:marBottom w:val="0"/>
              <w:divBdr>
                <w:top w:val="none" w:sz="0" w:space="0" w:color="auto"/>
                <w:left w:val="none" w:sz="0" w:space="0" w:color="auto"/>
                <w:bottom w:val="none" w:sz="0" w:space="0" w:color="auto"/>
                <w:right w:val="none" w:sz="0" w:space="0" w:color="auto"/>
              </w:divBdr>
            </w:div>
          </w:divsChild>
        </w:div>
        <w:div w:id="1914198998">
          <w:marLeft w:val="0"/>
          <w:marRight w:val="0"/>
          <w:marTop w:val="0"/>
          <w:marBottom w:val="0"/>
          <w:divBdr>
            <w:top w:val="none" w:sz="0" w:space="0" w:color="auto"/>
            <w:left w:val="none" w:sz="0" w:space="0" w:color="auto"/>
            <w:bottom w:val="none" w:sz="0" w:space="0" w:color="auto"/>
            <w:right w:val="none" w:sz="0" w:space="0" w:color="auto"/>
          </w:divBdr>
          <w:divsChild>
            <w:div w:id="1050805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9156151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43098306">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4138716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92650940">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3785971">
      <w:bodyDiv w:val="1"/>
      <w:marLeft w:val="0"/>
      <w:marRight w:val="0"/>
      <w:marTop w:val="0"/>
      <w:marBottom w:val="0"/>
      <w:divBdr>
        <w:top w:val="none" w:sz="0" w:space="0" w:color="auto"/>
        <w:left w:val="none" w:sz="0" w:space="0" w:color="auto"/>
        <w:bottom w:val="none" w:sz="0" w:space="0" w:color="auto"/>
        <w:right w:val="none" w:sz="0" w:space="0" w:color="auto"/>
      </w:divBdr>
    </w:div>
    <w:div w:id="1225873300">
      <w:bodyDiv w:val="1"/>
      <w:marLeft w:val="0"/>
      <w:marRight w:val="0"/>
      <w:marTop w:val="0"/>
      <w:marBottom w:val="0"/>
      <w:divBdr>
        <w:top w:val="none" w:sz="0" w:space="0" w:color="auto"/>
        <w:left w:val="none" w:sz="0" w:space="0" w:color="auto"/>
        <w:bottom w:val="none" w:sz="0" w:space="0" w:color="auto"/>
        <w:right w:val="none" w:sz="0" w:space="0" w:color="auto"/>
      </w:divBdr>
    </w:div>
    <w:div w:id="1229147041">
      <w:bodyDiv w:val="1"/>
      <w:marLeft w:val="0"/>
      <w:marRight w:val="0"/>
      <w:marTop w:val="0"/>
      <w:marBottom w:val="0"/>
      <w:divBdr>
        <w:top w:val="none" w:sz="0" w:space="0" w:color="auto"/>
        <w:left w:val="none" w:sz="0" w:space="0" w:color="auto"/>
        <w:bottom w:val="none" w:sz="0" w:space="0" w:color="auto"/>
        <w:right w:val="none" w:sz="0" w:space="0" w:color="auto"/>
      </w:divBdr>
    </w:div>
    <w:div w:id="123438651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605370">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23704125">
      <w:bodyDiv w:val="1"/>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533277495">
              <w:marLeft w:val="0"/>
              <w:marRight w:val="0"/>
              <w:marTop w:val="0"/>
              <w:marBottom w:val="0"/>
              <w:divBdr>
                <w:top w:val="none" w:sz="0" w:space="0" w:color="auto"/>
                <w:left w:val="none" w:sz="0" w:space="0" w:color="auto"/>
                <w:bottom w:val="none" w:sz="0" w:space="0" w:color="auto"/>
                <w:right w:val="none" w:sz="0" w:space="0" w:color="auto"/>
              </w:divBdr>
            </w:div>
          </w:divsChild>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800519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34994110">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5280446">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459106236">
      <w:bodyDiv w:val="1"/>
      <w:marLeft w:val="0"/>
      <w:marRight w:val="0"/>
      <w:marTop w:val="0"/>
      <w:marBottom w:val="0"/>
      <w:divBdr>
        <w:top w:val="none" w:sz="0" w:space="0" w:color="auto"/>
        <w:left w:val="none" w:sz="0" w:space="0" w:color="auto"/>
        <w:bottom w:val="none" w:sz="0" w:space="0" w:color="auto"/>
        <w:right w:val="none" w:sz="0" w:space="0" w:color="auto"/>
      </w:divBdr>
    </w:div>
    <w:div w:id="147672617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1051">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2765335">
      <w:bodyDiv w:val="1"/>
      <w:marLeft w:val="0"/>
      <w:marRight w:val="0"/>
      <w:marTop w:val="0"/>
      <w:marBottom w:val="0"/>
      <w:divBdr>
        <w:top w:val="none" w:sz="0" w:space="0" w:color="auto"/>
        <w:left w:val="none" w:sz="0" w:space="0" w:color="auto"/>
        <w:bottom w:val="none" w:sz="0" w:space="0" w:color="auto"/>
        <w:right w:val="none" w:sz="0" w:space="0" w:color="auto"/>
      </w:divBdr>
    </w:div>
    <w:div w:id="153754356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3662961">
      <w:bodyDiv w:val="1"/>
      <w:marLeft w:val="0"/>
      <w:marRight w:val="0"/>
      <w:marTop w:val="0"/>
      <w:marBottom w:val="0"/>
      <w:divBdr>
        <w:top w:val="none" w:sz="0" w:space="0" w:color="auto"/>
        <w:left w:val="none" w:sz="0" w:space="0" w:color="auto"/>
        <w:bottom w:val="none" w:sz="0" w:space="0" w:color="auto"/>
        <w:right w:val="none" w:sz="0" w:space="0" w:color="auto"/>
      </w:divBdr>
    </w:div>
    <w:div w:id="1599752761">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969324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621991">
      <w:bodyDiv w:val="1"/>
      <w:marLeft w:val="0"/>
      <w:marRight w:val="0"/>
      <w:marTop w:val="0"/>
      <w:marBottom w:val="0"/>
      <w:divBdr>
        <w:top w:val="none" w:sz="0" w:space="0" w:color="auto"/>
        <w:left w:val="none" w:sz="0" w:space="0" w:color="auto"/>
        <w:bottom w:val="none" w:sz="0" w:space="0" w:color="auto"/>
        <w:right w:val="none" w:sz="0" w:space="0" w:color="auto"/>
      </w:divBdr>
    </w:div>
    <w:div w:id="1832519813">
      <w:bodyDiv w:val="1"/>
      <w:marLeft w:val="0"/>
      <w:marRight w:val="0"/>
      <w:marTop w:val="0"/>
      <w:marBottom w:val="0"/>
      <w:divBdr>
        <w:top w:val="none" w:sz="0" w:space="0" w:color="auto"/>
        <w:left w:val="none" w:sz="0" w:space="0" w:color="auto"/>
        <w:bottom w:val="none" w:sz="0" w:space="0" w:color="auto"/>
        <w:right w:val="none" w:sz="0" w:space="0" w:color="auto"/>
      </w:divBdr>
    </w:div>
    <w:div w:id="1833525780">
      <w:bodyDiv w:val="1"/>
      <w:marLeft w:val="0"/>
      <w:marRight w:val="0"/>
      <w:marTop w:val="0"/>
      <w:marBottom w:val="0"/>
      <w:divBdr>
        <w:top w:val="none" w:sz="0" w:space="0" w:color="auto"/>
        <w:left w:val="none" w:sz="0" w:space="0" w:color="auto"/>
        <w:bottom w:val="none" w:sz="0" w:space="0" w:color="auto"/>
        <w:right w:val="none" w:sz="0" w:space="0" w:color="auto"/>
      </w:divBdr>
    </w:div>
    <w:div w:id="1836844532">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8200909">
      <w:bodyDiv w:val="1"/>
      <w:marLeft w:val="0"/>
      <w:marRight w:val="0"/>
      <w:marTop w:val="0"/>
      <w:marBottom w:val="0"/>
      <w:divBdr>
        <w:top w:val="none" w:sz="0" w:space="0" w:color="auto"/>
        <w:left w:val="none" w:sz="0" w:space="0" w:color="auto"/>
        <w:bottom w:val="none" w:sz="0" w:space="0" w:color="auto"/>
        <w:right w:val="none" w:sz="0" w:space="0" w:color="auto"/>
      </w:divBdr>
    </w:div>
    <w:div w:id="1882863257">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725845">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4772229">
      <w:bodyDiv w:val="1"/>
      <w:marLeft w:val="0"/>
      <w:marRight w:val="0"/>
      <w:marTop w:val="0"/>
      <w:marBottom w:val="0"/>
      <w:divBdr>
        <w:top w:val="none" w:sz="0" w:space="0" w:color="auto"/>
        <w:left w:val="none" w:sz="0" w:space="0" w:color="auto"/>
        <w:bottom w:val="none" w:sz="0" w:space="0" w:color="auto"/>
        <w:right w:val="none" w:sz="0" w:space="0" w:color="auto"/>
      </w:divBdr>
    </w:div>
    <w:div w:id="1971279900">
      <w:bodyDiv w:val="1"/>
      <w:marLeft w:val="0"/>
      <w:marRight w:val="0"/>
      <w:marTop w:val="0"/>
      <w:marBottom w:val="0"/>
      <w:divBdr>
        <w:top w:val="none" w:sz="0" w:space="0" w:color="auto"/>
        <w:left w:val="none" w:sz="0" w:space="0" w:color="auto"/>
        <w:bottom w:val="none" w:sz="0" w:space="0" w:color="auto"/>
        <w:right w:val="none" w:sz="0" w:space="0" w:color="auto"/>
      </w:divBdr>
    </w:div>
    <w:div w:id="1999070018">
      <w:bodyDiv w:val="1"/>
      <w:marLeft w:val="0"/>
      <w:marRight w:val="0"/>
      <w:marTop w:val="0"/>
      <w:marBottom w:val="0"/>
      <w:divBdr>
        <w:top w:val="none" w:sz="0" w:space="0" w:color="auto"/>
        <w:left w:val="none" w:sz="0" w:space="0" w:color="auto"/>
        <w:bottom w:val="none" w:sz="0" w:space="0" w:color="auto"/>
        <w:right w:val="none" w:sz="0" w:space="0" w:color="auto"/>
      </w:divBdr>
    </w:div>
    <w:div w:id="2001884477">
      <w:bodyDiv w:val="1"/>
      <w:marLeft w:val="0"/>
      <w:marRight w:val="0"/>
      <w:marTop w:val="0"/>
      <w:marBottom w:val="0"/>
      <w:divBdr>
        <w:top w:val="none" w:sz="0" w:space="0" w:color="auto"/>
        <w:left w:val="none" w:sz="0" w:space="0" w:color="auto"/>
        <w:bottom w:val="none" w:sz="0" w:space="0" w:color="auto"/>
        <w:right w:val="none" w:sz="0" w:space="0" w:color="auto"/>
      </w:divBdr>
    </w:div>
    <w:div w:id="202312020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4058182">
      <w:bodyDiv w:val="1"/>
      <w:marLeft w:val="0"/>
      <w:marRight w:val="0"/>
      <w:marTop w:val="0"/>
      <w:marBottom w:val="0"/>
      <w:divBdr>
        <w:top w:val="none" w:sz="0" w:space="0" w:color="auto"/>
        <w:left w:val="none" w:sz="0" w:space="0" w:color="auto"/>
        <w:bottom w:val="none" w:sz="0" w:space="0" w:color="auto"/>
        <w:right w:val="none" w:sz="0" w:space="0" w:color="auto"/>
      </w:divBdr>
    </w:div>
    <w:div w:id="2065372520">
      <w:bodyDiv w:val="1"/>
      <w:marLeft w:val="0"/>
      <w:marRight w:val="0"/>
      <w:marTop w:val="0"/>
      <w:marBottom w:val="0"/>
      <w:divBdr>
        <w:top w:val="none" w:sz="0" w:space="0" w:color="auto"/>
        <w:left w:val="none" w:sz="0" w:space="0" w:color="auto"/>
        <w:bottom w:val="none" w:sz="0" w:space="0" w:color="auto"/>
        <w:right w:val="none" w:sz="0" w:space="0" w:color="auto"/>
      </w:divBdr>
    </w:div>
    <w:div w:id="2066442723">
      <w:bodyDiv w:val="1"/>
      <w:marLeft w:val="0"/>
      <w:marRight w:val="0"/>
      <w:marTop w:val="0"/>
      <w:marBottom w:val="0"/>
      <w:divBdr>
        <w:top w:val="none" w:sz="0" w:space="0" w:color="auto"/>
        <w:left w:val="none" w:sz="0" w:space="0" w:color="auto"/>
        <w:bottom w:val="none" w:sz="0" w:space="0" w:color="auto"/>
        <w:right w:val="none" w:sz="0" w:space="0" w:color="auto"/>
      </w:divBdr>
    </w:div>
    <w:div w:id="2075008068">
      <w:bodyDiv w:val="1"/>
      <w:marLeft w:val="0"/>
      <w:marRight w:val="0"/>
      <w:marTop w:val="0"/>
      <w:marBottom w:val="0"/>
      <w:divBdr>
        <w:top w:val="none" w:sz="0" w:space="0" w:color="auto"/>
        <w:left w:val="none" w:sz="0" w:space="0" w:color="auto"/>
        <w:bottom w:val="none" w:sz="0" w:space="0" w:color="auto"/>
        <w:right w:val="none" w:sz="0" w:space="0" w:color="auto"/>
      </w:divBdr>
    </w:div>
    <w:div w:id="214075732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15</cp:revision>
  <cp:lastPrinted>2018-09-10T12:29:00Z</cp:lastPrinted>
  <dcterms:created xsi:type="dcterms:W3CDTF">2019-10-07T13:17:00Z</dcterms:created>
  <dcterms:modified xsi:type="dcterms:W3CDTF">2020-09-02T10:23:00Z</dcterms:modified>
</cp:coreProperties>
</file>