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CC41F39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1A42D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973CE32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B57B" w14:textId="77777777" w:rsidR="009C23DB" w:rsidRPr="0087795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7795D" w:rsidRPr="0087795D">
              <w:rPr>
                <w:b/>
                <w:bCs/>
              </w:rPr>
              <w:t>16498700</w:t>
            </w:r>
          </w:p>
          <w:p w14:paraId="42B51F7A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4D92270C" w14:textId="0A959EBC" w:rsidR="009C23DB" w:rsidRPr="00D93548" w:rsidRDefault="00D93548" w:rsidP="007F13C5">
            <w:pPr>
              <w:pStyle w:val="KeinLeerraum"/>
              <w:rPr>
                <w:b/>
                <w:bCs/>
              </w:rPr>
            </w:pPr>
            <w:r w:rsidRPr="00D93548">
              <w:rPr>
                <w:b/>
                <w:bCs/>
              </w:rPr>
              <w:t xml:space="preserve">- </w:t>
            </w:r>
            <w:r w:rsidR="0087795D" w:rsidRPr="0087795D">
              <w:t xml:space="preserve"> </w:t>
            </w:r>
            <w:r w:rsidR="005C0ACB" w:rsidRPr="005C0ACB">
              <w:rPr>
                <w:b/>
                <w:bCs/>
              </w:rPr>
              <w:t xml:space="preserve">Die </w:t>
            </w:r>
            <w:proofErr w:type="spellStart"/>
            <w:r w:rsidR="005C0ACB" w:rsidRPr="005C0ACB">
              <w:rPr>
                <w:b/>
                <w:bCs/>
              </w:rPr>
              <w:t>Figurwohl</w:t>
            </w:r>
            <w:proofErr w:type="spellEnd"/>
            <w:r w:rsidR="005C0ACB" w:rsidRPr="005C0ACB">
              <w:rPr>
                <w:b/>
                <w:bCs/>
              </w:rPr>
              <w:t xml:space="preserve">-Kapseln von </w:t>
            </w:r>
            <w:proofErr w:type="spellStart"/>
            <w:r w:rsidR="005C0ACB" w:rsidRPr="005C0ACB">
              <w:rPr>
                <w:b/>
                <w:bCs/>
              </w:rPr>
              <w:t>quickPEP</w:t>
            </w:r>
            <w:proofErr w:type="spellEnd"/>
            <w:r w:rsidR="005C0ACB" w:rsidRPr="005C0ACB">
              <w:rPr>
                <w:b/>
                <w:bCs/>
              </w:rPr>
              <w:t xml:space="preserve"> sind die perfekte Unterstützung beim Abnehmen und Halten des Gewichts. Der besondere Faserstoff </w:t>
            </w:r>
            <w:proofErr w:type="spellStart"/>
            <w:r w:rsidR="005C0ACB" w:rsidRPr="005C0ACB">
              <w:rPr>
                <w:b/>
                <w:bCs/>
              </w:rPr>
              <w:t>Chitosan</w:t>
            </w:r>
            <w:proofErr w:type="spellEnd"/>
            <w:r w:rsidR="005C0ACB" w:rsidRPr="005C0ACB">
              <w:rPr>
                <w:b/>
                <w:bCs/>
              </w:rPr>
              <w:t xml:space="preserve"> bindet Nahrungsfette im Magen-Darm-Trakt und verhindert, dass ein Großteil der darin enthaltenen Kalorien vom Körper aufgenommen wird. Um die fehlenden Kalorien auszugleichen, verbrennt der Organismus vorhandene Fettreserven und lässt überflüssige Pfunde schnell verschwinden.</w:t>
            </w:r>
            <w:r w:rsidR="005C0ACB">
              <w:rPr>
                <w:b/>
                <w:bCs/>
              </w:rPr>
              <w:br/>
            </w:r>
          </w:p>
          <w:p w14:paraId="06CC7E37" w14:textId="5C401062" w:rsidR="0087795D" w:rsidRPr="0087795D" w:rsidRDefault="009C23DB" w:rsidP="0087795D">
            <w:r>
              <w:rPr>
                <w:b/>
              </w:rPr>
              <w:t>&lt;h2&gt;</w:t>
            </w:r>
            <w:r w:rsidR="008879BD">
              <w:rPr>
                <w:b/>
              </w:rPr>
              <w:t xml:space="preserve"> </w:t>
            </w:r>
            <w:proofErr w:type="spellStart"/>
            <w:r w:rsidR="008879BD" w:rsidRPr="008879BD">
              <w:rPr>
                <w:b/>
                <w:bCs/>
              </w:rPr>
              <w:t>quickPEP</w:t>
            </w:r>
            <w:proofErr w:type="spellEnd"/>
            <w:r w:rsidR="008879BD">
              <w:rPr>
                <w:b/>
                <w:bCs/>
              </w:rPr>
              <w:t xml:space="preserve"> </w:t>
            </w:r>
            <w:proofErr w:type="spellStart"/>
            <w:r w:rsidR="008879BD" w:rsidRPr="008879BD">
              <w:rPr>
                <w:b/>
                <w:bCs/>
              </w:rPr>
              <w:t>Guarana</w:t>
            </w:r>
            <w:proofErr w:type="spellEnd"/>
            <w:r w:rsidR="008879BD" w:rsidRPr="008879BD">
              <w:rPr>
                <w:b/>
                <w:bCs/>
              </w:rPr>
              <w:t xml:space="preserve"> </w:t>
            </w:r>
            <w:r w:rsidR="00D93548">
              <w:rPr>
                <w:b/>
                <w:bCs/>
              </w:rPr>
              <w:t xml:space="preserve">von </w:t>
            </w:r>
            <w:proofErr w:type="spellStart"/>
            <w:r w:rsidR="00D93548">
              <w:rPr>
                <w:b/>
                <w:bCs/>
              </w:rPr>
              <w:t>quickPEP</w:t>
            </w:r>
            <w:proofErr w:type="spellEnd"/>
            <w:r w:rsidR="00D93548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5C0ACB">
              <w:t>Kombiniert</w:t>
            </w:r>
            <w:proofErr w:type="gramEnd"/>
            <w:r w:rsidR="005C0ACB">
              <w:t xml:space="preserve"> mit einer </w:t>
            </w:r>
            <w:r w:rsidR="005C0ACB" w:rsidRPr="005C0ACB">
              <w:t>kalorienreduzierten Ernährung</w:t>
            </w:r>
            <w:r w:rsidR="005C0ACB">
              <w:t xml:space="preserve"> können die </w:t>
            </w:r>
            <w:proofErr w:type="spellStart"/>
            <w:r w:rsidR="005C0ACB">
              <w:t>quickPEP</w:t>
            </w:r>
            <w:proofErr w:type="spellEnd"/>
            <w:r w:rsidR="005C0ACB">
              <w:t xml:space="preserve"> </w:t>
            </w:r>
            <w:proofErr w:type="spellStart"/>
            <w:r w:rsidR="005C0ACB">
              <w:t>Figurwohl</w:t>
            </w:r>
            <w:proofErr w:type="spellEnd"/>
            <w:r w:rsidR="005C0ACB">
              <w:t xml:space="preserve">-Kapseln </w:t>
            </w:r>
            <w:r w:rsidR="00412FB6">
              <w:t>ein regelrechter Diät-Booster sein.</w:t>
            </w:r>
            <w:r w:rsidR="005C0ACB">
              <w:t xml:space="preserve"> Der in Ihnen enthaltene Faserstoff </w:t>
            </w:r>
            <w:proofErr w:type="spellStart"/>
            <w:r w:rsidR="0087795D" w:rsidRPr="0087795D">
              <w:t>Chitosan</w:t>
            </w:r>
            <w:proofErr w:type="spellEnd"/>
            <w:r w:rsidR="005C0ACB">
              <w:t xml:space="preserve"> stammt aus den Schalen </w:t>
            </w:r>
            <w:r w:rsidR="0087795D" w:rsidRPr="0087795D">
              <w:t xml:space="preserve">von Krustentieren und besitzt eine hohe Fettbindungskapazität. Dadurch tragen </w:t>
            </w:r>
            <w:proofErr w:type="spellStart"/>
            <w:r w:rsidR="0087795D" w:rsidRPr="0087795D">
              <w:t>quickPEP</w:t>
            </w:r>
            <w:proofErr w:type="spellEnd"/>
            <w:r w:rsidR="0087795D" w:rsidRPr="0087795D">
              <w:t xml:space="preserve"> </w:t>
            </w:r>
            <w:proofErr w:type="spellStart"/>
            <w:r w:rsidR="0087795D" w:rsidRPr="0087795D">
              <w:t>Figurwohl</w:t>
            </w:r>
            <w:proofErr w:type="spellEnd"/>
            <w:r w:rsidR="0087795D" w:rsidRPr="0087795D">
              <w:t xml:space="preserve"> Kapseln zur Aufrechterhaltung eines normalen Cholesterinspiegels im Blut bei. Wie die Europäische Behörde für Lebensmittelsicherheit (EFSA) bestätigt, stellt sich die positive Wirkung bei einer täglichen Aufnahme von 3 Gramm </w:t>
            </w:r>
            <w:proofErr w:type="spellStart"/>
            <w:r w:rsidR="0087795D" w:rsidRPr="0087795D">
              <w:t>Chitosan</w:t>
            </w:r>
            <w:proofErr w:type="spellEnd"/>
            <w:r w:rsidR="0087795D" w:rsidRPr="0087795D">
              <w:t xml:space="preserve"> ein, was durch die empfohlene Tagesdosis von 8 Kapseln gewährleistet wird.</w:t>
            </w:r>
            <w:r w:rsidR="00412FB6">
              <w:t xml:space="preserve"> Neben </w:t>
            </w:r>
            <w:proofErr w:type="spellStart"/>
            <w:r w:rsidR="00412FB6">
              <w:t>Chitosan</w:t>
            </w:r>
            <w:proofErr w:type="spellEnd"/>
            <w:r w:rsidR="00412FB6">
              <w:t xml:space="preserve"> sind noch weitere wichtige Vitamine und Mineralien enthalten, die dem Diätfrust entgegensteuern und Müdigkeit verhindern können:</w:t>
            </w:r>
          </w:p>
          <w:p w14:paraId="0DDD9435" w14:textId="46407E76" w:rsidR="0087795D" w:rsidRPr="008879BD" w:rsidRDefault="0087795D" w:rsidP="008879BD">
            <w:r w:rsidRPr="0087795D">
              <w:t>· Vitamin B6 trägt zu einem normalen Energiestoffwechsel bei.</w:t>
            </w:r>
            <w:r w:rsidR="00412FB6">
              <w:br/>
            </w:r>
            <w:r w:rsidRPr="0087795D">
              <w:t>· </w:t>
            </w:r>
            <w:proofErr w:type="spellStart"/>
            <w:r w:rsidRPr="0087795D">
              <w:t>Cholin</w:t>
            </w:r>
            <w:proofErr w:type="spellEnd"/>
            <w:r w:rsidRPr="0087795D">
              <w:t> trägt zu einem normalen Fettstoffwechsel bei.</w:t>
            </w:r>
            <w:r w:rsidR="00412FB6">
              <w:br/>
            </w:r>
            <w:r w:rsidRPr="0087795D">
              <w:t>· Selen trägt zu einer normalen Schilddrüsenfunktion bei.</w:t>
            </w:r>
            <w:r w:rsidR="00412FB6">
              <w:br/>
            </w:r>
            <w:r w:rsidRPr="0087795D">
              <w:t>· Zink trägt zu einem normalen Kohlenhydratstoffwechsel, Fettsäurestoffwechsel und einer normalen Eiweißsynthese bei.</w:t>
            </w:r>
          </w:p>
          <w:p w14:paraId="088B6630" w14:textId="77777777" w:rsidR="00D93548" w:rsidRPr="00D93548" w:rsidRDefault="009C23DB" w:rsidP="00D93548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D93548">
              <w:rPr>
                <w:b/>
              </w:rPr>
              <w:t xml:space="preserve"> </w:t>
            </w:r>
            <w:proofErr w:type="spellStart"/>
            <w:r w:rsidR="00D93548" w:rsidRPr="00D93548">
              <w:rPr>
                <w:b/>
                <w:bCs/>
              </w:rPr>
              <w:t>quickPEP</w:t>
            </w:r>
            <w:proofErr w:type="spellEnd"/>
            <w:r w:rsidR="00D93548" w:rsidRPr="00D93548">
              <w:rPr>
                <w:b/>
                <w:bCs/>
              </w:rPr>
              <w:t xml:space="preserve"> – So bunt wie Dein Leben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D93548">
              <w:rPr>
                <w:b/>
              </w:rPr>
              <w:br/>
            </w:r>
            <w:r w:rsidR="00D93548" w:rsidRPr="00D93548">
              <w:t xml:space="preserve">Aktiv, bunt, erfolgreich und mitten im Leben… So einfach lässt sich die Zielgruppe von </w:t>
            </w:r>
            <w:proofErr w:type="spellStart"/>
            <w:r w:rsidR="00D93548" w:rsidRPr="00D93548">
              <w:t>quickPEP</w:t>
            </w:r>
            <w:proofErr w:type="spellEnd"/>
            <w:r w:rsidR="00D93548">
              <w:t xml:space="preserve"> </w:t>
            </w:r>
            <w:r w:rsidR="00D93548" w:rsidRPr="00D93548">
              <w:t xml:space="preserve">beschreiben. Unsere hochwertigen, in Deutschland produzierten Nahrungsergänzungsmittel liefern jungen und jung gebliebenen Menschen jeden Alters wichtige Grundlagen für ein aktives und unbeschwertes Leben. So helfen die </w:t>
            </w:r>
            <w:proofErr w:type="spellStart"/>
            <w:r w:rsidR="00D93548" w:rsidRPr="00D93548">
              <w:t>quickPEP</w:t>
            </w:r>
            <w:proofErr w:type="spellEnd"/>
            <w:r w:rsidR="00D93548" w:rsidRPr="00D93548">
              <w:t>-Produkte zum Beispiel bei</w:t>
            </w:r>
            <w:r w:rsidR="00D93548">
              <w:t xml:space="preserve"> </w:t>
            </w:r>
            <w:r w:rsidR="00D93548" w:rsidRPr="00D93548">
              <w:t>Antriebslosigkeit</w:t>
            </w:r>
            <w:r w:rsidR="00D93548">
              <w:t xml:space="preserve">, </w:t>
            </w:r>
            <w:r w:rsidR="00D93548" w:rsidRPr="00D93548">
              <w:t>Gewichtsproblemen</w:t>
            </w:r>
            <w:r w:rsidR="00D93548">
              <w:t xml:space="preserve">, </w:t>
            </w:r>
            <w:r w:rsidR="00D93548" w:rsidRPr="00D93548">
              <w:t>müder Haut</w:t>
            </w:r>
            <w:r w:rsidR="00D93548">
              <w:t xml:space="preserve">, </w:t>
            </w:r>
            <w:r w:rsidR="00D93548" w:rsidRPr="00D93548">
              <w:t>dem Durchhalten einer Diät</w:t>
            </w:r>
            <w:r w:rsidR="00D93548">
              <w:t xml:space="preserve">, </w:t>
            </w:r>
            <w:r w:rsidR="00D93548" w:rsidRPr="00D93548">
              <w:t>Muskelschmerzen und Verspannungen</w:t>
            </w:r>
            <w:r w:rsidR="00D93548">
              <w:t>.</w:t>
            </w:r>
            <w:r w:rsidR="00D93548">
              <w:br/>
            </w:r>
            <w:proofErr w:type="spellStart"/>
            <w:r w:rsidR="00D93548" w:rsidRPr="00D93548">
              <w:t>quickPEP</w:t>
            </w:r>
            <w:proofErr w:type="spellEnd"/>
            <w:r w:rsidR="00D93548" w:rsidRPr="00D93548">
              <w:t xml:space="preserve">-Produkte geben Dir auf schnelle und einfache Weise Energie oder sorgen für frische Haut. Sie bekämpfen aufkommende Hungergefühle, unterstützen </w:t>
            </w:r>
            <w:proofErr w:type="gramStart"/>
            <w:r w:rsidR="00D93548" w:rsidRPr="00D93548">
              <w:t>das Abnehmen oder beruhigen</w:t>
            </w:r>
            <w:proofErr w:type="gramEnd"/>
            <w:r w:rsidR="00D93548" w:rsidRPr="00D93548">
              <w:t xml:space="preserve"> und entspannen die Muskulatur. Trotz großer Wirkung sind sie klein, handlich und hilfreich – ob in der Handtasche, Sporttasche oder beim Alltag im Büro. Sie sind ideale Helfer, um sich jeden Tag jung, fit und gesund zu fühlen.</w:t>
            </w:r>
          </w:p>
          <w:p w14:paraId="66DBE400" w14:textId="77777777" w:rsidR="00D93548" w:rsidRPr="00D93548" w:rsidRDefault="009C23DB" w:rsidP="00D93548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&lt;/h4&gt;</w:t>
            </w:r>
            <w:r w:rsidR="00D93548">
              <w:rPr>
                <w:b/>
              </w:rPr>
              <w:br/>
            </w:r>
            <w:r w:rsidR="00D93548" w:rsidRPr="00D93548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14:paraId="1CC6C66B" w14:textId="77777777" w:rsidR="00D93548" w:rsidRPr="0087795D" w:rsidRDefault="00440F23" w:rsidP="00D93548">
            <w:pPr>
              <w:rPr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D93548">
              <w:rPr>
                <w:b/>
              </w:rPr>
              <w:br/>
            </w:r>
            <w:r w:rsidR="0087795D" w:rsidRPr="0087795D">
              <w:rPr>
                <w:bCs/>
              </w:rPr>
              <w:t>104 Kapseln = 56,8 g</w:t>
            </w:r>
          </w:p>
          <w:p w14:paraId="10B6B85D" w14:textId="77777777" w:rsidR="008879BD" w:rsidRPr="008879BD" w:rsidRDefault="00440F23" w:rsidP="008879BD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D93548">
              <w:rPr>
                <w:b/>
              </w:rPr>
              <w:br/>
            </w:r>
            <w:proofErr w:type="spellStart"/>
            <w:r w:rsidR="0087795D" w:rsidRPr="0087795D">
              <w:rPr>
                <w:bCs/>
              </w:rPr>
              <w:t>Chitosan</w:t>
            </w:r>
            <w:proofErr w:type="spellEnd"/>
            <w:r w:rsidR="0087795D" w:rsidRPr="0087795D">
              <w:rPr>
                <w:bCs/>
              </w:rPr>
              <w:t xml:space="preserve">-Pulver (aus Schalentieren), </w:t>
            </w:r>
            <w:proofErr w:type="spellStart"/>
            <w:r w:rsidR="0087795D" w:rsidRPr="0087795D">
              <w:rPr>
                <w:bCs/>
              </w:rPr>
              <w:t>Hydroxypropylmethylcellulose</w:t>
            </w:r>
            <w:proofErr w:type="spellEnd"/>
            <w:r w:rsidR="0087795D" w:rsidRPr="0087795D">
              <w:rPr>
                <w:bCs/>
              </w:rPr>
              <w:t xml:space="preserve"> (</w:t>
            </w:r>
            <w:proofErr w:type="spellStart"/>
            <w:r w:rsidR="0087795D" w:rsidRPr="0087795D">
              <w:rPr>
                <w:bCs/>
              </w:rPr>
              <w:t>Kapselhülle</w:t>
            </w:r>
            <w:proofErr w:type="spellEnd"/>
            <w:r w:rsidR="0087795D" w:rsidRPr="0087795D">
              <w:rPr>
                <w:bCs/>
              </w:rPr>
              <w:t xml:space="preserve">), </w:t>
            </w:r>
            <w:proofErr w:type="spellStart"/>
            <w:r w:rsidR="0087795D" w:rsidRPr="0087795D">
              <w:rPr>
                <w:bCs/>
              </w:rPr>
              <w:t>Grüner-Kaffee-</w:t>
            </w:r>
            <w:r w:rsidR="0087795D" w:rsidRPr="0087795D">
              <w:rPr>
                <w:bCs/>
              </w:rPr>
              <w:lastRenderedPageBreak/>
              <w:t>Extrakt</w:t>
            </w:r>
            <w:proofErr w:type="spellEnd"/>
            <w:r w:rsidR="0087795D" w:rsidRPr="0087795D">
              <w:rPr>
                <w:bCs/>
              </w:rPr>
              <w:t xml:space="preserve">, </w:t>
            </w:r>
            <w:proofErr w:type="spellStart"/>
            <w:r w:rsidR="0087795D" w:rsidRPr="0087795D">
              <w:rPr>
                <w:bCs/>
              </w:rPr>
              <w:t>Cholinbitartrat</w:t>
            </w:r>
            <w:proofErr w:type="spellEnd"/>
            <w:r w:rsidR="0087795D" w:rsidRPr="0087795D">
              <w:rPr>
                <w:bCs/>
              </w:rPr>
              <w:t xml:space="preserve">, </w:t>
            </w:r>
            <w:proofErr w:type="spellStart"/>
            <w:r w:rsidR="0087795D" w:rsidRPr="0087795D">
              <w:rPr>
                <w:bCs/>
              </w:rPr>
              <w:t>Zinkgluconat</w:t>
            </w:r>
            <w:proofErr w:type="spellEnd"/>
            <w:r w:rsidR="0087795D" w:rsidRPr="0087795D">
              <w:rPr>
                <w:bCs/>
              </w:rPr>
              <w:t xml:space="preserve">, Selenhefe (enthält Sulfite), </w:t>
            </w:r>
            <w:proofErr w:type="spellStart"/>
            <w:r w:rsidR="0087795D" w:rsidRPr="0087795D">
              <w:rPr>
                <w:bCs/>
              </w:rPr>
              <w:t>Pyridoxinhydrochlorid</w:t>
            </w:r>
            <w:proofErr w:type="spellEnd"/>
            <w:r w:rsidR="0087795D" w:rsidRPr="0087795D">
              <w:rPr>
                <w:bCs/>
              </w:rPr>
              <w:t xml:space="preserve">, Trennmittel: </w:t>
            </w:r>
            <w:proofErr w:type="spellStart"/>
            <w:r w:rsidR="0087795D" w:rsidRPr="0087795D">
              <w:rPr>
                <w:bCs/>
              </w:rPr>
              <w:t>Siliciumdioxid</w:t>
            </w:r>
            <w:proofErr w:type="spellEnd"/>
            <w:r w:rsidR="0087795D" w:rsidRPr="0087795D">
              <w:rPr>
                <w:bCs/>
              </w:rPr>
              <w:t>.</w:t>
            </w:r>
          </w:p>
          <w:p w14:paraId="4CCB71D2" w14:textId="77777777" w:rsidR="00D93548" w:rsidRPr="0087795D" w:rsidRDefault="00440F23" w:rsidP="00D93548"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D93548">
              <w:rPr>
                <w:b/>
              </w:rPr>
              <w:br/>
            </w:r>
            <w:r w:rsidR="0087795D" w:rsidRPr="0087795D">
              <w:t>Unmittelbar vor den beiden fett-reichsten Mahlzeiten jeweils 4 Kapseln mit reichlich Wasser (250 ml) einnehmen. Da es sich um ein ballaststoffreiches Produkt handelt, sollten täglich 2-3 Liter kalorienarme Flüssigkeit getrunken werden.</w:t>
            </w:r>
          </w:p>
          <w:p w14:paraId="33DA5B4F" w14:textId="77777777" w:rsidR="00EE16E5" w:rsidRDefault="00D93548" w:rsidP="009C23DB">
            <w:pPr>
              <w:pStyle w:val="KeinLeerraum"/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8879BD">
              <w:rPr>
                <w:b/>
              </w:rPr>
              <w:t>1</w:t>
            </w:r>
            <w:r>
              <w:rPr>
                <w:b/>
              </w:rPr>
              <w:t xml:space="preserve"> Kapseln enth</w:t>
            </w:r>
            <w:r w:rsidR="008879BD">
              <w:rPr>
                <w:b/>
              </w:rPr>
              <w:t>ält</w:t>
            </w:r>
            <w:r>
              <w:rPr>
                <w:b/>
              </w:rPr>
              <w:t xml:space="preserve"> &lt;/h8&gt;</w:t>
            </w:r>
          </w:p>
          <w:p w14:paraId="5AEDAD41" w14:textId="77777777" w:rsidR="008879BD" w:rsidRPr="008879BD" w:rsidRDefault="0087795D" w:rsidP="008879BD">
            <w:pPr>
              <w:pStyle w:val="KeinLeerraum"/>
            </w:pPr>
            <w:r w:rsidRPr="0087795D">
              <w:t xml:space="preserve">375 mg </w:t>
            </w:r>
            <w:proofErr w:type="spellStart"/>
            <w:r w:rsidRPr="0087795D">
              <w:t>Chitosan</w:t>
            </w:r>
            <w:proofErr w:type="spellEnd"/>
            <w:r w:rsidRPr="0087795D">
              <w:t xml:space="preserve">-Pulver, 30 mg </w:t>
            </w:r>
            <w:proofErr w:type="spellStart"/>
            <w:r w:rsidRPr="0087795D">
              <w:t>Grüner-Kaffee-Extrakt</w:t>
            </w:r>
            <w:proofErr w:type="spellEnd"/>
            <w:r w:rsidRPr="0087795D">
              <w:t xml:space="preserve"> mit 13,5 mg </w:t>
            </w:r>
            <w:proofErr w:type="spellStart"/>
            <w:r w:rsidRPr="0087795D">
              <w:t>Chlorogensäure</w:t>
            </w:r>
            <w:proofErr w:type="spellEnd"/>
            <w:r w:rsidRPr="0087795D">
              <w:t xml:space="preserve">, 11 mg </w:t>
            </w:r>
            <w:proofErr w:type="spellStart"/>
            <w:r w:rsidRPr="0087795D">
              <w:t>Cholin</w:t>
            </w:r>
            <w:proofErr w:type="spellEnd"/>
            <w:r w:rsidRPr="0087795D">
              <w:t>, 1,25 mg Zink, 0,2 mg Vitamin B6, 7 g Selen.</w:t>
            </w:r>
          </w:p>
          <w:p w14:paraId="6B1C825C" w14:textId="77777777" w:rsidR="00EE16E5" w:rsidRDefault="008879BD" w:rsidP="008879BD">
            <w:pPr>
              <w:pStyle w:val="KeinLeerraum"/>
            </w:pPr>
            <w:r w:rsidRPr="008879BD">
              <w:t xml:space="preserve"> </w:t>
            </w:r>
          </w:p>
          <w:p w14:paraId="3FC1E4E7" w14:textId="77777777" w:rsidR="0087795D" w:rsidRPr="0087795D" w:rsidRDefault="008879BD" w:rsidP="0087795D">
            <w:pPr>
              <w:pStyle w:val="KeinLeerraum"/>
            </w:pPr>
            <w:r>
              <w:rPr>
                <w:b/>
              </w:rPr>
              <w:t>&lt;h9&gt;</w:t>
            </w:r>
            <w:r w:rsidRPr="009C23DB">
              <w:t xml:space="preserve"> </w:t>
            </w:r>
            <w:r w:rsidRPr="008879BD">
              <w:rPr>
                <w:b/>
                <w:bCs/>
              </w:rPr>
              <w:t>Tagesverzehrmenge (</w:t>
            </w:r>
            <w:r w:rsidR="0087795D">
              <w:rPr>
                <w:b/>
                <w:bCs/>
              </w:rPr>
              <w:t>8</w:t>
            </w:r>
            <w:r w:rsidRPr="008879BD">
              <w:rPr>
                <w:b/>
                <w:bCs/>
              </w:rPr>
              <w:t xml:space="preserve"> Kapseln) enthält</w:t>
            </w:r>
            <w:r>
              <w:rPr>
                <w:b/>
              </w:rPr>
              <w:t xml:space="preserve"> &lt;/h9&gt;</w:t>
            </w:r>
            <w:r>
              <w:rPr>
                <w:b/>
              </w:rPr>
              <w:br/>
            </w:r>
            <w:proofErr w:type="spellStart"/>
            <w:r w:rsidR="0087795D" w:rsidRPr="0087795D">
              <w:t>Chitosan</w:t>
            </w:r>
            <w:proofErr w:type="spellEnd"/>
            <w:r w:rsidR="0087795D" w:rsidRPr="0087795D">
              <w:t xml:space="preserve"> 3000 </w:t>
            </w:r>
            <w:proofErr w:type="gramStart"/>
            <w:r w:rsidR="0087795D" w:rsidRPr="0087795D">
              <w:t>mg(</w:t>
            </w:r>
            <w:proofErr w:type="gramEnd"/>
            <w:r w:rsidR="0087795D" w:rsidRPr="0087795D">
              <w:t xml:space="preserve">**), Grüner Kaffee 240 mg(**) mit </w:t>
            </w:r>
            <w:proofErr w:type="spellStart"/>
            <w:r w:rsidR="0087795D" w:rsidRPr="0087795D">
              <w:t>Chlorogensäure</w:t>
            </w:r>
            <w:proofErr w:type="spellEnd"/>
            <w:r w:rsidR="0087795D" w:rsidRPr="0087795D">
              <w:t xml:space="preserve"> 108 mg(**),</w:t>
            </w:r>
            <w:r w:rsidR="0087795D" w:rsidRPr="0087795D">
              <w:br/>
            </w:r>
            <w:proofErr w:type="spellStart"/>
            <w:r w:rsidR="0087795D" w:rsidRPr="0087795D">
              <w:t>Cholin</w:t>
            </w:r>
            <w:proofErr w:type="spellEnd"/>
            <w:r w:rsidR="0087795D" w:rsidRPr="0087795D">
              <w:t xml:space="preserve"> 88 mg(**), Zink 10 mg (100 %*),</w:t>
            </w:r>
            <w:r w:rsidR="0087795D" w:rsidRPr="0087795D">
              <w:br/>
              <w:t>Vitamin B6 1,6 mg (114 %*),</w:t>
            </w:r>
            <w:r w:rsidR="0087795D" w:rsidRPr="0087795D">
              <w:br/>
              <w:t>Selen 56 g (102 %*).</w:t>
            </w:r>
          </w:p>
          <w:p w14:paraId="0C7757E6" w14:textId="77777777" w:rsidR="00EE16E5" w:rsidRPr="009C23DB" w:rsidRDefault="0087795D" w:rsidP="009C23DB">
            <w:pPr>
              <w:pStyle w:val="KeinLeerraum"/>
            </w:pPr>
            <w:r w:rsidRPr="0087795D">
              <w:t>*der empfohlenen Referenzmenge gemäß Lebensmittelinformationsverordnung (LMIV).</w:t>
            </w:r>
            <w:r w:rsidRPr="0087795D">
              <w:br/>
              <w:t>**keine Referenzmenge gemäß LMIV vorgegeben.</w:t>
            </w:r>
          </w:p>
        </w:tc>
      </w:tr>
    </w:tbl>
    <w:p w14:paraId="4ABA447B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D85"/>
    <w:multiLevelType w:val="multilevel"/>
    <w:tmpl w:val="F80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12FB6"/>
    <w:rsid w:val="00440F23"/>
    <w:rsid w:val="004B3D1C"/>
    <w:rsid w:val="00523133"/>
    <w:rsid w:val="005C0ACB"/>
    <w:rsid w:val="006110EB"/>
    <w:rsid w:val="006678D0"/>
    <w:rsid w:val="006A6742"/>
    <w:rsid w:val="006C40C3"/>
    <w:rsid w:val="00734A4C"/>
    <w:rsid w:val="007F13C5"/>
    <w:rsid w:val="008707D0"/>
    <w:rsid w:val="0087795D"/>
    <w:rsid w:val="008879BD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9354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7FD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7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D93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795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4</cp:revision>
  <cp:lastPrinted>2018-09-10T12:29:00Z</cp:lastPrinted>
  <dcterms:created xsi:type="dcterms:W3CDTF">2019-10-07T13:34:00Z</dcterms:created>
  <dcterms:modified xsi:type="dcterms:W3CDTF">2021-03-11T16:09:00Z</dcterms:modified>
</cp:coreProperties>
</file>