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F6B37"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F6B37" w:rsidRDefault="009C23DB" w:rsidP="00AF6B37">
            <w:pPr>
              <w:spacing w:after="0"/>
              <w:rPr>
                <w:rFonts w:asciiTheme="minorHAnsi" w:eastAsia="Times New Roman" w:hAnsiTheme="minorHAnsi" w:cstheme="minorHAnsi"/>
                <w:color w:val="000000"/>
                <w:lang w:eastAsia="de-DE"/>
              </w:rPr>
            </w:pPr>
          </w:p>
        </w:tc>
      </w:tr>
      <w:tr w:rsidR="009C23DB" w:rsidRPr="00AF6B3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CC0D3B" w:rsidRPr="00AF6B37" w:rsidRDefault="009C23DB" w:rsidP="00AF6B37">
            <w:pPr>
              <w:rPr>
                <w:rFonts w:asciiTheme="minorHAnsi" w:hAnsiTheme="minorHAnsi" w:cstheme="minorHAnsi"/>
              </w:rPr>
            </w:pPr>
            <w:r w:rsidRPr="00AF6B37">
              <w:rPr>
                <w:rFonts w:asciiTheme="minorHAnsi" w:hAnsiTheme="minorHAnsi" w:cstheme="minorHAnsi"/>
                <w:b/>
                <w:i/>
              </w:rPr>
              <w:t>PZN:</w:t>
            </w:r>
            <w:r w:rsidRPr="00AF6B37">
              <w:rPr>
                <w:rFonts w:asciiTheme="minorHAnsi" w:hAnsiTheme="minorHAnsi" w:cstheme="minorHAnsi"/>
                <w:b/>
                <w:i/>
              </w:rPr>
              <w:br/>
            </w:r>
            <w:r w:rsidR="00AF6B37">
              <w:rPr>
                <w:rFonts w:asciiTheme="minorHAnsi" w:hAnsiTheme="minorHAnsi" w:cstheme="minorHAnsi"/>
                <w:b/>
                <w:bCs/>
              </w:rPr>
              <w:t>16015400</w:t>
            </w:r>
          </w:p>
          <w:p w:rsidR="009C23DB" w:rsidRPr="00AF6B37" w:rsidRDefault="009C23DB" w:rsidP="00AF6B37">
            <w:pPr>
              <w:rPr>
                <w:rFonts w:asciiTheme="minorHAnsi" w:hAnsiTheme="minorHAnsi" w:cstheme="minorHAnsi"/>
                <w:b/>
                <w:i/>
              </w:rPr>
            </w:pPr>
            <w:proofErr w:type="spellStart"/>
            <w:r w:rsidRPr="00AF6B37">
              <w:rPr>
                <w:rFonts w:asciiTheme="minorHAnsi" w:hAnsiTheme="minorHAnsi" w:cstheme="minorHAnsi"/>
                <w:b/>
                <w:i/>
              </w:rPr>
              <w:t>USP’s</w:t>
            </w:r>
            <w:proofErr w:type="spellEnd"/>
            <w:r w:rsidRPr="00AF6B37">
              <w:rPr>
                <w:rFonts w:asciiTheme="minorHAnsi" w:hAnsiTheme="minorHAnsi" w:cstheme="minorHAnsi"/>
                <w:b/>
                <w:i/>
              </w:rPr>
              <w:t>:</w:t>
            </w:r>
          </w:p>
          <w:p w:rsidR="00F30D90" w:rsidRPr="00AF6B37" w:rsidRDefault="009C23DB" w:rsidP="00AF6B37">
            <w:pPr>
              <w:rPr>
                <w:rFonts w:asciiTheme="minorHAnsi" w:hAnsiTheme="minorHAnsi" w:cstheme="minorHAnsi"/>
                <w:b/>
              </w:rPr>
            </w:pPr>
            <w:r w:rsidRPr="00AF6B37">
              <w:rPr>
                <w:rFonts w:asciiTheme="minorHAnsi" w:hAnsiTheme="minorHAnsi" w:cstheme="minorHAnsi"/>
                <w:b/>
              </w:rPr>
              <w:t>-</w:t>
            </w:r>
            <w:r w:rsidR="00F30D90" w:rsidRPr="00AF6B37">
              <w:rPr>
                <w:rFonts w:asciiTheme="minorHAnsi" w:hAnsiTheme="minorHAnsi" w:cstheme="minorHAnsi"/>
                <w:b/>
              </w:rPr>
              <w:t xml:space="preserve"> Nahrungsergänzungsmittel mit Vitaminen und Mineralstoffen. </w:t>
            </w:r>
            <w:r w:rsidR="00F30D90" w:rsidRPr="00AF6B37">
              <w:rPr>
                <w:rFonts w:asciiTheme="minorHAnsi" w:hAnsiTheme="minorHAnsi" w:cstheme="minorHAnsi"/>
                <w:b/>
              </w:rPr>
              <w:br/>
              <w:t>Hochdosierte B-Vitamine für Gedächtnis und Konzentration zur Unterstützung der normalen geistigen Leistungsfähigkeit – ergänzt durch hochwertige Ginseng-</w:t>
            </w:r>
            <w:r w:rsidR="00AF6B37" w:rsidRPr="00AF6B37">
              <w:rPr>
                <w:rFonts w:asciiTheme="minorHAnsi" w:hAnsiTheme="minorHAnsi" w:cstheme="minorHAnsi"/>
                <w:b/>
              </w:rPr>
              <w:t>,</w:t>
            </w:r>
            <w:r w:rsidR="00F30D90" w:rsidRPr="00AF6B37">
              <w:rPr>
                <w:rFonts w:asciiTheme="minorHAnsi" w:hAnsiTheme="minorHAnsi" w:cstheme="minorHAnsi"/>
                <w:b/>
              </w:rPr>
              <w:t xml:space="preserve"> Ginkgo-</w:t>
            </w:r>
            <w:r w:rsidR="00AF6B37" w:rsidRPr="00AF6B37">
              <w:rPr>
                <w:rFonts w:asciiTheme="minorHAnsi" w:hAnsiTheme="minorHAnsi" w:cstheme="minorHAnsi"/>
                <w:b/>
              </w:rPr>
              <w:t>,</w:t>
            </w:r>
            <w:r w:rsidR="00F30D90" w:rsidRPr="00AF6B37">
              <w:rPr>
                <w:rFonts w:asciiTheme="minorHAnsi" w:hAnsiTheme="minorHAnsi" w:cstheme="minorHAnsi"/>
                <w:b/>
              </w:rPr>
              <w:t xml:space="preserve"> </w:t>
            </w:r>
            <w:proofErr w:type="spellStart"/>
            <w:r w:rsidR="00F30D90" w:rsidRPr="00AF6B37">
              <w:rPr>
                <w:rFonts w:asciiTheme="minorHAnsi" w:hAnsiTheme="minorHAnsi" w:cstheme="minorHAnsi"/>
                <w:b/>
              </w:rPr>
              <w:t>Guarana</w:t>
            </w:r>
            <w:proofErr w:type="spellEnd"/>
            <w:r w:rsidR="00F30D90" w:rsidRPr="00AF6B37">
              <w:rPr>
                <w:rFonts w:asciiTheme="minorHAnsi" w:hAnsiTheme="minorHAnsi" w:cstheme="minorHAnsi"/>
                <w:b/>
              </w:rPr>
              <w:t xml:space="preserve">- </w:t>
            </w:r>
            <w:r w:rsidR="00AF6B37" w:rsidRPr="00AF6B37">
              <w:rPr>
                <w:rFonts w:asciiTheme="minorHAnsi" w:hAnsiTheme="minorHAnsi" w:cstheme="minorHAnsi"/>
                <w:b/>
              </w:rPr>
              <w:t xml:space="preserve">und </w:t>
            </w:r>
            <w:r w:rsidR="00F30D90" w:rsidRPr="00AF6B37">
              <w:rPr>
                <w:rFonts w:asciiTheme="minorHAnsi" w:hAnsiTheme="minorHAnsi" w:cstheme="minorHAnsi"/>
                <w:b/>
              </w:rPr>
              <w:t>Cola</w:t>
            </w:r>
            <w:r w:rsidR="00AF6B37" w:rsidRPr="00AF6B37">
              <w:rPr>
                <w:rFonts w:asciiTheme="minorHAnsi" w:hAnsiTheme="minorHAnsi" w:cstheme="minorHAnsi"/>
                <w:b/>
              </w:rPr>
              <w:t>-</w:t>
            </w:r>
            <w:r w:rsidR="00F30D90" w:rsidRPr="00AF6B37">
              <w:rPr>
                <w:rFonts w:asciiTheme="minorHAnsi" w:hAnsiTheme="minorHAnsi" w:cstheme="minorHAnsi"/>
                <w:b/>
              </w:rPr>
              <w:t xml:space="preserve"> Extrakte.</w:t>
            </w:r>
          </w:p>
          <w:p w:rsidR="00F30D90" w:rsidRPr="00F30D90" w:rsidRDefault="009C23DB" w:rsidP="00AF6B37">
            <w:pPr>
              <w:rPr>
                <w:rFonts w:asciiTheme="minorHAnsi" w:hAnsiTheme="minorHAnsi" w:cstheme="minorHAnsi"/>
              </w:rPr>
            </w:pPr>
            <w:r w:rsidRPr="00AF6B37">
              <w:rPr>
                <w:rFonts w:asciiTheme="minorHAnsi" w:hAnsiTheme="minorHAnsi" w:cstheme="minorHAnsi"/>
                <w:b/>
              </w:rPr>
              <w:t>&lt;h2&gt;</w:t>
            </w:r>
            <w:r w:rsidR="00F30D90" w:rsidRPr="00AF6B37">
              <w:rPr>
                <w:rFonts w:asciiTheme="minorHAnsi" w:hAnsiTheme="minorHAnsi" w:cstheme="minorHAnsi"/>
                <w:b/>
              </w:rPr>
              <w:t xml:space="preserve"> </w:t>
            </w:r>
            <w:proofErr w:type="spellStart"/>
            <w:r w:rsidR="00F30D90" w:rsidRPr="00AF6B37">
              <w:rPr>
                <w:rFonts w:asciiTheme="minorHAnsi" w:hAnsiTheme="minorHAnsi" w:cstheme="minorHAnsi"/>
                <w:b/>
                <w:bCs/>
              </w:rPr>
              <w:t>Menta</w:t>
            </w:r>
            <w:proofErr w:type="spellEnd"/>
            <w:r w:rsidR="00AF6B37">
              <w:rPr>
                <w:rFonts w:asciiTheme="minorHAnsi" w:hAnsiTheme="minorHAnsi" w:cstheme="minorHAnsi"/>
                <w:b/>
                <w:bCs/>
              </w:rPr>
              <w:t>-</w:t>
            </w:r>
            <w:r w:rsidR="00F30D90" w:rsidRPr="00AF6B37">
              <w:rPr>
                <w:rFonts w:asciiTheme="minorHAnsi" w:hAnsiTheme="minorHAnsi" w:cstheme="minorHAnsi"/>
                <w:b/>
                <w:bCs/>
              </w:rPr>
              <w:t xml:space="preserve">Fit Premium </w:t>
            </w:r>
            <w:r w:rsidR="00AF6B37" w:rsidRPr="00AF6B37">
              <w:rPr>
                <w:rFonts w:asciiTheme="minorHAnsi" w:hAnsiTheme="minorHAnsi" w:cstheme="minorHAnsi"/>
                <w:b/>
                <w:bCs/>
              </w:rPr>
              <w:t>Kapseln</w:t>
            </w:r>
            <w:r w:rsidR="000E4CAA" w:rsidRPr="00AF6B37">
              <w:rPr>
                <w:rFonts w:asciiTheme="minorHAnsi" w:hAnsiTheme="minorHAnsi" w:cstheme="minorHAnsi"/>
                <w:b/>
              </w:rPr>
              <w:t xml:space="preserve"> </w:t>
            </w:r>
            <w:r w:rsidRPr="00AF6B37">
              <w:rPr>
                <w:rFonts w:asciiTheme="minorHAnsi" w:hAnsiTheme="minorHAnsi" w:cstheme="minorHAnsi"/>
                <w:b/>
              </w:rPr>
              <w:t xml:space="preserve">von </w:t>
            </w:r>
            <w:proofErr w:type="spellStart"/>
            <w:r w:rsidRPr="00AF6B37">
              <w:rPr>
                <w:rFonts w:asciiTheme="minorHAnsi" w:hAnsiTheme="minorHAnsi" w:cstheme="minorHAnsi"/>
                <w:b/>
              </w:rPr>
              <w:t>Allpharm</w:t>
            </w:r>
            <w:proofErr w:type="spellEnd"/>
            <w:r w:rsidRPr="00AF6B37">
              <w:rPr>
                <w:rFonts w:asciiTheme="minorHAnsi" w:hAnsiTheme="minorHAnsi" w:cstheme="minorHAnsi"/>
                <w:b/>
              </w:rPr>
              <w:t xml:space="preserve"> Premium &lt;/h2&gt;</w:t>
            </w:r>
            <w:r w:rsidRPr="00AF6B37">
              <w:rPr>
                <w:rFonts w:asciiTheme="minorHAnsi" w:hAnsiTheme="minorHAnsi" w:cstheme="minorHAnsi"/>
                <w:b/>
              </w:rPr>
              <w:br/>
            </w:r>
            <w:r w:rsidR="00F30D90" w:rsidRPr="00AF6B37">
              <w:rPr>
                <w:rFonts w:asciiTheme="minorHAnsi" w:hAnsiTheme="minorHAnsi" w:cstheme="minorHAnsi"/>
                <w:bCs/>
              </w:rPr>
              <w:t xml:space="preserve">Zu den ältesten asiatischen Pflanzen gehören Ginkgo und Ginseng und spielen dort in der traditionellen Ernährungslehre seit jeher eine wichtige Rolle. In der nordöstlichen Gebirgs- und Waldregion Chinas kommen die beiden Pflanzen hauptsächlich vor. Durch seine enorme Widerstandsfähigkeit kann der Ginkgo-Baum bis zu 1000 Jahre alt werden. </w:t>
            </w:r>
            <w:proofErr w:type="spellStart"/>
            <w:r w:rsidR="00F30D90" w:rsidRPr="00AF6B37">
              <w:rPr>
                <w:rFonts w:asciiTheme="minorHAnsi" w:hAnsiTheme="minorHAnsi" w:cstheme="minorHAnsi"/>
                <w:bCs/>
              </w:rPr>
              <w:t>Guarana</w:t>
            </w:r>
            <w:proofErr w:type="spellEnd"/>
            <w:r w:rsidR="00F30D90" w:rsidRPr="00AF6B37">
              <w:rPr>
                <w:rFonts w:asciiTheme="minorHAnsi" w:hAnsiTheme="minorHAnsi" w:cstheme="minorHAnsi"/>
                <w:bCs/>
              </w:rPr>
              <w:t xml:space="preserve"> und Kolanüsse enthalten Koffein.</w:t>
            </w:r>
            <w:r w:rsidR="00F30D90" w:rsidRPr="00AF6B37">
              <w:rPr>
                <w:rFonts w:asciiTheme="minorHAnsi" w:hAnsiTheme="minorHAnsi" w:cstheme="minorHAnsi"/>
                <w:bCs/>
              </w:rPr>
              <w:br/>
            </w:r>
            <w:proofErr w:type="spellStart"/>
            <w:r w:rsidR="00F30D90" w:rsidRPr="00F30D90">
              <w:rPr>
                <w:rFonts w:asciiTheme="minorHAnsi" w:hAnsiTheme="minorHAnsi" w:cstheme="minorHAnsi"/>
                <w:bCs/>
              </w:rPr>
              <w:t>Pantothensäure</w:t>
            </w:r>
            <w:proofErr w:type="spellEnd"/>
            <w:r w:rsidR="00F30D90" w:rsidRPr="00F30D90">
              <w:rPr>
                <w:rFonts w:asciiTheme="minorHAnsi" w:hAnsiTheme="minorHAnsi" w:cstheme="minorHAnsi"/>
                <w:bCs/>
              </w:rPr>
              <w:t xml:space="preserve"> (Vitamin B5)</w:t>
            </w:r>
            <w:r w:rsidR="00F30D90" w:rsidRPr="00AF6B37">
              <w:rPr>
                <w:rFonts w:asciiTheme="minorHAnsi" w:hAnsiTheme="minorHAnsi" w:cstheme="minorHAnsi"/>
                <w:bCs/>
              </w:rPr>
              <w:t xml:space="preserve"> </w:t>
            </w:r>
            <w:r w:rsidR="00F30D90" w:rsidRPr="00F30D90">
              <w:rPr>
                <w:rFonts w:asciiTheme="minorHAnsi" w:hAnsiTheme="minorHAnsi" w:cstheme="minorHAnsi"/>
                <w:bCs/>
              </w:rPr>
              <w:t>trägt zur Verringerung von Müdigkeit und Ermüdung bei</w:t>
            </w:r>
            <w:r w:rsidR="00F30D90" w:rsidRPr="00AF6B37">
              <w:rPr>
                <w:rFonts w:asciiTheme="minorHAnsi" w:hAnsiTheme="minorHAnsi" w:cstheme="minorHAnsi"/>
                <w:bCs/>
              </w:rPr>
              <w:t xml:space="preserve"> und </w:t>
            </w:r>
            <w:r w:rsidR="00F30D90" w:rsidRPr="00F30D90">
              <w:rPr>
                <w:rFonts w:asciiTheme="minorHAnsi" w:hAnsiTheme="minorHAnsi" w:cstheme="minorHAnsi"/>
                <w:bCs/>
              </w:rPr>
              <w:t>zu einer normalen geistigen Leistung</w:t>
            </w:r>
            <w:r w:rsidR="00F30D90" w:rsidRPr="00AF6B37">
              <w:rPr>
                <w:rFonts w:asciiTheme="minorHAnsi" w:hAnsiTheme="minorHAnsi" w:cstheme="minorHAnsi"/>
                <w:bCs/>
              </w:rPr>
              <w:t xml:space="preserve">. </w:t>
            </w:r>
            <w:r w:rsidR="00F30D90" w:rsidRPr="00F30D90">
              <w:rPr>
                <w:rFonts w:asciiTheme="minorHAnsi" w:hAnsiTheme="minorHAnsi" w:cstheme="minorHAnsi"/>
                <w:bCs/>
              </w:rPr>
              <w:t>Riboflavin (Vitamin B2)</w:t>
            </w:r>
            <w:r w:rsidR="00F30D90" w:rsidRPr="00AF6B37">
              <w:rPr>
                <w:rFonts w:asciiTheme="minorHAnsi" w:hAnsiTheme="minorHAnsi" w:cstheme="minorHAnsi"/>
                <w:bCs/>
              </w:rPr>
              <w:t xml:space="preserve"> </w:t>
            </w:r>
            <w:r w:rsidR="00F30D90" w:rsidRPr="00F30D90">
              <w:rPr>
                <w:rFonts w:asciiTheme="minorHAnsi" w:hAnsiTheme="minorHAnsi" w:cstheme="minorHAnsi"/>
                <w:bCs/>
              </w:rPr>
              <w:t>trägt</w:t>
            </w:r>
            <w:r w:rsidR="00F30D90" w:rsidRPr="00F30D90">
              <w:rPr>
                <w:rFonts w:asciiTheme="minorHAnsi" w:hAnsiTheme="minorHAnsi" w:cstheme="minorHAnsi"/>
              </w:rPr>
              <w:t xml:space="preserve"> zu einer normalen Funktion des Nervensystems bei</w:t>
            </w:r>
            <w:r w:rsidR="00F30D90" w:rsidRPr="00AF6B37">
              <w:rPr>
                <w:rFonts w:asciiTheme="minorHAnsi" w:hAnsiTheme="minorHAnsi" w:cstheme="minorHAnsi"/>
              </w:rPr>
              <w:t xml:space="preserve">, </w:t>
            </w:r>
            <w:r w:rsidR="00F30D90" w:rsidRPr="00F30D90">
              <w:rPr>
                <w:rFonts w:asciiTheme="minorHAnsi" w:hAnsiTheme="minorHAnsi" w:cstheme="minorHAnsi"/>
              </w:rPr>
              <w:t xml:space="preserve">zur Erhaltung normaler Sehkraft </w:t>
            </w:r>
            <w:r w:rsidR="00F30D90" w:rsidRPr="00AF6B37">
              <w:rPr>
                <w:rFonts w:asciiTheme="minorHAnsi" w:hAnsiTheme="minorHAnsi" w:cstheme="minorHAnsi"/>
              </w:rPr>
              <w:t xml:space="preserve">und </w:t>
            </w:r>
            <w:r w:rsidR="00F30D90" w:rsidRPr="00F30D90">
              <w:rPr>
                <w:rFonts w:asciiTheme="minorHAnsi" w:hAnsiTheme="minorHAnsi" w:cstheme="minorHAnsi"/>
              </w:rPr>
              <w:t>zur Verringerung von Müdigkeit und Ermüdung</w:t>
            </w:r>
            <w:r w:rsidR="00F30D90" w:rsidRPr="00AF6B37">
              <w:rPr>
                <w:rFonts w:asciiTheme="minorHAnsi" w:hAnsiTheme="minorHAnsi" w:cstheme="minorHAnsi"/>
              </w:rPr>
              <w:t xml:space="preserve">. </w:t>
            </w:r>
            <w:r w:rsidR="00F30D90" w:rsidRPr="00F30D90">
              <w:rPr>
                <w:rFonts w:asciiTheme="minorHAnsi" w:hAnsiTheme="minorHAnsi" w:cstheme="minorHAnsi"/>
              </w:rPr>
              <w:t>Vitamin B12 trägt zu einem normalen Energiestoffwechsel</w:t>
            </w:r>
            <w:r w:rsidR="00F30D90" w:rsidRPr="00AF6B37">
              <w:rPr>
                <w:rFonts w:asciiTheme="minorHAnsi" w:hAnsiTheme="minorHAnsi" w:cstheme="minorHAnsi"/>
              </w:rPr>
              <w:t xml:space="preserve">, </w:t>
            </w:r>
            <w:r w:rsidR="00F30D90" w:rsidRPr="00F30D90">
              <w:rPr>
                <w:rFonts w:asciiTheme="minorHAnsi" w:hAnsiTheme="minorHAnsi" w:cstheme="minorHAnsi"/>
              </w:rPr>
              <w:t>zu einer normalen Funktion des Nervensystems</w:t>
            </w:r>
            <w:r w:rsidR="00F30D90" w:rsidRPr="00AF6B37">
              <w:rPr>
                <w:rFonts w:asciiTheme="minorHAnsi" w:hAnsiTheme="minorHAnsi" w:cstheme="minorHAnsi"/>
              </w:rPr>
              <w:t xml:space="preserve">, </w:t>
            </w:r>
            <w:r w:rsidR="00F30D90" w:rsidRPr="00F30D90">
              <w:rPr>
                <w:rFonts w:asciiTheme="minorHAnsi" w:hAnsiTheme="minorHAnsi" w:cstheme="minorHAnsi"/>
              </w:rPr>
              <w:t>zu einer normalen Funktion des Immunsystems</w:t>
            </w:r>
            <w:r w:rsidR="00F30D90" w:rsidRPr="00AF6B37">
              <w:rPr>
                <w:rFonts w:asciiTheme="minorHAnsi" w:hAnsiTheme="minorHAnsi" w:cstheme="minorHAnsi"/>
              </w:rPr>
              <w:t xml:space="preserve"> und </w:t>
            </w:r>
            <w:r w:rsidR="00F30D90" w:rsidRPr="00F30D90">
              <w:rPr>
                <w:rFonts w:asciiTheme="minorHAnsi" w:hAnsiTheme="minorHAnsi" w:cstheme="minorHAnsi"/>
              </w:rPr>
              <w:t>zur Verringerung von Müdigkeit und Ermüdung bei</w:t>
            </w:r>
            <w:r w:rsidR="00F30D90" w:rsidRPr="00AF6B37">
              <w:rPr>
                <w:rFonts w:asciiTheme="minorHAnsi" w:hAnsiTheme="minorHAnsi" w:cstheme="minorHAnsi"/>
              </w:rPr>
              <w:t xml:space="preserve">. </w:t>
            </w:r>
            <w:r w:rsidR="00F30D90" w:rsidRPr="00F30D90">
              <w:rPr>
                <w:rFonts w:asciiTheme="minorHAnsi" w:hAnsiTheme="minorHAnsi" w:cstheme="minorHAnsi"/>
              </w:rPr>
              <w:t>Vitamin B6 trägt zu einem normalen Energiestoffwechsel</w:t>
            </w:r>
            <w:r w:rsidR="00F30D90" w:rsidRPr="00AF6B37">
              <w:rPr>
                <w:rFonts w:asciiTheme="minorHAnsi" w:hAnsiTheme="minorHAnsi" w:cstheme="minorHAnsi"/>
              </w:rPr>
              <w:t xml:space="preserve">, </w:t>
            </w:r>
            <w:r w:rsidR="00F30D90" w:rsidRPr="00F30D90">
              <w:rPr>
                <w:rFonts w:asciiTheme="minorHAnsi" w:hAnsiTheme="minorHAnsi" w:cstheme="minorHAnsi"/>
              </w:rPr>
              <w:t>zu einer normalen Funktion des Nervensystems</w:t>
            </w:r>
            <w:r w:rsidR="00F30D90" w:rsidRPr="00AF6B37">
              <w:rPr>
                <w:rFonts w:asciiTheme="minorHAnsi" w:hAnsiTheme="minorHAnsi" w:cstheme="minorHAnsi"/>
              </w:rPr>
              <w:t xml:space="preserve">, </w:t>
            </w:r>
            <w:r w:rsidR="00F30D90" w:rsidRPr="00F30D90">
              <w:rPr>
                <w:rFonts w:asciiTheme="minorHAnsi" w:hAnsiTheme="minorHAnsi" w:cstheme="minorHAnsi"/>
              </w:rPr>
              <w:t>zu einer normalen Funktion des Immunsystems</w:t>
            </w:r>
            <w:r w:rsidR="00F30D90" w:rsidRPr="00AF6B37">
              <w:rPr>
                <w:rFonts w:asciiTheme="minorHAnsi" w:hAnsiTheme="minorHAnsi" w:cstheme="minorHAnsi"/>
              </w:rPr>
              <w:t xml:space="preserve"> und </w:t>
            </w:r>
            <w:r w:rsidR="00F30D90" w:rsidRPr="00F30D90">
              <w:rPr>
                <w:rFonts w:asciiTheme="minorHAnsi" w:hAnsiTheme="minorHAnsi" w:cstheme="minorHAnsi"/>
              </w:rPr>
              <w:t>zur Verringerung von Müdigkeit und Ermüdung bei</w:t>
            </w:r>
            <w:r w:rsidR="00F30D90" w:rsidRPr="00AF6B37">
              <w:rPr>
                <w:rFonts w:asciiTheme="minorHAnsi" w:hAnsiTheme="minorHAnsi" w:cstheme="minorHAnsi"/>
              </w:rPr>
              <w:t>. Vi</w:t>
            </w:r>
            <w:r w:rsidR="00F30D90" w:rsidRPr="00F30D90">
              <w:rPr>
                <w:rFonts w:asciiTheme="minorHAnsi" w:hAnsiTheme="minorHAnsi" w:cstheme="minorHAnsi"/>
              </w:rPr>
              <w:t xml:space="preserve">tamin C trägt zu einem </w:t>
            </w:r>
            <w:r w:rsidR="00F30D90" w:rsidRPr="00AF6B37">
              <w:rPr>
                <w:rFonts w:asciiTheme="minorHAnsi" w:hAnsiTheme="minorHAnsi" w:cstheme="minorHAnsi"/>
              </w:rPr>
              <w:t xml:space="preserve">normalen Energiestoffwechsel, </w:t>
            </w:r>
            <w:r w:rsidR="00F30D90" w:rsidRPr="00F30D90">
              <w:rPr>
                <w:rFonts w:asciiTheme="minorHAnsi" w:hAnsiTheme="minorHAnsi" w:cstheme="minorHAnsi"/>
              </w:rPr>
              <w:t>zu einer normalen Funktion des Nervensystems</w:t>
            </w:r>
            <w:r w:rsidR="00F30D90" w:rsidRPr="00AF6B37">
              <w:rPr>
                <w:rFonts w:asciiTheme="minorHAnsi" w:hAnsiTheme="minorHAnsi" w:cstheme="minorHAnsi"/>
              </w:rPr>
              <w:t xml:space="preserve">, </w:t>
            </w:r>
            <w:r w:rsidR="00F30D90" w:rsidRPr="00F30D90">
              <w:rPr>
                <w:rFonts w:asciiTheme="minorHAnsi" w:hAnsiTheme="minorHAnsi" w:cstheme="minorHAnsi"/>
              </w:rPr>
              <w:t>zur Verringerung von Müdigkeit und Ermüdung bei</w:t>
            </w:r>
            <w:r w:rsidR="00F30D90" w:rsidRPr="00AF6B37">
              <w:rPr>
                <w:rFonts w:asciiTheme="minorHAnsi" w:hAnsiTheme="minorHAnsi" w:cstheme="minorHAnsi"/>
              </w:rPr>
              <w:t>. V</w:t>
            </w:r>
            <w:r w:rsidR="00F30D90" w:rsidRPr="00F30D90">
              <w:rPr>
                <w:rFonts w:asciiTheme="minorHAnsi" w:hAnsiTheme="minorHAnsi" w:cstheme="minorHAnsi"/>
              </w:rPr>
              <w:t>itamin E trägt dazu bei, die Zellen vor oxidativem Stress zu schützen</w:t>
            </w:r>
            <w:r w:rsidR="004147B4">
              <w:rPr>
                <w:rFonts w:asciiTheme="minorHAnsi" w:hAnsiTheme="minorHAnsi" w:cstheme="minorHAnsi"/>
              </w:rPr>
              <w:t>.</w:t>
            </w:r>
          </w:p>
          <w:p w:rsidR="00CC0D3B" w:rsidRPr="00AF6B37" w:rsidRDefault="009C23DB" w:rsidP="00AF6B37">
            <w:pPr>
              <w:rPr>
                <w:rFonts w:asciiTheme="minorHAnsi" w:hAnsiTheme="minorHAnsi" w:cstheme="minorHAnsi"/>
              </w:rPr>
            </w:pPr>
            <w:r w:rsidRPr="00AF6B37">
              <w:rPr>
                <w:rFonts w:asciiTheme="minorHAnsi" w:hAnsiTheme="minorHAnsi" w:cstheme="minorHAnsi"/>
                <w:b/>
              </w:rPr>
              <w:t>&lt;h3&gt;</w:t>
            </w:r>
            <w:r w:rsidRPr="00AF6B37">
              <w:rPr>
                <w:rFonts w:asciiTheme="minorHAnsi" w:hAnsiTheme="minorHAnsi" w:cstheme="minorHAnsi"/>
              </w:rPr>
              <w:t xml:space="preserve"> </w:t>
            </w:r>
            <w:proofErr w:type="spellStart"/>
            <w:r w:rsidRPr="00AF6B37">
              <w:rPr>
                <w:rFonts w:asciiTheme="minorHAnsi" w:hAnsiTheme="minorHAnsi" w:cstheme="minorHAnsi"/>
                <w:b/>
              </w:rPr>
              <w:t>Allpharm</w:t>
            </w:r>
            <w:proofErr w:type="spellEnd"/>
            <w:r w:rsidRPr="00AF6B37">
              <w:rPr>
                <w:rFonts w:asciiTheme="minorHAnsi" w:hAnsiTheme="minorHAnsi" w:cstheme="minorHAnsi"/>
                <w:b/>
              </w:rPr>
              <w:t xml:space="preserve"> Premium – Das beste aus der Natur für Sie zu Hause… &lt;/h3&gt;</w:t>
            </w:r>
            <w:r w:rsidR="00CC0D3B" w:rsidRPr="00AF6B37">
              <w:rPr>
                <w:rFonts w:asciiTheme="minorHAnsi" w:hAnsiTheme="minorHAnsi" w:cstheme="minorHAnsi"/>
                <w:b/>
              </w:rPr>
              <w:br/>
            </w:r>
            <w:r w:rsidRPr="00AF6B37">
              <w:rPr>
                <w:rFonts w:asciiTheme="minorHAnsi" w:hAnsiTheme="minorHAnsi" w:cstheme="minorHAnsi"/>
              </w:rPr>
              <w:t xml:space="preserve">Seit vielen Jahren steht </w:t>
            </w:r>
            <w:proofErr w:type="spellStart"/>
            <w:r w:rsidRPr="00AF6B37">
              <w:rPr>
                <w:rFonts w:asciiTheme="minorHAnsi" w:hAnsiTheme="minorHAnsi" w:cstheme="minorHAnsi"/>
              </w:rPr>
              <w:t>Allpharm</w:t>
            </w:r>
            <w:proofErr w:type="spellEnd"/>
            <w:r w:rsidRPr="00AF6B37">
              <w:rPr>
                <w:rFonts w:asciiTheme="minorHAnsi" w:hAnsiTheme="minorHAnsi" w:cstheme="minorHAnsi"/>
              </w:rPr>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F30D90" w:rsidRPr="00AF6B37" w:rsidRDefault="009C23DB" w:rsidP="00AF6B37">
            <w:pPr>
              <w:rPr>
                <w:rFonts w:asciiTheme="minorHAnsi" w:hAnsiTheme="minorHAnsi" w:cstheme="minorHAnsi"/>
              </w:rPr>
            </w:pPr>
            <w:r w:rsidRPr="00AF6B37">
              <w:rPr>
                <w:rFonts w:asciiTheme="minorHAnsi" w:hAnsiTheme="minorHAnsi" w:cstheme="minorHAnsi"/>
                <w:b/>
              </w:rPr>
              <w:t>&lt;h4&gt;</w:t>
            </w:r>
            <w:r w:rsidRPr="00AF6B37">
              <w:rPr>
                <w:rFonts w:asciiTheme="minorHAnsi" w:hAnsiTheme="minorHAnsi" w:cstheme="minorHAnsi"/>
              </w:rPr>
              <w:t xml:space="preserve"> </w:t>
            </w:r>
            <w:r w:rsidRPr="00AF6B37">
              <w:rPr>
                <w:rFonts w:asciiTheme="minorHAnsi" w:hAnsiTheme="minorHAnsi" w:cstheme="minorHAnsi"/>
                <w:b/>
              </w:rPr>
              <w:t>Produktmerkmale &amp; Hinweise &lt;/h4&gt;</w:t>
            </w:r>
            <w:r w:rsidR="00CC0D3B" w:rsidRPr="00AF6B37">
              <w:rPr>
                <w:rFonts w:asciiTheme="minorHAnsi" w:hAnsiTheme="minorHAnsi" w:cstheme="minorHAnsi"/>
                <w:b/>
              </w:rPr>
              <w:br/>
            </w:r>
            <w:r w:rsidR="004B3D1C" w:rsidRPr="00AF6B37">
              <w:rPr>
                <w:rFonts w:asciiTheme="minorHAnsi" w:eastAsia="Times New Roman" w:hAnsiTheme="minorHAnsi" w:cstheme="minorHAnsi"/>
                <w:color w:val="000000"/>
                <w:lang w:eastAsia="de-DE"/>
              </w:rPr>
              <w:t xml:space="preserve">&lt;li&gt; </w:t>
            </w:r>
            <w:proofErr w:type="gramStart"/>
            <w:r w:rsidRPr="00AF6B37">
              <w:rPr>
                <w:rFonts w:asciiTheme="minorHAnsi" w:hAnsiTheme="minorHAnsi" w:cstheme="minorHAnsi"/>
              </w:rPr>
              <w:t>Hergestellt</w:t>
            </w:r>
            <w:proofErr w:type="gramEnd"/>
            <w:r w:rsidRPr="00AF6B37">
              <w:rPr>
                <w:rFonts w:asciiTheme="minorHAnsi" w:hAnsiTheme="minorHAnsi" w:cstheme="minorHAnsi"/>
              </w:rPr>
              <w:t xml:space="preserve"> in Deutschland</w:t>
            </w:r>
            <w:r w:rsidR="00F30D90" w:rsidRPr="00AF6B37">
              <w:rPr>
                <w:rFonts w:asciiTheme="minorHAnsi" w:hAnsiTheme="minorHAnsi" w:cstheme="minorHAnsi"/>
              </w:rPr>
              <w:br/>
            </w:r>
            <w:r w:rsidR="00F30D90" w:rsidRPr="00AF6B37">
              <w:rPr>
                <w:rFonts w:asciiTheme="minorHAnsi" w:eastAsia="Times New Roman" w:hAnsiTheme="minorHAnsi" w:cstheme="minorHAnsi"/>
                <w:color w:val="000000"/>
                <w:lang w:eastAsia="de-DE"/>
              </w:rPr>
              <w:t xml:space="preserve">&lt;li&gt; </w:t>
            </w:r>
            <w:r w:rsidR="00F30D90" w:rsidRPr="00F30D90">
              <w:rPr>
                <w:rFonts w:asciiTheme="minorHAnsi" w:hAnsiTheme="minorHAnsi" w:cstheme="minorHAnsi"/>
              </w:rPr>
              <w:t>Für Vegetarier und Veganer geeignet</w:t>
            </w:r>
            <w:r w:rsidR="00CC0D3B" w:rsidRPr="00AF6B37">
              <w:rPr>
                <w:rFonts w:asciiTheme="minorHAnsi" w:hAnsiTheme="minorHAnsi" w:cstheme="minorHAnsi"/>
              </w:rPr>
              <w:br/>
            </w:r>
            <w:r w:rsidR="004B3D1C" w:rsidRPr="00AF6B37">
              <w:rPr>
                <w:rFonts w:asciiTheme="minorHAnsi" w:eastAsia="Times New Roman" w:hAnsiTheme="minorHAnsi" w:cstheme="minorHAnsi"/>
                <w:color w:val="000000"/>
                <w:lang w:eastAsia="de-DE"/>
              </w:rPr>
              <w:t xml:space="preserve">&lt;li&gt; </w:t>
            </w:r>
            <w:r w:rsidRPr="00AF6B37">
              <w:rPr>
                <w:rFonts w:asciiTheme="minorHAnsi" w:hAnsiTheme="minorHAnsi" w:cstheme="minorHAnsi"/>
              </w:rPr>
              <w:t xml:space="preserve">Gluten- und </w:t>
            </w:r>
            <w:proofErr w:type="spellStart"/>
            <w:r w:rsidRPr="00AF6B37">
              <w:rPr>
                <w:rFonts w:asciiTheme="minorHAnsi" w:hAnsiTheme="minorHAnsi" w:cstheme="minorHAnsi"/>
              </w:rPr>
              <w:t>laktosefrei</w:t>
            </w:r>
            <w:proofErr w:type="spellEnd"/>
            <w:r w:rsidR="00CC0D3B" w:rsidRPr="00AF6B37">
              <w:rPr>
                <w:rFonts w:asciiTheme="minorHAnsi" w:hAnsiTheme="minorHAnsi" w:cstheme="minorHAnsi"/>
              </w:rPr>
              <w:br/>
            </w:r>
            <w:r w:rsidR="0028422F" w:rsidRPr="00AF6B37">
              <w:rPr>
                <w:rFonts w:asciiTheme="minorHAnsi" w:eastAsia="Times New Roman" w:hAnsiTheme="minorHAnsi" w:cstheme="minorHAnsi"/>
                <w:color w:val="000000"/>
                <w:lang w:eastAsia="de-DE"/>
              </w:rPr>
              <w:t>&lt;</w:t>
            </w:r>
            <w:proofErr w:type="spellStart"/>
            <w:r w:rsidR="0028422F" w:rsidRPr="00AF6B37">
              <w:rPr>
                <w:rFonts w:asciiTheme="minorHAnsi" w:eastAsia="Times New Roman" w:hAnsiTheme="minorHAnsi" w:cstheme="minorHAnsi"/>
                <w:color w:val="000000"/>
                <w:lang w:eastAsia="de-DE"/>
              </w:rPr>
              <w:t>br</w:t>
            </w:r>
            <w:proofErr w:type="spellEnd"/>
            <w:r w:rsidR="0028422F" w:rsidRPr="00AF6B37">
              <w:rPr>
                <w:rFonts w:asciiTheme="minorHAnsi" w:eastAsia="Times New Roman" w:hAnsiTheme="minorHAnsi" w:cstheme="minorHAnsi"/>
                <w:color w:val="000000"/>
                <w:lang w:eastAsia="de-DE"/>
              </w:rPr>
              <w:t>&gt;&lt;</w:t>
            </w:r>
            <w:proofErr w:type="spellStart"/>
            <w:r w:rsidR="0028422F" w:rsidRPr="00AF6B37">
              <w:rPr>
                <w:rFonts w:asciiTheme="minorHAnsi" w:eastAsia="Times New Roman" w:hAnsiTheme="minorHAnsi" w:cstheme="minorHAnsi"/>
                <w:color w:val="000000"/>
                <w:lang w:eastAsia="de-DE"/>
              </w:rPr>
              <w:t>br</w:t>
            </w:r>
            <w:proofErr w:type="spellEnd"/>
            <w:r w:rsidR="0028422F" w:rsidRPr="00AF6B37">
              <w:rPr>
                <w:rFonts w:asciiTheme="minorHAnsi" w:eastAsia="Times New Roman" w:hAnsiTheme="minorHAnsi" w:cstheme="minorHAnsi"/>
                <w:color w:val="000000"/>
                <w:lang w:eastAsia="de-DE"/>
              </w:rPr>
              <w:t>&gt;</w:t>
            </w:r>
            <w:r w:rsidR="00CC0D3B" w:rsidRPr="00AF6B37">
              <w:rPr>
                <w:rFonts w:asciiTheme="minorHAnsi" w:eastAsia="Times New Roman" w:hAnsiTheme="minorHAnsi" w:cstheme="minorHAnsi"/>
                <w:color w:val="000000"/>
                <w:lang w:eastAsia="de-DE"/>
              </w:rPr>
              <w:br/>
            </w:r>
            <w:r w:rsidR="00F30D90" w:rsidRPr="00AF6B37">
              <w:rPr>
                <w:rFonts w:asciiTheme="minorHAnsi" w:hAnsiTheme="minorHAnsi" w:cstheme="minorHAnsi"/>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 Enthält Koffein. Für Kinder und schwangere Frauen nicht geeignet (28 mg Koffein pro Tagesdosis).  Kühl und trocken lagern.</w:t>
            </w:r>
          </w:p>
          <w:p w:rsidR="00F30D90" w:rsidRPr="00AF6B37" w:rsidRDefault="00440F23" w:rsidP="00AF6B37">
            <w:pPr>
              <w:rPr>
                <w:rFonts w:asciiTheme="minorHAnsi" w:hAnsiTheme="minorHAnsi" w:cstheme="minorHAnsi"/>
                <w:bCs/>
              </w:rPr>
            </w:pPr>
            <w:r w:rsidRPr="00AF6B37">
              <w:rPr>
                <w:rFonts w:asciiTheme="minorHAnsi" w:hAnsiTheme="minorHAnsi" w:cstheme="minorHAnsi"/>
                <w:b/>
              </w:rPr>
              <w:t>&lt;h5&gt;</w:t>
            </w:r>
            <w:r w:rsidRPr="00AF6B37">
              <w:rPr>
                <w:rFonts w:asciiTheme="minorHAnsi" w:hAnsiTheme="minorHAnsi" w:cstheme="minorHAnsi"/>
              </w:rPr>
              <w:t xml:space="preserve"> </w:t>
            </w:r>
            <w:r w:rsidRPr="00AF6B37">
              <w:rPr>
                <w:rFonts w:asciiTheme="minorHAnsi" w:hAnsiTheme="minorHAnsi" w:cstheme="minorHAnsi"/>
                <w:b/>
              </w:rPr>
              <w:t>Netto-Füllmenge &lt;/h5&gt;</w:t>
            </w:r>
            <w:r w:rsidR="00CC0D3B" w:rsidRPr="00AF6B37">
              <w:rPr>
                <w:rFonts w:asciiTheme="minorHAnsi" w:hAnsiTheme="minorHAnsi" w:cstheme="minorHAnsi"/>
                <w:b/>
              </w:rPr>
              <w:br/>
            </w:r>
            <w:r w:rsidR="00F30D90" w:rsidRPr="00AF6B37">
              <w:rPr>
                <w:rFonts w:asciiTheme="minorHAnsi" w:hAnsiTheme="minorHAnsi" w:cstheme="minorHAnsi"/>
                <w:bCs/>
              </w:rPr>
              <w:t>60 Kapseln = 30,5 g</w:t>
            </w:r>
          </w:p>
          <w:p w:rsidR="00CC0D3B" w:rsidRPr="00AF6B37" w:rsidRDefault="00CC0D3B" w:rsidP="00AF6B37">
            <w:pPr>
              <w:rPr>
                <w:rFonts w:asciiTheme="minorHAnsi" w:hAnsiTheme="minorHAnsi" w:cstheme="minorHAnsi"/>
                <w:b/>
              </w:rPr>
            </w:pPr>
          </w:p>
          <w:p w:rsidR="00F30D90" w:rsidRPr="00F30D90" w:rsidRDefault="00440F23" w:rsidP="00AF6B37">
            <w:pPr>
              <w:rPr>
                <w:rFonts w:asciiTheme="minorHAnsi" w:hAnsiTheme="minorHAnsi" w:cstheme="minorHAnsi"/>
                <w:bCs/>
              </w:rPr>
            </w:pPr>
            <w:r w:rsidRPr="00AF6B37">
              <w:rPr>
                <w:rFonts w:asciiTheme="minorHAnsi" w:hAnsiTheme="minorHAnsi" w:cstheme="minorHAnsi"/>
                <w:b/>
              </w:rPr>
              <w:lastRenderedPageBreak/>
              <w:t>&lt;h6&gt;</w:t>
            </w:r>
            <w:r w:rsidRPr="00AF6B37">
              <w:rPr>
                <w:rFonts w:asciiTheme="minorHAnsi" w:hAnsiTheme="minorHAnsi" w:cstheme="minorHAnsi"/>
              </w:rPr>
              <w:t xml:space="preserve"> </w:t>
            </w:r>
            <w:r w:rsidRPr="00AF6B37">
              <w:rPr>
                <w:rFonts w:asciiTheme="minorHAnsi" w:hAnsiTheme="minorHAnsi" w:cstheme="minorHAnsi"/>
                <w:b/>
              </w:rPr>
              <w:t>Zutaten &lt;/h6&gt;</w:t>
            </w:r>
            <w:r w:rsidR="00F30D90" w:rsidRPr="00AF6B37">
              <w:rPr>
                <w:rFonts w:asciiTheme="minorHAnsi" w:hAnsiTheme="minorHAnsi" w:cstheme="minorHAnsi"/>
                <w:b/>
              </w:rPr>
              <w:br/>
            </w:r>
            <w:proofErr w:type="spellStart"/>
            <w:r w:rsidR="00F30D90" w:rsidRPr="00AF6B37">
              <w:rPr>
                <w:rFonts w:asciiTheme="minorHAnsi" w:hAnsiTheme="minorHAnsi" w:cstheme="minorHAnsi"/>
                <w:bCs/>
              </w:rPr>
              <w:t>Guarana</w:t>
            </w:r>
            <w:proofErr w:type="spellEnd"/>
            <w:r w:rsidR="00F30D90" w:rsidRPr="00AF6B37">
              <w:rPr>
                <w:rFonts w:asciiTheme="minorHAnsi" w:hAnsiTheme="minorHAnsi" w:cstheme="minorHAnsi"/>
                <w:bCs/>
              </w:rPr>
              <w:t xml:space="preserve">-Extrakt, </w:t>
            </w:r>
            <w:proofErr w:type="spellStart"/>
            <w:r w:rsidR="00F30D90" w:rsidRPr="00AF6B37">
              <w:rPr>
                <w:rFonts w:asciiTheme="minorHAnsi" w:hAnsiTheme="minorHAnsi" w:cstheme="minorHAnsi"/>
                <w:bCs/>
              </w:rPr>
              <w:t>Hydroxypropylmethylcellulose</w:t>
            </w:r>
            <w:proofErr w:type="spellEnd"/>
            <w:r w:rsidR="00F30D90" w:rsidRPr="00AF6B37">
              <w:rPr>
                <w:rFonts w:asciiTheme="minorHAnsi" w:hAnsiTheme="minorHAnsi" w:cstheme="minorHAnsi"/>
                <w:bCs/>
              </w:rPr>
              <w:t xml:space="preserve"> (vegane Kapselhülle), </w:t>
            </w:r>
            <w:r w:rsidR="00F30D90" w:rsidRPr="00AF6B37">
              <w:rPr>
                <w:rFonts w:asciiTheme="minorHAnsi" w:hAnsiTheme="minorHAnsi" w:cstheme="minorHAnsi"/>
                <w:iCs/>
              </w:rPr>
              <w:t>Soja-Lecithin-Pulver,</w:t>
            </w:r>
            <w:r w:rsidR="00F30D90" w:rsidRPr="00AF6B37">
              <w:rPr>
                <w:rFonts w:asciiTheme="minorHAnsi" w:hAnsiTheme="minorHAnsi" w:cstheme="minorHAnsi"/>
                <w:b/>
                <w:bCs/>
                <w:i/>
              </w:rPr>
              <w:t xml:space="preserve"> Kolanuss-Extrakt</w:t>
            </w:r>
            <w:r w:rsidR="00F30D90" w:rsidRPr="00AF6B37">
              <w:rPr>
                <w:rFonts w:asciiTheme="minorHAnsi" w:hAnsiTheme="minorHAnsi" w:cstheme="minorHAnsi"/>
                <w:bCs/>
              </w:rPr>
              <w:t xml:space="preserve">, Ascorbinsäure, Ginkgo-Extrakt, Ginseng-Extrakt, </w:t>
            </w:r>
            <w:r w:rsidR="00F30D90" w:rsidRPr="00F30D90">
              <w:rPr>
                <w:rFonts w:asciiTheme="minorHAnsi" w:hAnsiTheme="minorHAnsi" w:cstheme="minorHAnsi"/>
                <w:bCs/>
              </w:rPr>
              <w:t xml:space="preserve">Dl-alpha </w:t>
            </w:r>
            <w:proofErr w:type="spellStart"/>
            <w:r w:rsidR="00F30D90" w:rsidRPr="00F30D90">
              <w:rPr>
                <w:rFonts w:asciiTheme="minorHAnsi" w:hAnsiTheme="minorHAnsi" w:cstheme="minorHAnsi"/>
                <w:bCs/>
              </w:rPr>
              <w:t>Tocopherolacetat</w:t>
            </w:r>
            <w:proofErr w:type="spellEnd"/>
            <w:r w:rsidR="00F30D90" w:rsidRPr="00F30D90">
              <w:rPr>
                <w:rFonts w:asciiTheme="minorHAnsi" w:hAnsiTheme="minorHAnsi" w:cstheme="minorHAnsi"/>
                <w:bCs/>
              </w:rPr>
              <w:t xml:space="preserve">, </w:t>
            </w:r>
            <w:proofErr w:type="spellStart"/>
            <w:r w:rsidR="00F30D90" w:rsidRPr="00F30D90">
              <w:rPr>
                <w:rFonts w:asciiTheme="minorHAnsi" w:hAnsiTheme="minorHAnsi" w:cstheme="minorHAnsi"/>
                <w:bCs/>
              </w:rPr>
              <w:t>Nicotinamid</w:t>
            </w:r>
            <w:proofErr w:type="spellEnd"/>
            <w:r w:rsidR="00F30D90" w:rsidRPr="00F30D90">
              <w:rPr>
                <w:rFonts w:asciiTheme="minorHAnsi" w:hAnsiTheme="minorHAnsi" w:cstheme="minorHAnsi"/>
                <w:bCs/>
              </w:rPr>
              <w:t xml:space="preserve">, </w:t>
            </w:r>
            <w:proofErr w:type="spellStart"/>
            <w:r w:rsidR="00F30D90" w:rsidRPr="00F30D90">
              <w:rPr>
                <w:rFonts w:asciiTheme="minorHAnsi" w:hAnsiTheme="minorHAnsi" w:cstheme="minorHAnsi"/>
                <w:bCs/>
              </w:rPr>
              <w:t>Maltodextrin</w:t>
            </w:r>
            <w:proofErr w:type="spellEnd"/>
            <w:r w:rsidR="00F30D90" w:rsidRPr="00F30D90">
              <w:rPr>
                <w:rFonts w:asciiTheme="minorHAnsi" w:hAnsiTheme="minorHAnsi" w:cstheme="minorHAnsi"/>
                <w:bCs/>
              </w:rPr>
              <w:t>, Calcium-D-</w:t>
            </w:r>
            <w:proofErr w:type="spellStart"/>
            <w:r w:rsidR="00F30D90" w:rsidRPr="00F30D90">
              <w:rPr>
                <w:rFonts w:asciiTheme="minorHAnsi" w:hAnsiTheme="minorHAnsi" w:cstheme="minorHAnsi"/>
                <w:bCs/>
              </w:rPr>
              <w:t>Pantothenat</w:t>
            </w:r>
            <w:proofErr w:type="spellEnd"/>
            <w:r w:rsidR="00F30D90" w:rsidRPr="00F30D90">
              <w:rPr>
                <w:rFonts w:asciiTheme="minorHAnsi" w:hAnsiTheme="minorHAnsi" w:cstheme="minorHAnsi"/>
                <w:bCs/>
              </w:rPr>
              <w:t xml:space="preserve">, </w:t>
            </w:r>
            <w:proofErr w:type="spellStart"/>
            <w:r w:rsidR="00F30D90" w:rsidRPr="00F30D90">
              <w:rPr>
                <w:rFonts w:asciiTheme="minorHAnsi" w:hAnsiTheme="minorHAnsi" w:cstheme="minorHAnsi"/>
                <w:bCs/>
              </w:rPr>
              <w:t>Pyridoxinhydrochlorid</w:t>
            </w:r>
            <w:proofErr w:type="spellEnd"/>
            <w:r w:rsidR="00F30D90" w:rsidRPr="00F30D90">
              <w:rPr>
                <w:rFonts w:asciiTheme="minorHAnsi" w:hAnsiTheme="minorHAnsi" w:cstheme="minorHAnsi"/>
                <w:bCs/>
              </w:rPr>
              <w:t xml:space="preserve">, </w:t>
            </w:r>
            <w:proofErr w:type="spellStart"/>
            <w:r w:rsidR="00F30D90" w:rsidRPr="00F30D90">
              <w:rPr>
                <w:rFonts w:asciiTheme="minorHAnsi" w:hAnsiTheme="minorHAnsi" w:cstheme="minorHAnsi"/>
                <w:bCs/>
              </w:rPr>
              <w:t>Thiaminmononitrat</w:t>
            </w:r>
            <w:proofErr w:type="spellEnd"/>
            <w:r w:rsidR="00F30D90" w:rsidRPr="00F30D90">
              <w:rPr>
                <w:rFonts w:asciiTheme="minorHAnsi" w:hAnsiTheme="minorHAnsi" w:cstheme="minorHAnsi"/>
                <w:bCs/>
              </w:rPr>
              <w:t xml:space="preserve">, Riboflavin, Folsäure, Biotin, </w:t>
            </w:r>
            <w:proofErr w:type="spellStart"/>
            <w:r w:rsidR="00F30D90" w:rsidRPr="00F30D90">
              <w:rPr>
                <w:rFonts w:asciiTheme="minorHAnsi" w:hAnsiTheme="minorHAnsi" w:cstheme="minorHAnsi"/>
                <w:bCs/>
              </w:rPr>
              <w:t>Cyanocobalamin</w:t>
            </w:r>
            <w:proofErr w:type="spellEnd"/>
            <w:r w:rsidR="00F30D90" w:rsidRPr="00F30D90">
              <w:rPr>
                <w:rFonts w:asciiTheme="minorHAnsi" w:hAnsiTheme="minorHAnsi" w:cstheme="minorHAnsi"/>
                <w:bCs/>
              </w:rPr>
              <w:t xml:space="preserve">, Trennmittel Magnesiumsalze der Speisefettsäuren, Farbstoff Titandioxid. </w:t>
            </w:r>
          </w:p>
          <w:p w:rsidR="00CC0D3B" w:rsidRPr="00AF6B37" w:rsidRDefault="00440F23" w:rsidP="00AF6B37">
            <w:pPr>
              <w:rPr>
                <w:rFonts w:asciiTheme="minorHAnsi" w:hAnsiTheme="minorHAnsi" w:cstheme="minorHAnsi"/>
                <w:b/>
              </w:rPr>
            </w:pPr>
            <w:r w:rsidRPr="00AF6B37">
              <w:rPr>
                <w:rFonts w:asciiTheme="minorHAnsi" w:hAnsiTheme="minorHAnsi" w:cstheme="minorHAnsi"/>
                <w:b/>
              </w:rPr>
              <w:t>&lt;h7&gt;</w:t>
            </w:r>
            <w:r w:rsidRPr="00AF6B37">
              <w:rPr>
                <w:rFonts w:asciiTheme="minorHAnsi" w:hAnsiTheme="minorHAnsi" w:cstheme="minorHAnsi"/>
              </w:rPr>
              <w:t xml:space="preserve"> </w:t>
            </w:r>
            <w:r w:rsidRPr="00AF6B37">
              <w:rPr>
                <w:rFonts w:asciiTheme="minorHAnsi" w:hAnsiTheme="minorHAnsi" w:cstheme="minorHAnsi"/>
                <w:b/>
              </w:rPr>
              <w:t>Verzehrempfehlung &lt;/h7&gt;</w:t>
            </w:r>
            <w:r w:rsidR="00CC0D3B" w:rsidRPr="00AF6B37">
              <w:rPr>
                <w:rFonts w:asciiTheme="minorHAnsi" w:hAnsiTheme="minorHAnsi" w:cstheme="minorHAnsi"/>
                <w:b/>
              </w:rPr>
              <w:br/>
            </w:r>
            <w:proofErr w:type="gramStart"/>
            <w:r w:rsidR="00F30D90" w:rsidRPr="00AF6B37">
              <w:rPr>
                <w:rFonts w:asciiTheme="minorHAnsi" w:hAnsiTheme="minorHAnsi" w:cstheme="minorHAnsi"/>
                <w:bCs/>
              </w:rPr>
              <w:t>Täglich</w:t>
            </w:r>
            <w:proofErr w:type="gramEnd"/>
            <w:r w:rsidR="00F30D90" w:rsidRPr="00AF6B37">
              <w:rPr>
                <w:rFonts w:asciiTheme="minorHAnsi" w:hAnsiTheme="minorHAnsi" w:cstheme="minorHAnsi"/>
                <w:bCs/>
              </w:rPr>
              <w:t xml:space="preserve"> 1 Kapsel mit etwas Flüssigkeit einnehmen.</w:t>
            </w:r>
          </w:p>
          <w:p w:rsidR="00F30D90" w:rsidRPr="00AF6B37" w:rsidRDefault="00440F23" w:rsidP="00AF6B37">
            <w:pPr>
              <w:rPr>
                <w:rFonts w:asciiTheme="minorHAnsi" w:hAnsiTheme="minorHAnsi" w:cstheme="minorHAnsi"/>
                <w:bCs/>
              </w:rPr>
            </w:pPr>
            <w:r w:rsidRPr="00AF6B37">
              <w:rPr>
                <w:rFonts w:asciiTheme="minorHAnsi" w:hAnsiTheme="minorHAnsi" w:cstheme="minorHAnsi"/>
                <w:b/>
              </w:rPr>
              <w:t>&lt;h8&gt;</w:t>
            </w:r>
            <w:r w:rsidRPr="00AF6B37">
              <w:rPr>
                <w:rFonts w:asciiTheme="minorHAnsi" w:hAnsiTheme="minorHAnsi" w:cstheme="minorHAnsi"/>
              </w:rPr>
              <w:t xml:space="preserve"> </w:t>
            </w:r>
            <w:r w:rsidRPr="00AF6B37">
              <w:rPr>
                <w:rFonts w:asciiTheme="minorHAnsi" w:hAnsiTheme="minorHAnsi" w:cstheme="minorHAnsi"/>
                <w:b/>
              </w:rPr>
              <w:t xml:space="preserve">1 </w:t>
            </w:r>
            <w:r w:rsidR="00CC0D3B" w:rsidRPr="00AF6B37">
              <w:rPr>
                <w:rFonts w:asciiTheme="minorHAnsi" w:hAnsiTheme="minorHAnsi" w:cstheme="minorHAnsi"/>
                <w:b/>
              </w:rPr>
              <w:t>Kapsel</w:t>
            </w:r>
            <w:r w:rsidR="000E4CAA" w:rsidRPr="00AF6B37">
              <w:rPr>
                <w:rFonts w:asciiTheme="minorHAnsi" w:hAnsiTheme="minorHAnsi" w:cstheme="minorHAnsi"/>
                <w:b/>
              </w:rPr>
              <w:t xml:space="preserve"> </w:t>
            </w:r>
            <w:r w:rsidRPr="00AF6B37">
              <w:rPr>
                <w:rFonts w:asciiTheme="minorHAnsi" w:hAnsiTheme="minorHAnsi" w:cstheme="minorHAnsi"/>
                <w:b/>
              </w:rPr>
              <w:t>enthält &lt;/h8&gt;</w:t>
            </w:r>
            <w:r w:rsidR="00CC0D3B" w:rsidRPr="00AF6B37">
              <w:rPr>
                <w:rFonts w:asciiTheme="minorHAnsi" w:hAnsiTheme="minorHAnsi" w:cstheme="minorHAnsi"/>
                <w:b/>
              </w:rPr>
              <w:br/>
            </w:r>
            <w:r w:rsidR="00F30D90" w:rsidRPr="00AF6B37">
              <w:rPr>
                <w:rFonts w:asciiTheme="minorHAnsi" w:hAnsiTheme="minorHAnsi" w:cstheme="minorHAnsi"/>
                <w:bCs/>
              </w:rPr>
              <w:t xml:space="preserve">200 mg </w:t>
            </w:r>
            <w:proofErr w:type="spellStart"/>
            <w:r w:rsidR="00F30D90" w:rsidRPr="00AF6B37">
              <w:rPr>
                <w:rFonts w:asciiTheme="minorHAnsi" w:hAnsiTheme="minorHAnsi" w:cstheme="minorHAnsi"/>
                <w:bCs/>
              </w:rPr>
              <w:t>Guarana</w:t>
            </w:r>
            <w:proofErr w:type="spellEnd"/>
            <w:r w:rsidR="00F30D90" w:rsidRPr="00AF6B37">
              <w:rPr>
                <w:rFonts w:asciiTheme="minorHAnsi" w:hAnsiTheme="minorHAnsi" w:cstheme="minorHAnsi"/>
                <w:bCs/>
              </w:rPr>
              <w:t xml:space="preserve">-Extrakt mit 24 mg Koffein, 40 mg Soja-Lecithin-Pulver, 40 mg Kolanuss-Extrakt 8:1 mit 4 mg Koffein, 30 mg Vitamin C, 25 mg Ginkgo-Extrakt 50:1,  25 mg Ginseng-Extrakt 6:1, 9 mg Niacin, 5 mg Vitamin E, 3 mg </w:t>
            </w:r>
            <w:proofErr w:type="spellStart"/>
            <w:r w:rsidR="00F30D90" w:rsidRPr="00AF6B37">
              <w:rPr>
                <w:rFonts w:asciiTheme="minorHAnsi" w:hAnsiTheme="minorHAnsi" w:cstheme="minorHAnsi"/>
                <w:bCs/>
              </w:rPr>
              <w:t>Pantothensäure</w:t>
            </w:r>
            <w:proofErr w:type="spellEnd"/>
            <w:r w:rsidR="00F30D90" w:rsidRPr="00AF6B37">
              <w:rPr>
                <w:rFonts w:asciiTheme="minorHAnsi" w:hAnsiTheme="minorHAnsi" w:cstheme="minorHAnsi"/>
                <w:bCs/>
              </w:rPr>
              <w:t>, 1 mg Vitamin B6, 0,8 mg Vitamin B2, 0,7 mg Vitamin B1, 100 µg Folsäure, 75 µg Biotin, 0,5 µg Vitamin B12.</w:t>
            </w:r>
          </w:p>
          <w:p w:rsidR="00F30D90" w:rsidRPr="00F30D90" w:rsidRDefault="00F30D90" w:rsidP="00AF6B37">
            <w:pPr>
              <w:rPr>
                <w:rFonts w:asciiTheme="minorHAnsi" w:hAnsiTheme="minorHAnsi" w:cstheme="minorHAnsi"/>
              </w:rPr>
            </w:pPr>
            <w:r w:rsidRPr="00AF6B37">
              <w:rPr>
                <w:rFonts w:asciiTheme="minorHAnsi" w:hAnsiTheme="minorHAnsi" w:cstheme="minorHAnsi"/>
                <w:b/>
              </w:rPr>
              <w:t>&lt;</w:t>
            </w:r>
            <w:r w:rsidR="00440F23" w:rsidRPr="00AF6B37">
              <w:rPr>
                <w:rFonts w:asciiTheme="minorHAnsi" w:hAnsiTheme="minorHAnsi" w:cstheme="minorHAnsi"/>
                <w:b/>
              </w:rPr>
              <w:t>h9&gt;</w:t>
            </w:r>
            <w:r w:rsidR="00440F23" w:rsidRPr="00AF6B37">
              <w:rPr>
                <w:rFonts w:asciiTheme="minorHAnsi" w:hAnsiTheme="minorHAnsi" w:cstheme="minorHAnsi"/>
              </w:rPr>
              <w:t xml:space="preserve"> </w:t>
            </w:r>
            <w:r w:rsidR="00440F23" w:rsidRPr="00AF6B37">
              <w:rPr>
                <w:rFonts w:asciiTheme="minorHAnsi" w:hAnsiTheme="minorHAnsi" w:cstheme="minorHAnsi"/>
                <w:b/>
              </w:rPr>
              <w:t>Tagesverzehrmenge (</w:t>
            </w:r>
            <w:r w:rsidR="00CC0D3B" w:rsidRPr="00AF6B37">
              <w:rPr>
                <w:rFonts w:asciiTheme="minorHAnsi" w:hAnsiTheme="minorHAnsi" w:cstheme="minorHAnsi"/>
                <w:b/>
              </w:rPr>
              <w:t>1 Kapsel</w:t>
            </w:r>
            <w:r w:rsidR="00440F23" w:rsidRPr="00AF6B37">
              <w:rPr>
                <w:rFonts w:asciiTheme="minorHAnsi" w:hAnsiTheme="minorHAnsi" w:cstheme="minorHAnsi"/>
                <w:b/>
              </w:rPr>
              <w:t>) enthält &lt;/h9&gt;</w:t>
            </w:r>
            <w:r w:rsidR="00CC0D3B" w:rsidRPr="00AF6B37">
              <w:rPr>
                <w:rFonts w:asciiTheme="minorHAnsi" w:hAnsiTheme="minorHAnsi" w:cstheme="minorHAnsi"/>
                <w:b/>
              </w:rPr>
              <w:br/>
            </w:r>
            <w:proofErr w:type="spellStart"/>
            <w:r w:rsidRPr="00AF6B37">
              <w:rPr>
                <w:rFonts w:asciiTheme="minorHAnsi" w:hAnsiTheme="minorHAnsi" w:cstheme="minorHAnsi"/>
              </w:rPr>
              <w:t>Guarana</w:t>
            </w:r>
            <w:proofErr w:type="spellEnd"/>
            <w:r w:rsidRPr="00AF6B37">
              <w:rPr>
                <w:rFonts w:asciiTheme="minorHAnsi" w:hAnsiTheme="minorHAnsi" w:cstheme="minorHAnsi"/>
              </w:rPr>
              <w:t>-Extrakt 200 mg (**) mit Koffein 24 mg (**), Soja-Lecithin-Pulver 40 mg (**), Kolanuss-Extrakt 8:1 40 mg (**) mit Koffein 4 mg (**), Vitamin C 30 mg (37,5</w:t>
            </w:r>
            <w:r w:rsidR="004147B4">
              <w:rPr>
                <w:rFonts w:asciiTheme="minorHAnsi" w:hAnsiTheme="minorHAnsi" w:cstheme="minorHAnsi"/>
              </w:rPr>
              <w:t xml:space="preserve"> </w:t>
            </w:r>
            <w:r w:rsidRPr="00AF6B37">
              <w:rPr>
                <w:rFonts w:asciiTheme="minorHAnsi" w:hAnsiTheme="minorHAnsi" w:cstheme="minorHAnsi"/>
              </w:rPr>
              <w:t>%*), Ginkgo-Extrakt 50:1 25 mg (**), Ginseng-Extrakt 6:1 25 mg (**), Niacin 9 mg (56</w:t>
            </w:r>
            <w:r w:rsidR="004147B4">
              <w:rPr>
                <w:rFonts w:asciiTheme="minorHAnsi" w:hAnsiTheme="minorHAnsi" w:cstheme="minorHAnsi"/>
              </w:rPr>
              <w:t xml:space="preserve"> </w:t>
            </w:r>
            <w:r w:rsidRPr="00AF6B37">
              <w:rPr>
                <w:rFonts w:asciiTheme="minorHAnsi" w:hAnsiTheme="minorHAnsi" w:cstheme="minorHAnsi"/>
              </w:rPr>
              <w:t>%*), Vitamin E 5 mg (42</w:t>
            </w:r>
            <w:r w:rsidR="004147B4">
              <w:rPr>
                <w:rFonts w:asciiTheme="minorHAnsi" w:hAnsiTheme="minorHAnsi" w:cstheme="minorHAnsi"/>
              </w:rPr>
              <w:t xml:space="preserve"> </w:t>
            </w:r>
            <w:r w:rsidRPr="00AF6B37">
              <w:rPr>
                <w:rFonts w:asciiTheme="minorHAnsi" w:hAnsiTheme="minorHAnsi" w:cstheme="minorHAnsi"/>
              </w:rPr>
              <w:t xml:space="preserve">%*), </w:t>
            </w:r>
            <w:proofErr w:type="spellStart"/>
            <w:r w:rsidRPr="00AF6B37">
              <w:rPr>
                <w:rFonts w:asciiTheme="minorHAnsi" w:hAnsiTheme="minorHAnsi" w:cstheme="minorHAnsi"/>
              </w:rPr>
              <w:t>Pantothensäure</w:t>
            </w:r>
            <w:proofErr w:type="spellEnd"/>
            <w:r w:rsidRPr="00AF6B37">
              <w:rPr>
                <w:rFonts w:asciiTheme="minorHAnsi" w:hAnsiTheme="minorHAnsi" w:cstheme="minorHAnsi"/>
              </w:rPr>
              <w:t xml:space="preserve"> 3 mg (50</w:t>
            </w:r>
            <w:r w:rsidR="004147B4">
              <w:rPr>
                <w:rFonts w:asciiTheme="minorHAnsi" w:hAnsiTheme="minorHAnsi" w:cstheme="minorHAnsi"/>
              </w:rPr>
              <w:t xml:space="preserve"> </w:t>
            </w:r>
            <w:r w:rsidRPr="00AF6B37">
              <w:rPr>
                <w:rFonts w:asciiTheme="minorHAnsi" w:hAnsiTheme="minorHAnsi" w:cstheme="minorHAnsi"/>
              </w:rPr>
              <w:t>%*), Vitamin B6 1 mg (71</w:t>
            </w:r>
            <w:r w:rsidR="004147B4">
              <w:rPr>
                <w:rFonts w:asciiTheme="minorHAnsi" w:hAnsiTheme="minorHAnsi" w:cstheme="minorHAnsi"/>
              </w:rPr>
              <w:t xml:space="preserve"> </w:t>
            </w:r>
            <w:r w:rsidRPr="00AF6B37">
              <w:rPr>
                <w:rFonts w:asciiTheme="minorHAnsi" w:hAnsiTheme="minorHAnsi" w:cstheme="minorHAnsi"/>
              </w:rPr>
              <w:t>%*), Vitamin B2 0,8 mg (57</w:t>
            </w:r>
            <w:r w:rsidR="004147B4">
              <w:rPr>
                <w:rFonts w:asciiTheme="minorHAnsi" w:hAnsiTheme="minorHAnsi" w:cstheme="minorHAnsi"/>
              </w:rPr>
              <w:t xml:space="preserve"> </w:t>
            </w:r>
            <w:r w:rsidRPr="00AF6B37">
              <w:rPr>
                <w:rFonts w:asciiTheme="minorHAnsi" w:hAnsiTheme="minorHAnsi" w:cstheme="minorHAnsi"/>
              </w:rPr>
              <w:t>%*), Vitamin B1 0,7 mg (64</w:t>
            </w:r>
            <w:r w:rsidR="004147B4">
              <w:rPr>
                <w:rFonts w:asciiTheme="minorHAnsi" w:hAnsiTheme="minorHAnsi" w:cstheme="minorHAnsi"/>
              </w:rPr>
              <w:t xml:space="preserve"> </w:t>
            </w:r>
            <w:r w:rsidRPr="00AF6B37">
              <w:rPr>
                <w:rFonts w:asciiTheme="minorHAnsi" w:hAnsiTheme="minorHAnsi" w:cstheme="minorHAnsi"/>
              </w:rPr>
              <w:t xml:space="preserve">%*),  </w:t>
            </w:r>
            <w:bookmarkStart w:id="0" w:name="_GoBack"/>
            <w:bookmarkEnd w:id="0"/>
            <w:r w:rsidRPr="00AF6B37">
              <w:rPr>
                <w:rFonts w:asciiTheme="minorHAnsi" w:hAnsiTheme="minorHAnsi" w:cstheme="minorHAnsi"/>
              </w:rPr>
              <w:t>Folsäure 100 µg (50</w:t>
            </w:r>
            <w:r w:rsidR="004147B4">
              <w:rPr>
                <w:rFonts w:asciiTheme="minorHAnsi" w:hAnsiTheme="minorHAnsi" w:cstheme="minorHAnsi"/>
              </w:rPr>
              <w:t xml:space="preserve"> </w:t>
            </w:r>
            <w:r w:rsidRPr="00AF6B37">
              <w:rPr>
                <w:rFonts w:asciiTheme="minorHAnsi" w:hAnsiTheme="minorHAnsi" w:cstheme="minorHAnsi"/>
              </w:rPr>
              <w:t>%*), Biotin 75 µg (150</w:t>
            </w:r>
            <w:r w:rsidR="004147B4">
              <w:rPr>
                <w:rFonts w:asciiTheme="minorHAnsi" w:hAnsiTheme="minorHAnsi" w:cstheme="minorHAnsi"/>
              </w:rPr>
              <w:t xml:space="preserve"> </w:t>
            </w:r>
            <w:r w:rsidRPr="00AF6B37">
              <w:rPr>
                <w:rFonts w:asciiTheme="minorHAnsi" w:hAnsiTheme="minorHAnsi" w:cstheme="minorHAnsi"/>
              </w:rPr>
              <w:t>%*), Vitamin B12 0,5 µg (20</w:t>
            </w:r>
            <w:r w:rsidR="004147B4">
              <w:rPr>
                <w:rFonts w:asciiTheme="minorHAnsi" w:hAnsiTheme="minorHAnsi" w:cstheme="minorHAnsi"/>
              </w:rPr>
              <w:t xml:space="preserve"> </w:t>
            </w:r>
            <w:r w:rsidRPr="00AF6B37">
              <w:rPr>
                <w:rFonts w:asciiTheme="minorHAnsi" w:hAnsiTheme="minorHAnsi" w:cstheme="minorHAnsi"/>
              </w:rPr>
              <w:t>%*).</w:t>
            </w:r>
            <w:r w:rsidRPr="00AF6B37">
              <w:rPr>
                <w:rFonts w:asciiTheme="minorHAnsi" w:hAnsiTheme="minorHAnsi" w:cstheme="minorHAnsi"/>
              </w:rPr>
              <w:br/>
            </w:r>
            <w:r w:rsidRPr="00F30D90">
              <w:rPr>
                <w:rFonts w:asciiTheme="minorHAnsi" w:hAnsiTheme="minorHAnsi" w:cstheme="minorHAnsi"/>
              </w:rPr>
              <w:t>*der empfohlenen Referenzmenge gemäß Lebensmittelinformationsverordnung</w:t>
            </w:r>
            <w:r w:rsidRPr="00AF6B37">
              <w:rPr>
                <w:rFonts w:asciiTheme="minorHAnsi" w:hAnsiTheme="minorHAnsi" w:cstheme="minorHAnsi"/>
              </w:rPr>
              <w:t xml:space="preserve"> </w:t>
            </w:r>
            <w:r w:rsidRPr="00F30D90">
              <w:rPr>
                <w:rFonts w:asciiTheme="minorHAnsi" w:hAnsiTheme="minorHAnsi" w:cstheme="minorHAnsi"/>
              </w:rPr>
              <w:t>(LMIV)</w:t>
            </w:r>
            <w:r w:rsidRPr="00AF6B37">
              <w:rPr>
                <w:rFonts w:asciiTheme="minorHAnsi" w:hAnsiTheme="minorHAnsi" w:cstheme="minorHAnsi"/>
              </w:rPr>
              <w:br/>
            </w:r>
            <w:r w:rsidRPr="00F30D90">
              <w:rPr>
                <w:rFonts w:asciiTheme="minorHAnsi" w:hAnsiTheme="minorHAnsi" w:cstheme="minorHAnsi"/>
              </w:rPr>
              <w:t>**keine Referenzmenge gemäß LMIV vorgegeben</w:t>
            </w:r>
          </w:p>
          <w:p w:rsidR="009C23DB" w:rsidRPr="00AF6B37" w:rsidRDefault="009C23DB" w:rsidP="00AF6B37">
            <w:pPr>
              <w:rPr>
                <w:rFonts w:asciiTheme="minorHAnsi" w:hAnsiTheme="minorHAnsi" w:cstheme="minorHAnsi"/>
              </w:rPr>
            </w:pPr>
          </w:p>
        </w:tc>
      </w:tr>
      <w:tr w:rsidR="009C23DB" w:rsidRPr="00AF6B3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F6B37" w:rsidRDefault="009C23DB" w:rsidP="00AF6B37">
            <w:pPr>
              <w:spacing w:after="0"/>
              <w:rPr>
                <w:rFonts w:asciiTheme="minorHAnsi" w:eastAsia="Times New Roman" w:hAnsiTheme="minorHAnsi" w:cstheme="minorHAnsi"/>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147B4"/>
    <w:rsid w:val="00440F23"/>
    <w:rsid w:val="004A57EA"/>
    <w:rsid w:val="004B3D1C"/>
    <w:rsid w:val="00523133"/>
    <w:rsid w:val="006110EB"/>
    <w:rsid w:val="006678D0"/>
    <w:rsid w:val="006A6742"/>
    <w:rsid w:val="006C40C3"/>
    <w:rsid w:val="00734A4C"/>
    <w:rsid w:val="00896F23"/>
    <w:rsid w:val="009335FF"/>
    <w:rsid w:val="009A24DE"/>
    <w:rsid w:val="009C23DB"/>
    <w:rsid w:val="00A85D46"/>
    <w:rsid w:val="00AF6B37"/>
    <w:rsid w:val="00C2795A"/>
    <w:rsid w:val="00C54B46"/>
    <w:rsid w:val="00CC0D3B"/>
    <w:rsid w:val="00CE59CF"/>
    <w:rsid w:val="00CF625B"/>
    <w:rsid w:val="00D26DC6"/>
    <w:rsid w:val="00DC31CE"/>
    <w:rsid w:val="00DF0D38"/>
    <w:rsid w:val="00EF7B20"/>
    <w:rsid w:val="00F30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301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836175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673666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6162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67954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7310106">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882007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310476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1835540">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8081468">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763259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386880">
      <w:bodyDiv w:val="1"/>
      <w:marLeft w:val="0"/>
      <w:marRight w:val="0"/>
      <w:marTop w:val="0"/>
      <w:marBottom w:val="0"/>
      <w:divBdr>
        <w:top w:val="none" w:sz="0" w:space="0" w:color="auto"/>
        <w:left w:val="none" w:sz="0" w:space="0" w:color="auto"/>
        <w:bottom w:val="none" w:sz="0" w:space="0" w:color="auto"/>
        <w:right w:val="none" w:sz="0" w:space="0" w:color="auto"/>
      </w:divBdr>
    </w:div>
    <w:div w:id="1366448355">
      <w:bodyDiv w:val="1"/>
      <w:marLeft w:val="0"/>
      <w:marRight w:val="0"/>
      <w:marTop w:val="0"/>
      <w:marBottom w:val="0"/>
      <w:divBdr>
        <w:top w:val="none" w:sz="0" w:space="0" w:color="auto"/>
        <w:left w:val="none" w:sz="0" w:space="0" w:color="auto"/>
        <w:bottom w:val="none" w:sz="0" w:space="0" w:color="auto"/>
        <w:right w:val="none" w:sz="0" w:space="0" w:color="auto"/>
      </w:divBdr>
    </w:div>
    <w:div w:id="141651620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130822">
      <w:bodyDiv w:val="1"/>
      <w:marLeft w:val="0"/>
      <w:marRight w:val="0"/>
      <w:marTop w:val="0"/>
      <w:marBottom w:val="0"/>
      <w:divBdr>
        <w:top w:val="none" w:sz="0" w:space="0" w:color="auto"/>
        <w:left w:val="none" w:sz="0" w:space="0" w:color="auto"/>
        <w:bottom w:val="none" w:sz="0" w:space="0" w:color="auto"/>
        <w:right w:val="none" w:sz="0" w:space="0" w:color="auto"/>
      </w:divBdr>
    </w:div>
    <w:div w:id="1597786078">
      <w:bodyDiv w:val="1"/>
      <w:marLeft w:val="0"/>
      <w:marRight w:val="0"/>
      <w:marTop w:val="0"/>
      <w:marBottom w:val="0"/>
      <w:divBdr>
        <w:top w:val="none" w:sz="0" w:space="0" w:color="auto"/>
        <w:left w:val="none" w:sz="0" w:space="0" w:color="auto"/>
        <w:bottom w:val="none" w:sz="0" w:space="0" w:color="auto"/>
        <w:right w:val="none" w:sz="0" w:space="0" w:color="auto"/>
      </w:divBdr>
    </w:div>
    <w:div w:id="162804576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171305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86418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5669864">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2020-01-29T08:53:00Z</dcterms:created>
  <dcterms:modified xsi:type="dcterms:W3CDTF">2020-01-29T08:56:00Z</dcterms:modified>
</cp:coreProperties>
</file>