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7C5CAB" w:rsidRPr="007C5CAB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C5CAB" w:rsidRDefault="009C23DB" w:rsidP="007C5CAB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7C5CAB" w:rsidRPr="007C5CAB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5F9" w:rsidRPr="007C5CAB" w:rsidRDefault="009C23DB" w:rsidP="007C5CA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C5CA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7C5CAB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7C5CAB" w:rsidRPr="007C5C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00978243</w:t>
            </w:r>
          </w:p>
          <w:p w:rsidR="009C23DB" w:rsidRPr="007C5CAB" w:rsidRDefault="009C23DB" w:rsidP="007C5CAB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7C5CA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7C5CA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3D55F9" w:rsidRPr="007C5CAB" w:rsidRDefault="009C23DB" w:rsidP="007C5CA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7C5CAB" w:rsidRPr="007C5CAB">
              <w:rPr>
                <w:rFonts w:asciiTheme="minorHAnsi" w:hAnsiTheme="minorHAnsi" w:cstheme="minorHAnsi"/>
                <w:b/>
                <w:color w:val="000000" w:themeColor="text1"/>
              </w:rPr>
              <w:t xml:space="preserve">Zur Erfrischung von Stirn, Nacken, Hals und Körper mit 2-4 Tropfen einreiben. Wohltuend </w:t>
            </w:r>
            <w:r w:rsidR="007C5CAB" w:rsidRPr="007C5CAB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7C5CAB" w:rsidRPr="007C5C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den Bewegungsapparat, pflegend und belebend </w:t>
            </w:r>
            <w:r w:rsidR="007C5CAB" w:rsidRPr="007C5CAB">
              <w:rPr>
                <w:rFonts w:asciiTheme="minorHAnsi" w:hAnsiTheme="minorHAnsi" w:cstheme="minorHAnsi"/>
                <w:b/>
                <w:color w:val="000000" w:themeColor="text1"/>
              </w:rPr>
              <w:t>für</w:t>
            </w:r>
            <w:r w:rsidR="007C5CAB" w:rsidRPr="007C5C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die Muskulatur.</w:t>
            </w:r>
          </w:p>
          <w:p w:rsidR="003D55F9" w:rsidRPr="007C5CAB" w:rsidRDefault="009C23DB" w:rsidP="007C5CA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7C5C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7C5CAB" w:rsidRPr="007C5C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KaMiSan</w:t>
            </w:r>
            <w:proofErr w:type="spellEnd"/>
            <w:r w:rsidR="007C5CAB" w:rsidRPr="007C5C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7C5CAB" w:rsidRPr="007C5C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Kräuteröl</w:t>
            </w:r>
            <w:proofErr w:type="spellEnd"/>
            <w:r w:rsidR="00AB3619" w:rsidRPr="007C5C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5CAB" w:rsidRPr="007C5CAB">
              <w:rPr>
                <w:rFonts w:asciiTheme="minorHAnsi" w:hAnsiTheme="minorHAnsi" w:cstheme="minorHAnsi"/>
                <w:color w:val="000000" w:themeColor="text1"/>
              </w:rPr>
              <w:t xml:space="preserve">Zur Fußpflege insbesondere bei Brennen und Stechen der </w:t>
            </w:r>
            <w:r w:rsidR="007C5CAB" w:rsidRPr="007C5CAB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7C5CAB">
              <w:rPr>
                <w:rFonts w:asciiTheme="minorHAnsi" w:hAnsiTheme="minorHAnsi" w:cstheme="minorHAnsi"/>
                <w:color w:val="000000" w:themeColor="text1"/>
              </w:rPr>
              <w:t>ü</w:t>
            </w:r>
            <w:r w:rsidR="007C5CAB" w:rsidRPr="007C5CAB">
              <w:rPr>
                <w:rFonts w:asciiTheme="minorHAnsi" w:hAnsiTheme="minorHAnsi" w:cstheme="minorHAnsi"/>
                <w:color w:val="000000" w:themeColor="text1"/>
              </w:rPr>
              <w:t>ße</w:t>
            </w:r>
            <w:r w:rsidR="007C5CAB" w:rsidRPr="007C5CAB">
              <w:rPr>
                <w:rFonts w:asciiTheme="minorHAnsi" w:hAnsiTheme="minorHAnsi" w:cstheme="minorHAnsi"/>
                <w:color w:val="000000" w:themeColor="text1"/>
              </w:rPr>
              <w:t xml:space="preserve">. Zur Zahn- und Mundpflege 2 Tropfen dem </w:t>
            </w:r>
            <w:proofErr w:type="spellStart"/>
            <w:r w:rsidR="007C5CAB" w:rsidRPr="007C5CAB">
              <w:rPr>
                <w:rFonts w:asciiTheme="minorHAnsi" w:hAnsiTheme="minorHAnsi" w:cstheme="minorHAnsi"/>
                <w:color w:val="000000" w:themeColor="text1"/>
              </w:rPr>
              <w:t>Mundspülw</w:t>
            </w:r>
            <w:bookmarkStart w:id="0" w:name="_GoBack"/>
            <w:bookmarkEnd w:id="0"/>
            <w:r w:rsidR="007C5CAB" w:rsidRPr="007C5CAB">
              <w:rPr>
                <w:rFonts w:asciiTheme="minorHAnsi" w:hAnsiTheme="minorHAnsi" w:cstheme="minorHAnsi"/>
                <w:color w:val="000000" w:themeColor="text1"/>
              </w:rPr>
              <w:t>asser</w:t>
            </w:r>
            <w:proofErr w:type="spellEnd"/>
            <w:r w:rsidR="007C5CAB" w:rsidRPr="007C5CAB">
              <w:rPr>
                <w:rFonts w:asciiTheme="minorHAnsi" w:hAnsiTheme="minorHAnsi" w:cstheme="minorHAnsi"/>
                <w:color w:val="000000" w:themeColor="text1"/>
              </w:rPr>
              <w:t xml:space="preserve"> dazugeben.</w:t>
            </w:r>
          </w:p>
          <w:p w:rsidR="003D55F9" w:rsidRPr="007C5CAB" w:rsidRDefault="009C23DB" w:rsidP="007C5CAB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7C5CA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5C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7C5CA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5CA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5CAB" w:rsidRPr="007C5CA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Nur zur äußeren Anwendung. Das Verschlucken ist gesundheitsgefährdend und kann Lungenschäden verursachen. Nicht in die Augen und Schleimhäute bringen. Erst </w:t>
            </w:r>
            <w:r w:rsidR="007C5CAB" w:rsidRPr="007C5CA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für</w:t>
            </w:r>
            <w:r w:rsidR="007C5CAB" w:rsidRPr="007C5CA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Kinder ab dem 6. Lebensjahr. Verwendung nur nach den Anwendungsbeispielen auf dieser Flasche. Nicht anwenden bei und mit Umschlägen und Verbänden. Vereinzelt kann es zu allergischen Reaktionen kommen. „</w:t>
            </w:r>
            <w:r w:rsidR="007C5CAB" w:rsidRPr="007C5CA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Entzündlich</w:t>
            </w:r>
            <w:r w:rsidR="007C5CAB" w:rsidRPr="007C5CA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“ (brennbare </w:t>
            </w:r>
            <w:r w:rsidR="007C5CAB" w:rsidRPr="007C5CA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Flüssigkeit</w:t>
            </w:r>
            <w:r w:rsidR="007C5CAB" w:rsidRPr="007C5CA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).</w:t>
            </w:r>
          </w:p>
          <w:p w:rsidR="003D55F9" w:rsidRPr="007C5CAB" w:rsidRDefault="00440F23" w:rsidP="007C5CA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7C5CAB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5C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7C5CAB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5CAB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7C5CAB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7C5CAB" w:rsidRPr="007C5CAB"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3D55F9" w:rsidRPr="007C5CAB">
              <w:rPr>
                <w:rFonts w:asciiTheme="minorHAnsi" w:hAnsiTheme="minorHAnsi" w:cstheme="minorHAnsi"/>
                <w:color w:val="000000" w:themeColor="text1"/>
              </w:rPr>
              <w:t>0 ml</w:t>
            </w:r>
          </w:p>
          <w:p w:rsidR="009C23DB" w:rsidRPr="007C5CAB" w:rsidRDefault="00440F23" w:rsidP="007C5CAB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C5CAB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&lt;h</w:t>
            </w:r>
            <w:r w:rsidR="00AB3619" w:rsidRPr="007C5CAB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3D55F9" w:rsidRPr="007C5CA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 w:rsidR="003D55F9" w:rsidRPr="007C5CAB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Ingredients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&lt;/h</w:t>
            </w:r>
            <w:r w:rsidR="00AB3619" w:rsidRPr="007C5CAB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  <w:r w:rsidRPr="007C5CAB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244900" w:rsidRPr="007C5CAB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br/>
            </w:r>
            <w:proofErr w:type="spellStart"/>
            <w:r w:rsidR="007C5CAB" w:rsidRPr="007C5CAB">
              <w:rPr>
                <w:rFonts w:asciiTheme="minorHAnsi" w:hAnsiTheme="minorHAnsi" w:cstheme="minorHAnsi"/>
                <w:color w:val="000000" w:themeColor="text1"/>
                <w:lang w:val="en-US"/>
              </w:rPr>
              <w:t>Eucaluyptus</w:t>
            </w:r>
            <w:proofErr w:type="spellEnd"/>
            <w:r w:rsidR="007C5CAB" w:rsidRPr="007C5CA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Globulus, Mentha </w:t>
            </w:r>
            <w:proofErr w:type="spellStart"/>
            <w:r w:rsidR="007C5CAB" w:rsidRPr="007C5CAB">
              <w:rPr>
                <w:rFonts w:asciiTheme="minorHAnsi" w:hAnsiTheme="minorHAnsi" w:cstheme="minorHAnsi"/>
                <w:color w:val="000000" w:themeColor="text1"/>
                <w:lang w:val="en-US"/>
              </w:rPr>
              <w:t>Piperita</w:t>
            </w:r>
            <w:proofErr w:type="spellEnd"/>
            <w:r w:rsidR="007C5CAB" w:rsidRPr="007C5CAB">
              <w:rPr>
                <w:rFonts w:asciiTheme="minorHAnsi" w:hAnsiTheme="minorHAnsi" w:cstheme="minorHAnsi"/>
                <w:color w:val="000000" w:themeColor="text1"/>
                <w:lang w:val="en-US"/>
              </w:rPr>
              <w:t>, Rosmarinus Officinalis, Thymus Vulgaris.</w:t>
            </w:r>
          </w:p>
        </w:tc>
      </w:tr>
      <w:tr w:rsidR="007C5CAB" w:rsidRPr="007C5CAB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C5CAB" w:rsidRDefault="009C23DB" w:rsidP="007C5CAB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val="en-US" w:eastAsia="de-DE"/>
              </w:rPr>
            </w:pPr>
          </w:p>
        </w:tc>
      </w:tr>
    </w:tbl>
    <w:p w:rsidR="0018611A" w:rsidRPr="007C5CAB" w:rsidRDefault="0018611A" w:rsidP="000B663A">
      <w:pPr>
        <w:pStyle w:val="KeinLeerraum"/>
        <w:rPr>
          <w:lang w:val="en-US"/>
        </w:rPr>
      </w:pPr>
    </w:p>
    <w:sectPr w:rsidR="0018611A" w:rsidRPr="007C5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C5CAB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C7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2019-10-02T11:56:00Z</dcterms:created>
  <dcterms:modified xsi:type="dcterms:W3CDTF">2019-10-02T11:56:00Z</dcterms:modified>
</cp:coreProperties>
</file>