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E772A" w:rsidRPr="008D34F3" w:rsidTr="002E772A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8D34F3" w:rsidRDefault="009C23DB" w:rsidP="008D34F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2E772A" w:rsidRPr="008D34F3" w:rsidTr="002E772A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F9" w:rsidRPr="008D34F3" w:rsidRDefault="009C23DB" w:rsidP="008D34F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8D34F3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PZN:</w:t>
            </w:r>
            <w:r w:rsidRPr="008D34F3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br/>
            </w:r>
            <w:r w:rsidR="008D34F3" w:rsidRPr="008D34F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03724477</w:t>
            </w:r>
          </w:p>
          <w:p w:rsidR="002E772A" w:rsidRPr="008D34F3" w:rsidRDefault="002E772A" w:rsidP="008D34F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</w:pPr>
          </w:p>
          <w:p w:rsidR="009C23DB" w:rsidRPr="008D34F3" w:rsidRDefault="009C23DB" w:rsidP="008D34F3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proofErr w:type="spellStart"/>
            <w:r w:rsidRPr="008D34F3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USP’s</w:t>
            </w:r>
            <w:proofErr w:type="spellEnd"/>
            <w:r w:rsidRPr="008D34F3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:</w:t>
            </w:r>
          </w:p>
          <w:p w:rsidR="002E772A" w:rsidRPr="008D34F3" w:rsidRDefault="009C23DB" w:rsidP="008D34F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="008D34F3" w:rsidRPr="008D34F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 xml:space="preserve">Die besondere Rezeptur dieses Balsams dient der Pflege von </w:t>
            </w:r>
            <w:r w:rsidR="008D34F3" w:rsidRPr="008D34F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überanstrengten</w:t>
            </w:r>
            <w:r w:rsidR="008D34F3" w:rsidRPr="008D34F3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 xml:space="preserve"> Muskeln und Gelenken.</w:t>
            </w:r>
          </w:p>
          <w:p w:rsidR="008D34F3" w:rsidRPr="008D34F3" w:rsidRDefault="008D34F3" w:rsidP="008D34F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="008D34F3" w:rsidRPr="008D34F3" w:rsidRDefault="009C23DB" w:rsidP="008D34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&lt;h2&gt;</w:t>
            </w:r>
            <w:r w:rsidR="00AB3619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2E772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Dr. </w:t>
            </w:r>
            <w:proofErr w:type="spellStart"/>
            <w:r w:rsidR="002E772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Bonses</w:t>
            </w:r>
            <w:proofErr w:type="spellEnd"/>
            <w:r w:rsidR="002E772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Pferde-Balsam</w:t>
            </w:r>
            <w:r w:rsidR="00AB3619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D34F3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88 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&lt;/h2&gt;</w:t>
            </w:r>
            <w:r w:rsidRPr="008D34F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Die besondere Rezeptur dieses Balsams erfreut sich </w:t>
            </w:r>
            <w:proofErr w:type="gram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seit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Alters</w:t>
            </w:r>
            <w:proofErr w:type="spellEnd"/>
            <w:proofErr w:type="gram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her höchster Wertschätzung zur Pflege von überanstrengten Muskeln und Gelenken.</w:t>
            </w:r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br/>
              <w:t>Massagen mit diesem Balsam empfehl</w:t>
            </w:r>
            <w:bookmarkStart w:id="0" w:name="_GoBack"/>
            <w:bookmarkEnd w:id="0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en sich auch nach sportlicher Anstrengung, körperlicher Arbeit und Muskelkater.</w:t>
            </w:r>
          </w:p>
          <w:p w:rsidR="003D55F9" w:rsidRPr="008D34F3" w:rsidRDefault="00440F23" w:rsidP="008D34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&lt;h</w:t>
            </w:r>
            <w:r w:rsidR="002E772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&gt; Netto-Füllmenge &lt;/h</w:t>
            </w:r>
            <w:r w:rsidR="002E772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&gt;</w:t>
            </w:r>
            <w:r w:rsidR="00244900" w:rsidRPr="008D34F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D55F9" w:rsidRPr="008D34F3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2E772A" w:rsidRPr="008D34F3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3D55F9" w:rsidRPr="008D34F3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84099A" w:rsidRPr="008D34F3" w:rsidRDefault="0084099A" w:rsidP="008D34F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&lt;h4&gt; Hinweis &lt;/h4&gt;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8D34F3">
              <w:rPr>
                <w:rFonts w:asciiTheme="minorHAnsi" w:hAnsiTheme="minorHAnsi" w:cstheme="minorHAnsi"/>
                <w:color w:val="000000" w:themeColor="text1"/>
              </w:rPr>
              <w:t>Vor Kindern sicher aufbewahren. Nur äußerlich anwenden und nicht in die Augen und Schleimhäute bringen.</w:t>
            </w:r>
          </w:p>
          <w:p w:rsidR="00AB3619" w:rsidRPr="008D34F3" w:rsidRDefault="00440F23" w:rsidP="008D34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&lt;h</w:t>
            </w:r>
            <w:r w:rsidR="0084099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&gt;</w:t>
            </w:r>
            <w:r w:rsidR="003D55F9" w:rsidRPr="008D34F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&lt;/h</w:t>
            </w:r>
            <w:r w:rsidR="0084099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&gt;</w:t>
            </w:r>
            <w:r w:rsidR="00244900" w:rsidRPr="008D34F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Aqua,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Ethylhexyl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Laurate,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Paraffinum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Liquidum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Cera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Alba, Polyglyceryl-2-Dipolyhydroxystearate,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Glyceryl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Oleate,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Eucalyptus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Globulus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Pentylene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Glycol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Humulus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Lupus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Extract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Propylene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Glycol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Denat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.,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Aesculus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Hippocastanum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Seed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Extract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Thymus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Vugaris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Magnesium Sulfate, Benzyl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Nicotinate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Ethoxidiglycol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Butyrospermum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Parkii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Butter, Menthol,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Camphor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Hippophae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Rhamnoides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Fruit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Dipropylene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Glycol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Phenoxyethanol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Benzoic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Dehydroactic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</w:rPr>
              <w:t xml:space="preserve"> Chloride.</w:t>
            </w:r>
          </w:p>
          <w:p w:rsidR="009C23DB" w:rsidRPr="008D34F3" w:rsidRDefault="00440F23" w:rsidP="008D34F3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&lt;h</w:t>
            </w:r>
            <w:r w:rsidR="0084099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&gt; </w:t>
            </w:r>
            <w:r w:rsidR="00AB3619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&lt;/h</w:t>
            </w:r>
            <w:r w:rsidR="0084099A"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Pr="008D34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&gt;</w:t>
            </w:r>
            <w:r w:rsidR="00244900" w:rsidRPr="008D34F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8D34F3" w:rsidRPr="008D34F3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Auf die betreffenden Körperstellen auftragen und mehrmals täglich kräftig einmassieren. Schon nach wenigen Minuten werden Sie die wohltuende Wirkung </w:t>
            </w:r>
            <w:proofErr w:type="spellStart"/>
            <w:r w:rsidR="008D34F3" w:rsidRPr="008D34F3">
              <w:rPr>
                <w:rFonts w:asciiTheme="minorHAnsi" w:hAnsiTheme="minorHAnsi" w:cstheme="minorHAnsi"/>
                <w:color w:val="000000" w:themeColor="text1"/>
                <w:lang w:eastAsia="de-DE"/>
              </w:rPr>
              <w:t>spüren</w:t>
            </w:r>
            <w:proofErr w:type="spellEnd"/>
            <w:r w:rsidR="008D34F3" w:rsidRPr="008D34F3">
              <w:rPr>
                <w:rFonts w:asciiTheme="minorHAnsi" w:hAnsiTheme="minorHAnsi" w:cstheme="minorHAnsi"/>
                <w:color w:val="000000" w:themeColor="text1"/>
                <w:lang w:eastAsia="de-DE"/>
              </w:rPr>
              <w:t>.</w:t>
            </w:r>
          </w:p>
        </w:tc>
      </w:tr>
      <w:tr w:rsidR="002E772A" w:rsidRPr="008D34F3" w:rsidTr="002E772A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8D34F3" w:rsidRDefault="009C23DB" w:rsidP="008D34F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2E772A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4099A"/>
    <w:rsid w:val="00896F23"/>
    <w:rsid w:val="008D34F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4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0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2020-02-17T10:49:00Z</dcterms:created>
  <dcterms:modified xsi:type="dcterms:W3CDTF">2020-02-17T10:49:00Z</dcterms:modified>
</cp:coreProperties>
</file>