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5E646671"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1373D94F" w14:textId="77777777" w:rsidR="009C23DB" w:rsidRPr="00A71A10" w:rsidRDefault="009C23DB" w:rsidP="00244900">
            <w:pPr>
              <w:spacing w:after="0"/>
              <w:rPr>
                <w:rFonts w:eastAsia="Times New Roman"/>
                <w:color w:val="000000"/>
                <w:lang w:eastAsia="de-DE"/>
              </w:rPr>
            </w:pPr>
          </w:p>
        </w:tc>
      </w:tr>
      <w:tr w:rsidR="009C23DB" w:rsidRPr="003067A4" w14:paraId="20C3C153"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4CBAE679" w14:textId="77777777" w:rsidR="00362DF4" w:rsidRPr="00362DF4" w:rsidRDefault="009C23DB" w:rsidP="00362DF4">
            <w:pPr>
              <w:rPr>
                <w:b/>
                <w:bCs/>
              </w:rPr>
            </w:pPr>
            <w:r>
              <w:rPr>
                <w:b/>
                <w:i/>
              </w:rPr>
              <w:t>PZN:</w:t>
            </w:r>
            <w:r>
              <w:rPr>
                <w:b/>
                <w:i/>
              </w:rPr>
              <w:br/>
            </w:r>
            <w:r w:rsidR="00362DF4" w:rsidRPr="00362DF4">
              <w:rPr>
                <w:b/>
                <w:bCs/>
              </w:rPr>
              <w:t>00430367</w:t>
            </w:r>
          </w:p>
          <w:p w14:paraId="39289F9A" w14:textId="77777777" w:rsidR="009C23DB" w:rsidRDefault="009C23DB" w:rsidP="00244900">
            <w:pPr>
              <w:rPr>
                <w:b/>
                <w:i/>
              </w:rPr>
            </w:pPr>
            <w:proofErr w:type="spellStart"/>
            <w:r>
              <w:rPr>
                <w:b/>
                <w:i/>
              </w:rPr>
              <w:t>USP’s</w:t>
            </w:r>
            <w:proofErr w:type="spellEnd"/>
            <w:r>
              <w:rPr>
                <w:b/>
                <w:i/>
              </w:rPr>
              <w:t>:</w:t>
            </w:r>
          </w:p>
          <w:p w14:paraId="49A2B83A" w14:textId="4EF77924" w:rsidR="009C23DB" w:rsidRDefault="00896226" w:rsidP="00362DF4">
            <w:r w:rsidRPr="00896226">
              <w:rPr>
                <w:b/>
              </w:rPr>
              <w:t xml:space="preserve">Mückenstiche sind nicht nur unangenehm, sie können je nach Region sogar sehr gefährlich werden. Wer in der Natur unterwegs ist, sollte sich vor den lästigen Stechmücken schützen. Das Spray von </w:t>
            </w:r>
            <w:proofErr w:type="spellStart"/>
            <w:r w:rsidRPr="00896226">
              <w:rPr>
                <w:b/>
              </w:rPr>
              <w:t>Braeco</w:t>
            </w:r>
            <w:proofErr w:type="spellEnd"/>
            <w:r w:rsidRPr="00896226">
              <w:rPr>
                <w:b/>
              </w:rPr>
              <w:t xml:space="preserve"> bietet Ihnen eine effektive, natürliche Mücken-Abwehr und kommt dabei dank der Pumpflasche ganz ohne umweltschädliche Treibmittel aus. Es wirkt schnell, langanhaltend und ist gut verträglich.</w:t>
            </w:r>
            <w:r>
              <w:rPr>
                <w:b/>
              </w:rPr>
              <w:br/>
            </w:r>
            <w:r>
              <w:rPr>
                <w:b/>
              </w:rPr>
              <w:br/>
            </w:r>
            <w:r w:rsidR="009C23DB">
              <w:rPr>
                <w:b/>
              </w:rPr>
              <w:t>&lt;h2&gt;</w:t>
            </w:r>
            <w:r w:rsidR="00896F23">
              <w:rPr>
                <w:b/>
              </w:rPr>
              <w:t xml:space="preserve"> </w:t>
            </w:r>
            <w:proofErr w:type="spellStart"/>
            <w:r w:rsidR="00362DF4" w:rsidRPr="00362DF4">
              <w:rPr>
                <w:b/>
                <w:bCs/>
              </w:rPr>
              <w:t>Mücken-Abwehr</w:t>
            </w:r>
            <w:proofErr w:type="spellEnd"/>
            <w:r w:rsidR="00362DF4" w:rsidRPr="00362DF4">
              <w:rPr>
                <w:b/>
                <w:bCs/>
              </w:rPr>
              <w:t xml:space="preserve"> Pumpspray</w:t>
            </w:r>
            <w:r w:rsidR="00362DF4">
              <w:rPr>
                <w:b/>
                <w:bCs/>
              </w:rPr>
              <w:t xml:space="preserve"> von </w:t>
            </w:r>
            <w:proofErr w:type="spellStart"/>
            <w:r w:rsidR="00362DF4">
              <w:rPr>
                <w:b/>
                <w:bCs/>
              </w:rPr>
              <w:t>Braeco</w:t>
            </w:r>
            <w:proofErr w:type="spellEnd"/>
            <w:r w:rsidR="00362DF4">
              <w:rPr>
                <w:b/>
                <w:bCs/>
              </w:rPr>
              <w:t xml:space="preserve"> </w:t>
            </w:r>
            <w:r w:rsidR="009C23DB">
              <w:rPr>
                <w:b/>
              </w:rPr>
              <w:t>&lt;/h2&gt;</w:t>
            </w:r>
            <w:r w:rsidR="00362DF4">
              <w:rPr>
                <w:b/>
              </w:rPr>
              <w:br/>
            </w:r>
            <w:r w:rsidRPr="00896226">
              <w:t xml:space="preserve">Das Mücken-Abwehr Spray enthält den natürlichen Wirkstoff </w:t>
            </w:r>
            <w:proofErr w:type="spellStart"/>
            <w:r w:rsidRPr="00896226">
              <w:t>Lavandinöl</w:t>
            </w:r>
            <w:proofErr w:type="spellEnd"/>
            <w:r w:rsidRPr="00896226">
              <w:t xml:space="preserve">. Dabei handelt es sich um das ätherische Öl einer speziellen Lavendelpflanze. Stechmücken können den Duft von </w:t>
            </w:r>
            <w:proofErr w:type="spellStart"/>
            <w:r w:rsidRPr="00896226">
              <w:t>Lavandinöl</w:t>
            </w:r>
            <w:proofErr w:type="spellEnd"/>
            <w:r w:rsidRPr="00896226">
              <w:t xml:space="preserve"> nicht ausstehen und werden ganz natürlich und ohne jegliche Chemie abgewehrt. Dadurch ist das Spray besonders hautverträglich und bietet Ihnen einen optimalen Schutz vor den lästigen Mücken und anderen beißenden oder stechenden Insekten.</w:t>
            </w:r>
          </w:p>
          <w:p w14:paraId="02827798" w14:textId="52AD5A74" w:rsidR="00362DF4" w:rsidRPr="00362DF4" w:rsidRDefault="009C23DB" w:rsidP="00362DF4">
            <w:pPr>
              <w:rPr>
                <w:bCs/>
              </w:rPr>
            </w:pPr>
            <w:r>
              <w:rPr>
                <w:b/>
              </w:rPr>
              <w:t>&lt;h</w:t>
            </w:r>
            <w:r w:rsidR="00362DF4">
              <w:rPr>
                <w:b/>
              </w:rPr>
              <w:t>3</w:t>
            </w:r>
            <w:r>
              <w:rPr>
                <w:b/>
              </w:rPr>
              <w:t>&gt;</w:t>
            </w:r>
            <w:r w:rsidRPr="009C23DB">
              <w:t xml:space="preserve"> </w:t>
            </w:r>
            <w:r w:rsidRPr="009C23DB">
              <w:rPr>
                <w:b/>
              </w:rPr>
              <w:t xml:space="preserve">Hinweise </w:t>
            </w:r>
            <w:r>
              <w:rPr>
                <w:b/>
              </w:rPr>
              <w:t>&lt;/h</w:t>
            </w:r>
            <w:r w:rsidR="00362DF4">
              <w:rPr>
                <w:b/>
              </w:rPr>
              <w:t>3</w:t>
            </w:r>
            <w:r>
              <w:rPr>
                <w:b/>
              </w:rPr>
              <w:t>&gt;</w:t>
            </w:r>
            <w:r w:rsidR="00244900">
              <w:rPr>
                <w:b/>
              </w:rPr>
              <w:br/>
            </w:r>
            <w:r w:rsidR="003067A4" w:rsidRPr="003067A4">
              <w:rPr>
                <w:bCs/>
              </w:rPr>
              <w:t>Außer Reichweite von Kindern aufbewahren. Kontakt mit den Augen, Schleimhäuten, erkrankten Hautstellen und Wunden vermeiden. Nicht direkt ins Gesicht sprühen. Spray nicht einatmen. Kühl und trocken im geschlossenen Behälter aufbewahren. Getrennt von Nahrungsmitteln, Getränken und Futtermitteln lagern.</w:t>
            </w:r>
          </w:p>
          <w:p w14:paraId="3E2AFD97" w14:textId="77777777" w:rsidR="003067A4" w:rsidRDefault="00362DF4" w:rsidP="003067A4">
            <w:pPr>
              <w:rPr>
                <w:bCs/>
              </w:rPr>
            </w:pPr>
            <w:r>
              <w:rPr>
                <w:b/>
              </w:rPr>
              <w:t>&lt;h4&gt;</w:t>
            </w:r>
            <w:r w:rsidRPr="009C23DB">
              <w:t xml:space="preserve"> </w:t>
            </w:r>
            <w:r w:rsidRPr="00362DF4">
              <w:rPr>
                <w:b/>
                <w:bCs/>
              </w:rPr>
              <w:t>Erste Hilfe</w:t>
            </w:r>
            <w:r w:rsidRPr="009C23DB">
              <w:rPr>
                <w:b/>
              </w:rPr>
              <w:t xml:space="preserve"> </w:t>
            </w:r>
            <w:r>
              <w:rPr>
                <w:b/>
              </w:rPr>
              <w:t>&lt;/h4&gt;</w:t>
            </w:r>
            <w:r>
              <w:rPr>
                <w:b/>
              </w:rPr>
              <w:br/>
            </w:r>
            <w:r w:rsidR="003067A4" w:rsidRPr="003067A4">
              <w:rPr>
                <w:bCs/>
              </w:rPr>
              <w:t>Allgemein:</w:t>
            </w:r>
            <w:r w:rsidR="003067A4">
              <w:rPr>
                <w:bCs/>
              </w:rPr>
              <w:br/>
            </w:r>
            <w:r w:rsidR="003067A4" w:rsidRPr="003067A4">
              <w:rPr>
                <w:bCs/>
              </w:rPr>
              <w:t>Betroffene aus dem Gefahrenbereich bringen und mit Produkt verunreinigte Kleidungsstücke entfernen. Bei Auftreten von Gesundheitsstörungen Arzt hinzuziehen.</w:t>
            </w:r>
          </w:p>
          <w:p w14:paraId="2AC00056" w14:textId="530DC496" w:rsidR="003067A4" w:rsidRDefault="003067A4" w:rsidP="003067A4">
            <w:pPr>
              <w:rPr>
                <w:bCs/>
              </w:rPr>
            </w:pPr>
            <w:r w:rsidRPr="003067A4">
              <w:rPr>
                <w:bCs/>
              </w:rPr>
              <w:t>Nach Einat</w:t>
            </w:r>
            <w:r>
              <w:rPr>
                <w:bCs/>
              </w:rPr>
              <w:t>m</w:t>
            </w:r>
            <w:r w:rsidRPr="003067A4">
              <w:rPr>
                <w:bCs/>
              </w:rPr>
              <w:t>en:</w:t>
            </w:r>
            <w:r>
              <w:rPr>
                <w:bCs/>
              </w:rPr>
              <w:br/>
            </w:r>
            <w:r w:rsidRPr="003067A4">
              <w:rPr>
                <w:bCs/>
              </w:rPr>
              <w:t>Betroffene Person an die frische Luft bringen und in einer Position ruhigstellen, die das Atmen erleichtert. Bei Auftreten von Symptomen einen Arzt aufsuchen.</w:t>
            </w:r>
          </w:p>
          <w:p w14:paraId="0F2B13C2" w14:textId="77777777" w:rsidR="003067A4" w:rsidRDefault="003067A4" w:rsidP="003067A4">
            <w:pPr>
              <w:rPr>
                <w:bCs/>
              </w:rPr>
            </w:pPr>
            <w:r w:rsidRPr="003067A4">
              <w:rPr>
                <w:bCs/>
              </w:rPr>
              <w:t>Nach Hautkontakt:</w:t>
            </w:r>
            <w:r>
              <w:rPr>
                <w:bCs/>
              </w:rPr>
              <w:br/>
            </w:r>
            <w:r w:rsidRPr="003067A4">
              <w:rPr>
                <w:bCs/>
              </w:rPr>
              <w:t>Kontaminierte Haut mit Wasser und Seife abwaschen. Verschmutzte Kleidung und Schuhe ausziehen. Bei Auftreten von Symptomen ärztlichen Rat suchen.</w:t>
            </w:r>
          </w:p>
          <w:p w14:paraId="4D3BED9C" w14:textId="77777777" w:rsidR="003067A4" w:rsidRDefault="003067A4" w:rsidP="003067A4">
            <w:pPr>
              <w:rPr>
                <w:bCs/>
              </w:rPr>
            </w:pPr>
            <w:r w:rsidRPr="003067A4">
              <w:rPr>
                <w:bCs/>
              </w:rPr>
              <w:t>Nach Augenkontakt:</w:t>
            </w:r>
            <w:r>
              <w:rPr>
                <w:bCs/>
              </w:rPr>
              <w:br/>
            </w:r>
            <w:r w:rsidRPr="003067A4">
              <w:rPr>
                <w:bCs/>
              </w:rPr>
              <w:t xml:space="preserve">Mit viel Wasser ca. 10 Minuten bei geöffnetem </w:t>
            </w:r>
            <w:proofErr w:type="spellStart"/>
            <w:r w:rsidRPr="003067A4">
              <w:rPr>
                <w:bCs/>
              </w:rPr>
              <w:t>Lidspalt</w:t>
            </w:r>
            <w:proofErr w:type="spellEnd"/>
            <w:r w:rsidRPr="003067A4">
              <w:rPr>
                <w:bCs/>
              </w:rPr>
              <w:t xml:space="preserve"> das Auge spülen. Wenn vorhanden, Kontaktlinsen entfernen. Bei Auftreten von Reizungen einen Augenarzt aufsuchen.</w:t>
            </w:r>
          </w:p>
          <w:p w14:paraId="6232B29F" w14:textId="0EA92638" w:rsidR="00362DF4" w:rsidRPr="003067A4" w:rsidRDefault="003067A4" w:rsidP="003067A4">
            <w:pPr>
              <w:rPr>
                <w:bCs/>
              </w:rPr>
            </w:pPr>
            <w:r w:rsidRPr="003067A4">
              <w:rPr>
                <w:bCs/>
              </w:rPr>
              <w:t>Nach Verschlucken:</w:t>
            </w:r>
            <w:r>
              <w:rPr>
                <w:bCs/>
              </w:rPr>
              <w:br/>
            </w:r>
            <w:r w:rsidRPr="003067A4">
              <w:rPr>
                <w:bCs/>
              </w:rPr>
              <w:t>Kein Erbrechen auslösen. Wenn die Person bei Bewusstsein ist, Mund mit viel Wasser ausspülen und sofort reichlich (300 bis 500 ml) Wasser in kleinen Schlucken verabreichen (Verdünnungseffekt). Bei Auftreten von Symptomen ärztlichen Rat suchen.</w:t>
            </w:r>
          </w:p>
          <w:p w14:paraId="4DFB64A4" w14:textId="77777777" w:rsidR="00244900" w:rsidRPr="00244900" w:rsidRDefault="00440F23" w:rsidP="00244900">
            <w:pPr>
              <w:rPr>
                <w:b/>
              </w:rPr>
            </w:pPr>
            <w:r>
              <w:rPr>
                <w:b/>
              </w:rPr>
              <w:t>&lt;h</w:t>
            </w:r>
            <w:r w:rsidR="00FB2599">
              <w:rPr>
                <w:b/>
              </w:rPr>
              <w:t>5</w:t>
            </w:r>
            <w:r>
              <w:rPr>
                <w:b/>
              </w:rPr>
              <w:t>&gt;</w:t>
            </w:r>
            <w:r w:rsidRPr="009C23DB">
              <w:t xml:space="preserve"> </w:t>
            </w:r>
            <w:r w:rsidRPr="00440F23">
              <w:rPr>
                <w:b/>
              </w:rPr>
              <w:t>Netto-Füllmenge</w:t>
            </w:r>
            <w:r>
              <w:rPr>
                <w:b/>
              </w:rPr>
              <w:t xml:space="preserve"> &lt;/h</w:t>
            </w:r>
            <w:r w:rsidR="00FB2599">
              <w:rPr>
                <w:b/>
              </w:rPr>
              <w:t>5</w:t>
            </w:r>
            <w:r>
              <w:rPr>
                <w:b/>
              </w:rPr>
              <w:t>&gt;</w:t>
            </w:r>
            <w:r w:rsidR="00244900">
              <w:rPr>
                <w:b/>
              </w:rPr>
              <w:br/>
            </w:r>
            <w:r w:rsidR="00244900" w:rsidRPr="00244900">
              <w:t xml:space="preserve">Inhalt = </w:t>
            </w:r>
            <w:r w:rsidR="00362DF4">
              <w:t>100 ml</w:t>
            </w:r>
          </w:p>
          <w:p w14:paraId="750D780F" w14:textId="25C637BB" w:rsidR="009C23DB" w:rsidRPr="003067A4" w:rsidRDefault="00440F23" w:rsidP="003067A4">
            <w:pPr>
              <w:rPr>
                <w:bCs/>
              </w:rPr>
            </w:pPr>
            <w:r>
              <w:rPr>
                <w:b/>
              </w:rPr>
              <w:lastRenderedPageBreak/>
              <w:t>&lt;h</w:t>
            </w:r>
            <w:r w:rsidR="00FB2599">
              <w:rPr>
                <w:b/>
              </w:rPr>
              <w:t>6</w:t>
            </w:r>
            <w:r>
              <w:rPr>
                <w:b/>
              </w:rPr>
              <w:t>&gt;</w:t>
            </w:r>
            <w:r w:rsidRPr="009C23DB">
              <w:t xml:space="preserve"> </w:t>
            </w:r>
            <w:r w:rsidR="00362DF4" w:rsidRPr="00362DF4">
              <w:rPr>
                <w:b/>
                <w:bCs/>
              </w:rPr>
              <w:t>Zubereitungsart/Wirkstoff</w:t>
            </w:r>
            <w:r w:rsidR="00362DF4">
              <w:rPr>
                <w:b/>
                <w:bCs/>
              </w:rPr>
              <w:t xml:space="preserve"> </w:t>
            </w:r>
            <w:r>
              <w:rPr>
                <w:b/>
              </w:rPr>
              <w:t>&lt;/h</w:t>
            </w:r>
            <w:r w:rsidR="00FB2599">
              <w:rPr>
                <w:b/>
              </w:rPr>
              <w:t>6</w:t>
            </w:r>
            <w:r>
              <w:rPr>
                <w:b/>
              </w:rPr>
              <w:t>&gt;</w:t>
            </w:r>
            <w:r w:rsidR="00244900">
              <w:rPr>
                <w:b/>
              </w:rPr>
              <w:br/>
            </w:r>
            <w:r w:rsidR="003067A4" w:rsidRPr="003067A4">
              <w:rPr>
                <w:bCs/>
              </w:rPr>
              <w:t xml:space="preserve">Enthält </w:t>
            </w:r>
            <w:proofErr w:type="spellStart"/>
            <w:r w:rsidR="003067A4" w:rsidRPr="003067A4">
              <w:rPr>
                <w:bCs/>
              </w:rPr>
              <w:t>Citronellol</w:t>
            </w:r>
            <w:proofErr w:type="spellEnd"/>
            <w:r w:rsidR="003067A4" w:rsidRPr="003067A4">
              <w:rPr>
                <w:bCs/>
              </w:rPr>
              <w:t xml:space="preserve">, </w:t>
            </w:r>
            <w:proofErr w:type="spellStart"/>
            <w:r w:rsidR="003067A4" w:rsidRPr="003067A4">
              <w:rPr>
                <w:bCs/>
              </w:rPr>
              <w:t>Nerol</w:t>
            </w:r>
            <w:proofErr w:type="spellEnd"/>
            <w:r w:rsidR="003067A4" w:rsidRPr="003067A4">
              <w:rPr>
                <w:bCs/>
              </w:rPr>
              <w:t xml:space="preserve">, </w:t>
            </w:r>
            <w:proofErr w:type="spellStart"/>
            <w:r w:rsidR="003067A4" w:rsidRPr="003067A4">
              <w:rPr>
                <w:bCs/>
              </w:rPr>
              <w:t>Bronopol</w:t>
            </w:r>
            <w:proofErr w:type="spellEnd"/>
            <w:r w:rsidR="003067A4" w:rsidRPr="003067A4">
              <w:rPr>
                <w:bCs/>
              </w:rPr>
              <w:t>, 3,7-Dimethylocta-2,6-dien-1-ol</w:t>
            </w:r>
            <w:r w:rsidR="003067A4">
              <w:rPr>
                <w:bCs/>
              </w:rPr>
              <w:t xml:space="preserve"> </w:t>
            </w:r>
            <w:r w:rsidR="003067A4" w:rsidRPr="003067A4">
              <w:rPr>
                <w:bCs/>
              </w:rPr>
              <w:t>und ein Gemisch aus 5-Chlor-2-methyl-2H-isothiazol-3-on (CAS 26172-55-4)</w:t>
            </w:r>
            <w:r w:rsidR="003067A4">
              <w:rPr>
                <w:bCs/>
              </w:rPr>
              <w:t xml:space="preserve"> </w:t>
            </w:r>
            <w:r w:rsidR="003067A4" w:rsidRPr="003067A4">
              <w:rPr>
                <w:rFonts w:asciiTheme="minorHAnsi" w:hAnsiTheme="minorHAnsi" w:cstheme="minorHAnsi"/>
                <w:bCs/>
              </w:rPr>
              <w:t>und 2-Methyl-2Hisothiazol-3-on (CAS 2682-20-4).</w:t>
            </w:r>
          </w:p>
        </w:tc>
      </w:tr>
      <w:tr w:rsidR="009C23DB" w:rsidRPr="003067A4" w14:paraId="7073C672"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10DC59F5" w14:textId="77777777" w:rsidR="009C23DB" w:rsidRPr="003067A4" w:rsidRDefault="009C23DB" w:rsidP="00244900">
            <w:pPr>
              <w:spacing w:after="0"/>
              <w:rPr>
                <w:rFonts w:eastAsia="Times New Roman"/>
                <w:b/>
                <w:color w:val="000000"/>
                <w:lang w:eastAsia="de-DE"/>
              </w:rPr>
            </w:pPr>
          </w:p>
        </w:tc>
      </w:tr>
    </w:tbl>
    <w:p w14:paraId="2490F755" w14:textId="77777777" w:rsidR="0018611A" w:rsidRPr="003067A4" w:rsidRDefault="0018611A" w:rsidP="000B663A">
      <w:pPr>
        <w:pStyle w:val="KeinLeerraum"/>
      </w:pPr>
    </w:p>
    <w:sectPr w:rsidR="0018611A" w:rsidRPr="003067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37E09"/>
    <w:rsid w:val="00043A10"/>
    <w:rsid w:val="000919E5"/>
    <w:rsid w:val="000B663A"/>
    <w:rsid w:val="000E4CAA"/>
    <w:rsid w:val="00151D42"/>
    <w:rsid w:val="0018611A"/>
    <w:rsid w:val="001E3E53"/>
    <w:rsid w:val="00233710"/>
    <w:rsid w:val="00244900"/>
    <w:rsid w:val="00261230"/>
    <w:rsid w:val="0028422F"/>
    <w:rsid w:val="003067A4"/>
    <w:rsid w:val="00362DF4"/>
    <w:rsid w:val="003F3C85"/>
    <w:rsid w:val="00440F23"/>
    <w:rsid w:val="004B3D1C"/>
    <w:rsid w:val="00523133"/>
    <w:rsid w:val="006110EB"/>
    <w:rsid w:val="006678D0"/>
    <w:rsid w:val="006A6742"/>
    <w:rsid w:val="006B3696"/>
    <w:rsid w:val="006C40C3"/>
    <w:rsid w:val="00712593"/>
    <w:rsid w:val="00734A4C"/>
    <w:rsid w:val="00896226"/>
    <w:rsid w:val="00896F23"/>
    <w:rsid w:val="009335FF"/>
    <w:rsid w:val="009A24DE"/>
    <w:rsid w:val="009C23DB"/>
    <w:rsid w:val="00A85D46"/>
    <w:rsid w:val="00BF4108"/>
    <w:rsid w:val="00C2795A"/>
    <w:rsid w:val="00C54B46"/>
    <w:rsid w:val="00CE59CF"/>
    <w:rsid w:val="00CF625B"/>
    <w:rsid w:val="00D26DC6"/>
    <w:rsid w:val="00DC31CE"/>
    <w:rsid w:val="00DF0D38"/>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13BB"/>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3946">
      <w:bodyDiv w:val="1"/>
      <w:marLeft w:val="0"/>
      <w:marRight w:val="0"/>
      <w:marTop w:val="0"/>
      <w:marBottom w:val="0"/>
      <w:divBdr>
        <w:top w:val="none" w:sz="0" w:space="0" w:color="auto"/>
        <w:left w:val="none" w:sz="0" w:space="0" w:color="auto"/>
        <w:bottom w:val="none" w:sz="0" w:space="0" w:color="auto"/>
        <w:right w:val="none" w:sz="0" w:space="0" w:color="auto"/>
      </w:divBdr>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17128516">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2014773">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0268289">
      <w:bodyDiv w:val="1"/>
      <w:marLeft w:val="0"/>
      <w:marRight w:val="0"/>
      <w:marTop w:val="0"/>
      <w:marBottom w:val="0"/>
      <w:divBdr>
        <w:top w:val="none" w:sz="0" w:space="0" w:color="auto"/>
        <w:left w:val="none" w:sz="0" w:space="0" w:color="auto"/>
        <w:bottom w:val="none" w:sz="0" w:space="0" w:color="auto"/>
        <w:right w:val="none" w:sz="0" w:space="0" w:color="auto"/>
      </w:divBdr>
    </w:div>
    <w:div w:id="194463251">
      <w:bodyDiv w:val="1"/>
      <w:marLeft w:val="0"/>
      <w:marRight w:val="0"/>
      <w:marTop w:val="0"/>
      <w:marBottom w:val="0"/>
      <w:divBdr>
        <w:top w:val="none" w:sz="0" w:space="0" w:color="auto"/>
        <w:left w:val="none" w:sz="0" w:space="0" w:color="auto"/>
        <w:bottom w:val="none" w:sz="0" w:space="0" w:color="auto"/>
        <w:right w:val="none" w:sz="0" w:space="0" w:color="auto"/>
      </w:divBdr>
    </w:div>
    <w:div w:id="209847145">
      <w:bodyDiv w:val="1"/>
      <w:marLeft w:val="0"/>
      <w:marRight w:val="0"/>
      <w:marTop w:val="0"/>
      <w:marBottom w:val="0"/>
      <w:divBdr>
        <w:top w:val="none" w:sz="0" w:space="0" w:color="auto"/>
        <w:left w:val="none" w:sz="0" w:space="0" w:color="auto"/>
        <w:bottom w:val="none" w:sz="0" w:space="0" w:color="auto"/>
        <w:right w:val="none" w:sz="0" w:space="0" w:color="auto"/>
      </w:divBdr>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4539371">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5602351">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69523403">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10148267">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67754442">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687485689">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33684206">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48586117">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1540270">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8524547">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183130995">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3437473">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0156952">
      <w:bodyDiv w:val="1"/>
      <w:marLeft w:val="0"/>
      <w:marRight w:val="0"/>
      <w:marTop w:val="0"/>
      <w:marBottom w:val="0"/>
      <w:divBdr>
        <w:top w:val="none" w:sz="0" w:space="0" w:color="auto"/>
        <w:left w:val="none" w:sz="0" w:space="0" w:color="auto"/>
        <w:bottom w:val="none" w:sz="0" w:space="0" w:color="auto"/>
        <w:right w:val="none" w:sz="0" w:space="0" w:color="auto"/>
      </w:divBdr>
    </w:div>
    <w:div w:id="1394160659">
      <w:bodyDiv w:val="1"/>
      <w:marLeft w:val="0"/>
      <w:marRight w:val="0"/>
      <w:marTop w:val="0"/>
      <w:marBottom w:val="0"/>
      <w:divBdr>
        <w:top w:val="none" w:sz="0" w:space="0" w:color="auto"/>
        <w:left w:val="none" w:sz="0" w:space="0" w:color="auto"/>
        <w:bottom w:val="none" w:sz="0" w:space="0" w:color="auto"/>
        <w:right w:val="none" w:sz="0" w:space="0" w:color="auto"/>
      </w:divBdr>
    </w:div>
    <w:div w:id="1416123769">
      <w:bodyDiv w:val="1"/>
      <w:marLeft w:val="0"/>
      <w:marRight w:val="0"/>
      <w:marTop w:val="0"/>
      <w:marBottom w:val="0"/>
      <w:divBdr>
        <w:top w:val="none" w:sz="0" w:space="0" w:color="auto"/>
        <w:left w:val="none" w:sz="0" w:space="0" w:color="auto"/>
        <w:bottom w:val="none" w:sz="0" w:space="0" w:color="auto"/>
        <w:right w:val="none" w:sz="0" w:space="0" w:color="auto"/>
      </w:divBdr>
      <w:divsChild>
        <w:div w:id="970131897">
          <w:marLeft w:val="0"/>
          <w:marRight w:val="0"/>
          <w:marTop w:val="0"/>
          <w:marBottom w:val="0"/>
          <w:divBdr>
            <w:top w:val="none" w:sz="0" w:space="0" w:color="auto"/>
            <w:left w:val="none" w:sz="0" w:space="0" w:color="auto"/>
            <w:bottom w:val="none" w:sz="0" w:space="0" w:color="auto"/>
            <w:right w:val="none" w:sz="0" w:space="0" w:color="auto"/>
          </w:divBdr>
        </w:div>
        <w:div w:id="333656687">
          <w:marLeft w:val="0"/>
          <w:marRight w:val="0"/>
          <w:marTop w:val="600"/>
          <w:marBottom w:val="0"/>
          <w:divBdr>
            <w:top w:val="none" w:sz="0" w:space="0" w:color="auto"/>
            <w:left w:val="none" w:sz="0" w:space="0" w:color="auto"/>
            <w:bottom w:val="none" w:sz="0" w:space="0" w:color="auto"/>
            <w:right w:val="none" w:sz="0" w:space="0" w:color="auto"/>
          </w:divBdr>
        </w:div>
      </w:divsChild>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8522089">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01935630">
      <w:bodyDiv w:val="1"/>
      <w:marLeft w:val="0"/>
      <w:marRight w:val="0"/>
      <w:marTop w:val="0"/>
      <w:marBottom w:val="0"/>
      <w:divBdr>
        <w:top w:val="none" w:sz="0" w:space="0" w:color="auto"/>
        <w:left w:val="none" w:sz="0" w:space="0" w:color="auto"/>
        <w:bottom w:val="none" w:sz="0" w:space="0" w:color="auto"/>
        <w:right w:val="none" w:sz="0" w:space="0" w:color="auto"/>
      </w:divBdr>
    </w:div>
    <w:div w:id="1704163485">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3915608">
      <w:bodyDiv w:val="1"/>
      <w:marLeft w:val="0"/>
      <w:marRight w:val="0"/>
      <w:marTop w:val="0"/>
      <w:marBottom w:val="0"/>
      <w:divBdr>
        <w:top w:val="none" w:sz="0" w:space="0" w:color="auto"/>
        <w:left w:val="none" w:sz="0" w:space="0" w:color="auto"/>
        <w:bottom w:val="none" w:sz="0" w:space="0" w:color="auto"/>
        <w:right w:val="none" w:sz="0" w:space="0" w:color="auto"/>
      </w:divBdr>
      <w:divsChild>
        <w:div w:id="1680351219">
          <w:marLeft w:val="0"/>
          <w:marRight w:val="0"/>
          <w:marTop w:val="0"/>
          <w:marBottom w:val="0"/>
          <w:divBdr>
            <w:top w:val="none" w:sz="0" w:space="0" w:color="auto"/>
            <w:left w:val="none" w:sz="0" w:space="0" w:color="auto"/>
            <w:bottom w:val="none" w:sz="0" w:space="0" w:color="auto"/>
            <w:right w:val="none" w:sz="0" w:space="0" w:color="auto"/>
          </w:divBdr>
        </w:div>
        <w:div w:id="761612846">
          <w:marLeft w:val="0"/>
          <w:marRight w:val="0"/>
          <w:marTop w:val="600"/>
          <w:marBottom w:val="0"/>
          <w:divBdr>
            <w:top w:val="none" w:sz="0" w:space="0" w:color="auto"/>
            <w:left w:val="none" w:sz="0" w:space="0" w:color="auto"/>
            <w:bottom w:val="none" w:sz="0" w:space="0" w:color="auto"/>
            <w:right w:val="none" w:sz="0" w:space="0" w:color="auto"/>
          </w:divBdr>
        </w:div>
      </w:divsChild>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26702104">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1919001">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2130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5</cp:revision>
  <cp:lastPrinted>2018-09-10T12:29:00Z</cp:lastPrinted>
  <dcterms:created xsi:type="dcterms:W3CDTF">2019-09-04T09:58:00Z</dcterms:created>
  <dcterms:modified xsi:type="dcterms:W3CDTF">2021-06-16T07:50:00Z</dcterms:modified>
</cp:coreProperties>
</file>