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9038DE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1BB536" w14:textId="77777777" w:rsidR="009C23DB" w:rsidRPr="00A71A10" w:rsidRDefault="009C23DB" w:rsidP="00244900">
            <w:pPr>
              <w:spacing w:after="0"/>
              <w:rPr>
                <w:rFonts w:eastAsia="Times New Roman"/>
                <w:color w:val="000000"/>
                <w:lang w:eastAsia="de-DE"/>
              </w:rPr>
            </w:pPr>
          </w:p>
        </w:tc>
      </w:tr>
      <w:tr w:rsidR="009C23DB" w:rsidRPr="00A71A10" w14:paraId="3E8A4FC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67434A" w14:textId="77777777" w:rsidR="009C23DB" w:rsidRPr="00545387" w:rsidRDefault="009C23DB" w:rsidP="00244900">
            <w:pPr>
              <w:rPr>
                <w:b/>
                <w:bCs/>
              </w:rPr>
            </w:pPr>
            <w:r>
              <w:rPr>
                <w:b/>
                <w:i/>
              </w:rPr>
              <w:t>PZN:</w:t>
            </w:r>
            <w:r>
              <w:rPr>
                <w:b/>
                <w:i/>
              </w:rPr>
              <w:br/>
            </w:r>
            <w:r w:rsidR="00545387" w:rsidRPr="00545387">
              <w:rPr>
                <w:b/>
                <w:bCs/>
              </w:rPr>
              <w:t>04343866</w:t>
            </w:r>
          </w:p>
          <w:p w14:paraId="7C8D3117" w14:textId="77777777" w:rsidR="009C23DB" w:rsidRDefault="009C23DB" w:rsidP="00244900">
            <w:pPr>
              <w:rPr>
                <w:b/>
                <w:i/>
              </w:rPr>
            </w:pPr>
            <w:proofErr w:type="spellStart"/>
            <w:r>
              <w:rPr>
                <w:b/>
                <w:i/>
              </w:rPr>
              <w:t>USP’s</w:t>
            </w:r>
            <w:proofErr w:type="spellEnd"/>
            <w:r>
              <w:rPr>
                <w:b/>
                <w:i/>
              </w:rPr>
              <w:t>:</w:t>
            </w:r>
          </w:p>
          <w:p w14:paraId="0A6C8CFB" w14:textId="635A1089" w:rsidR="00440F23" w:rsidRPr="00545387" w:rsidRDefault="000D45FF" w:rsidP="00244900">
            <w:pPr>
              <w:rPr>
                <w:bCs/>
              </w:rPr>
            </w:pPr>
            <w:r w:rsidRPr="000D45FF">
              <w:rPr>
                <w:b/>
              </w:rPr>
              <w:t xml:space="preserve">Maulwurf Barriere von </w:t>
            </w:r>
            <w:proofErr w:type="spellStart"/>
            <w:r w:rsidRPr="000D45FF">
              <w:rPr>
                <w:b/>
              </w:rPr>
              <w:t>Braeco</w:t>
            </w:r>
            <w:proofErr w:type="spellEnd"/>
            <w:r w:rsidRPr="000D45FF">
              <w:rPr>
                <w:b/>
              </w:rPr>
              <w:t xml:space="preserve"> vertreibt Maulwürfe wirkungsvoll und zuverlässig von allen Gartenflächen wie beispielsweise Beeten, Rasen und Wegen.</w:t>
            </w:r>
            <w:r>
              <w:rPr>
                <w:b/>
              </w:rPr>
              <w:br/>
            </w:r>
            <w:r>
              <w:rPr>
                <w:b/>
              </w:rPr>
              <w:br/>
            </w:r>
            <w:r w:rsidR="009C23DB">
              <w:rPr>
                <w:b/>
              </w:rPr>
              <w:t>&lt;h2&gt;</w:t>
            </w:r>
            <w:r w:rsidR="00896F23">
              <w:rPr>
                <w:b/>
              </w:rPr>
              <w:t xml:space="preserve"> </w:t>
            </w:r>
            <w:r w:rsidR="00545387" w:rsidRPr="00545387">
              <w:rPr>
                <w:b/>
                <w:bCs/>
              </w:rPr>
              <w:t>Maulwurf Barriere</w:t>
            </w:r>
            <w:r w:rsidR="00545387">
              <w:rPr>
                <w:b/>
                <w:bCs/>
              </w:rPr>
              <w:t xml:space="preserve"> von </w:t>
            </w:r>
            <w:proofErr w:type="spellStart"/>
            <w:r w:rsidR="00545387">
              <w:rPr>
                <w:b/>
                <w:bCs/>
              </w:rPr>
              <w:t>Braeco</w:t>
            </w:r>
            <w:proofErr w:type="spellEnd"/>
            <w:r w:rsidR="009C23DB">
              <w:rPr>
                <w:b/>
              </w:rPr>
              <w:t xml:space="preserve"> &lt;/h2&gt;</w:t>
            </w:r>
            <w:r w:rsidR="009C23DB">
              <w:rPr>
                <w:b/>
              </w:rPr>
              <w:br/>
            </w:r>
            <w:r w:rsidR="00F66BB0">
              <w:t xml:space="preserve"> </w:t>
            </w:r>
            <w:r w:rsidR="00F66BB0" w:rsidRPr="00F66BB0">
              <w:t xml:space="preserve">Schon wieder ein lästiger Maulwurfshügel in Ihrem Garten? Neben dem unschönen Aussehen der Haufen mindern unterhöhlte Wege und Terrassen die Trittsicherheit und stellen ein erhöhtes Verletzungsrisiko dar. Die Maulwurf Barriere von </w:t>
            </w:r>
            <w:proofErr w:type="spellStart"/>
            <w:r w:rsidR="00F66BB0" w:rsidRPr="00F66BB0">
              <w:t>Braeco</w:t>
            </w:r>
            <w:proofErr w:type="spellEnd"/>
            <w:r w:rsidR="00F66BB0" w:rsidRPr="00F66BB0">
              <w:t xml:space="preserve"> bietet Ihnen daher einen effektiven Schutz vor unerwünschten Maulwürfen. Verstreuen Sie das Granulat in der praktischen Streudose ganz einfach den Gängen eines freigelegten Maulwurfshügels oder graben Sie das Granulat prophylaktisch ins Erdreich ein. Maulwürfe empfinden den enthaltenen Abwehrduft als unerträglich und suchen schnell das Weite. Die Tiere werden auf ganz natürliche Weise aus Ihrem Garten vertrieben, ohne dabei Schaden zu nehmen. Selbst unter der Erde bleibt die langanhaltende Wirkung der Maulwurf Barriere beständig. Der natürliche Wirkstoff hat eine langanhaltende Wirkung für eine Dauer von etwa 4-6 Wochen.</w:t>
            </w:r>
            <w:r w:rsidR="00F66BB0">
              <w:br/>
            </w:r>
            <w:r w:rsidR="00F66BB0">
              <w:rPr>
                <w:b/>
              </w:rPr>
              <w:br/>
            </w:r>
            <w:r w:rsidR="009C23DB">
              <w:rPr>
                <w:b/>
              </w:rPr>
              <w:t>&lt;h</w:t>
            </w:r>
            <w:r w:rsidR="00545387">
              <w:rPr>
                <w:b/>
              </w:rPr>
              <w:t>3</w:t>
            </w:r>
            <w:r w:rsidR="009C23DB">
              <w:rPr>
                <w:b/>
              </w:rPr>
              <w:t>&gt;</w:t>
            </w:r>
            <w:r w:rsidR="009C23DB" w:rsidRPr="009C23DB">
              <w:t xml:space="preserve"> </w:t>
            </w:r>
            <w:r w:rsidR="009C23DB" w:rsidRPr="009C23DB">
              <w:rPr>
                <w:b/>
              </w:rPr>
              <w:t xml:space="preserve">Hinweise </w:t>
            </w:r>
            <w:r w:rsidR="009C23DB">
              <w:rPr>
                <w:b/>
              </w:rPr>
              <w:t>&lt;/h</w:t>
            </w:r>
            <w:r w:rsidR="00545387">
              <w:rPr>
                <w:b/>
              </w:rPr>
              <w:t>3</w:t>
            </w:r>
            <w:r w:rsidR="009C23DB">
              <w:rPr>
                <w:b/>
              </w:rPr>
              <w:t>&gt;</w:t>
            </w:r>
            <w:r w:rsidR="00244900">
              <w:rPr>
                <w:b/>
              </w:rPr>
              <w:br/>
            </w:r>
            <w:r w:rsidR="00F66BB0">
              <w:t xml:space="preserve"> </w:t>
            </w:r>
            <w:r w:rsidR="00F66BB0" w:rsidRPr="00F66BB0">
              <w:rPr>
                <w:bCs/>
              </w:rPr>
              <w:t>Anwendung nur nach Gebrauchsanweisung. Enthält 0,5 % natürliches Geraniol und 1 % </w:t>
            </w:r>
            <w:proofErr w:type="spellStart"/>
            <w:r w:rsidR="00F66BB0" w:rsidRPr="00F66BB0">
              <w:rPr>
                <w:bCs/>
              </w:rPr>
              <w:t>Methylnonylketon</w:t>
            </w:r>
            <w:proofErr w:type="spellEnd"/>
            <w:r w:rsidR="00F66BB0" w:rsidRPr="00F66BB0">
              <w:rPr>
                <w:bCs/>
              </w:rPr>
              <w:t xml:space="preserve">. </w:t>
            </w:r>
            <w:proofErr w:type="gramStart"/>
            <w:r w:rsidR="00F66BB0" w:rsidRPr="00F66BB0">
              <w:rPr>
                <w:bCs/>
              </w:rPr>
              <w:t>Kann</w:t>
            </w:r>
            <w:proofErr w:type="gramEnd"/>
            <w:r w:rsidR="00F66BB0" w:rsidRPr="00F66BB0">
              <w:rPr>
                <w:bCs/>
              </w:rPr>
              <w:t xml:space="preserve"> allergische Reaktionen hervorrufen. Für Kinder und Tiere unzugänglich aufbewahren. Von Nahrungsmitteln, Getränken und Futtermitteln fernhalten. Beim Ausstreuen des Granulats nicht essen, trinken oder rauchen. Berührung mit der Haut vermeiden.</w:t>
            </w:r>
          </w:p>
          <w:p w14:paraId="01693A73" w14:textId="77777777" w:rsidR="00545387" w:rsidRPr="00545387" w:rsidRDefault="00440F23" w:rsidP="00545387">
            <w:r>
              <w:rPr>
                <w:b/>
              </w:rPr>
              <w:t>&lt;h</w:t>
            </w:r>
            <w:r w:rsidR="00545387">
              <w:rPr>
                <w:b/>
              </w:rPr>
              <w:t>4</w:t>
            </w:r>
            <w:r>
              <w:rPr>
                <w:b/>
              </w:rPr>
              <w:t>&gt;</w:t>
            </w:r>
            <w:r w:rsidRPr="009C23DB">
              <w:t xml:space="preserve"> </w:t>
            </w:r>
            <w:r w:rsidRPr="00440F23">
              <w:rPr>
                <w:b/>
              </w:rPr>
              <w:t>Netto-Füllmenge</w:t>
            </w:r>
            <w:r>
              <w:rPr>
                <w:b/>
              </w:rPr>
              <w:t xml:space="preserve"> &lt;/h</w:t>
            </w:r>
            <w:r w:rsidR="00545387">
              <w:rPr>
                <w:b/>
              </w:rPr>
              <w:t>4</w:t>
            </w:r>
            <w:r>
              <w:rPr>
                <w:b/>
              </w:rPr>
              <w:t>&gt;</w:t>
            </w:r>
            <w:r w:rsidR="00244900">
              <w:rPr>
                <w:b/>
              </w:rPr>
              <w:br/>
            </w:r>
            <w:r w:rsidR="00545387" w:rsidRPr="00545387">
              <w:t>Inhalt = 300 g</w:t>
            </w:r>
          </w:p>
          <w:p w14:paraId="3CF40945" w14:textId="67E30845" w:rsidR="00545387" w:rsidRPr="00545387" w:rsidRDefault="00440F23" w:rsidP="00545387">
            <w:r>
              <w:rPr>
                <w:b/>
              </w:rPr>
              <w:t>&lt;h</w:t>
            </w:r>
            <w:r w:rsidR="00545387">
              <w:rPr>
                <w:b/>
              </w:rPr>
              <w:t>5</w:t>
            </w:r>
            <w:r>
              <w:rPr>
                <w:b/>
              </w:rPr>
              <w:t>&gt;</w:t>
            </w:r>
            <w:r w:rsidRPr="009C23DB">
              <w:t xml:space="preserve"> </w:t>
            </w:r>
            <w:r w:rsidR="00545387" w:rsidRPr="00545387">
              <w:rPr>
                <w:b/>
                <w:bCs/>
              </w:rPr>
              <w:t>Anwendung</w:t>
            </w:r>
            <w:r>
              <w:rPr>
                <w:b/>
              </w:rPr>
              <w:t xml:space="preserve"> &lt;/h</w:t>
            </w:r>
            <w:r w:rsidR="00545387">
              <w:rPr>
                <w:b/>
              </w:rPr>
              <w:t>5</w:t>
            </w:r>
            <w:r>
              <w:rPr>
                <w:b/>
              </w:rPr>
              <w:t>&gt;</w:t>
            </w:r>
            <w:r w:rsidR="00244900">
              <w:rPr>
                <w:b/>
              </w:rPr>
              <w:br/>
            </w:r>
            <w:r w:rsidR="00F66BB0">
              <w:t xml:space="preserve"> </w:t>
            </w:r>
            <w:r w:rsidR="00F66BB0" w:rsidRPr="00F66BB0">
              <w:t>Im Frühjahr ist verstärkt mit einer Zuwanderung von Maulwürfen zu rechnen. Zur Vorbeugung können Sie entlang Ihres Grundstücks eine Barriere schaffen, indem Sie das Granulat mit einem Abstand von 50 cm etwa 15-20 cm tief im Erdreich eingraben.</w:t>
            </w:r>
          </w:p>
          <w:p w14:paraId="79147E72" w14:textId="3E473BDC" w:rsidR="00244900" w:rsidRPr="00545387" w:rsidRDefault="00440F23" w:rsidP="00244900">
            <w:pPr>
              <w:rPr>
                <w:b/>
                <w:bCs/>
              </w:rPr>
            </w:pPr>
            <w:r>
              <w:rPr>
                <w:b/>
              </w:rPr>
              <w:t>&lt;h</w:t>
            </w:r>
            <w:r w:rsidR="00545387">
              <w:rPr>
                <w:b/>
              </w:rPr>
              <w:t>6</w:t>
            </w:r>
            <w:r>
              <w:rPr>
                <w:b/>
              </w:rPr>
              <w:t>&gt;</w:t>
            </w:r>
            <w:r w:rsidRPr="009C23DB">
              <w:t xml:space="preserve"> </w:t>
            </w:r>
            <w:r w:rsidR="00545387" w:rsidRPr="00545387">
              <w:rPr>
                <w:b/>
                <w:bCs/>
              </w:rPr>
              <w:t>Gebrauchsanweisung</w:t>
            </w:r>
            <w:r>
              <w:rPr>
                <w:b/>
              </w:rPr>
              <w:t xml:space="preserve"> &lt;/h</w:t>
            </w:r>
            <w:r w:rsidR="00545387">
              <w:rPr>
                <w:b/>
              </w:rPr>
              <w:t>6</w:t>
            </w:r>
            <w:r>
              <w:rPr>
                <w:b/>
              </w:rPr>
              <w:t>&gt;</w:t>
            </w:r>
            <w:r w:rsidR="00244900">
              <w:rPr>
                <w:b/>
              </w:rPr>
              <w:br/>
            </w:r>
            <w:r w:rsidR="000D45FF" w:rsidRPr="000D45FF">
              <w:rPr>
                <w:bCs/>
              </w:rPr>
              <w:t>Graben Sie den Maulwurfshügel auf und legen Sie den Anfang der Gänge frei. Geben Sie das Granulat mit einer Handschaufel in die freigelegten Gänge und verschließen Sie diese wieder.</w:t>
            </w:r>
          </w:p>
          <w:p w14:paraId="2243D3AD" w14:textId="14C8A678" w:rsidR="00244900" w:rsidRDefault="00545387" w:rsidP="00244900">
            <w:pPr>
              <w:rPr>
                <w:b/>
              </w:rPr>
            </w:pPr>
            <w:r>
              <w:rPr>
                <w:b/>
              </w:rPr>
              <w:t>&lt;h7&gt;</w:t>
            </w:r>
            <w:r w:rsidRPr="009C23DB">
              <w:t xml:space="preserve"> </w:t>
            </w:r>
            <w:r w:rsidRPr="00545387">
              <w:rPr>
                <w:b/>
                <w:bCs/>
              </w:rPr>
              <w:t>Erste Hilfe</w:t>
            </w:r>
            <w:r>
              <w:rPr>
                <w:b/>
              </w:rPr>
              <w:t xml:space="preserve"> &lt;/h7&gt;</w:t>
            </w:r>
            <w:r>
              <w:rPr>
                <w:b/>
              </w:rPr>
              <w:br/>
            </w:r>
            <w:r w:rsidR="000D45FF">
              <w:t>M</w:t>
            </w:r>
            <w:r w:rsidR="000D45FF" w:rsidRPr="000D45FF">
              <w:t xml:space="preserve">it Granulat verschmutzte Kleidung wechseln. Nach Hautkontakt mit viel Wasser und Seife abwaschen. Nach Augenkontakt mehrere Minuten bei geöffnetem </w:t>
            </w:r>
            <w:proofErr w:type="spellStart"/>
            <w:r w:rsidR="000D45FF" w:rsidRPr="000D45FF">
              <w:t>Lidspalt</w:t>
            </w:r>
            <w:proofErr w:type="spellEnd"/>
            <w:r w:rsidR="000D45FF" w:rsidRPr="000D45FF">
              <w:t xml:space="preserve"> unter fließendem Wasser spülen. Nach Verschlucken den Mund gründlich ausspülen und reichlich Wasser trinken. Bei auftretenden Beschwerden einen Arzt aufsuchen.</w:t>
            </w:r>
          </w:p>
          <w:p w14:paraId="1F1C5BDB" w14:textId="741E4C8C" w:rsidR="000318D7" w:rsidRPr="00545387" w:rsidRDefault="000318D7" w:rsidP="00545387">
            <w:pPr>
              <w:rPr>
                <w:b/>
                <w:bCs/>
              </w:rPr>
            </w:pPr>
            <w:r>
              <w:rPr>
                <w:b/>
              </w:rPr>
              <w:t>&lt;h8&gt;</w:t>
            </w:r>
            <w:r w:rsidRPr="009C23DB">
              <w:t xml:space="preserve"> </w:t>
            </w:r>
            <w:r w:rsidR="00545387" w:rsidRPr="00545387">
              <w:rPr>
                <w:b/>
                <w:bCs/>
              </w:rPr>
              <w:t>Lagerung</w:t>
            </w:r>
            <w:r>
              <w:rPr>
                <w:b/>
              </w:rPr>
              <w:t xml:space="preserve"> &lt;/h8&gt;</w:t>
            </w:r>
            <w:r w:rsidR="00545387">
              <w:rPr>
                <w:b/>
              </w:rPr>
              <w:br/>
            </w:r>
            <w:r w:rsidR="000D45FF" w:rsidRPr="000D45FF">
              <w:t>Dose nach Gebrauch gut verschlossen halten. Den Inhalt stets in der Originaldose belassen. Kühl und trocken lagern. Vollständig entleerte Verpackungen der Wertstoffsammlung zuführen.</w:t>
            </w:r>
          </w:p>
          <w:p w14:paraId="1DFCA964" w14:textId="77777777" w:rsidR="000318D7" w:rsidRDefault="000318D7" w:rsidP="00244900"/>
          <w:p w14:paraId="00FB2A16" w14:textId="77777777" w:rsidR="009C23DB" w:rsidRPr="009C23DB" w:rsidRDefault="009C23DB" w:rsidP="00244900">
            <w:pPr>
              <w:pStyle w:val="StandardWeb"/>
              <w:rPr>
                <w:lang w:eastAsia="de-DE"/>
              </w:rPr>
            </w:pPr>
          </w:p>
        </w:tc>
      </w:tr>
      <w:tr w:rsidR="009C23DB" w:rsidRPr="00A71A10" w14:paraId="79C898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237190" w14:textId="77777777" w:rsidR="009C23DB" w:rsidRPr="00A71A10" w:rsidRDefault="009C23DB" w:rsidP="00244900">
            <w:pPr>
              <w:spacing w:after="0"/>
              <w:rPr>
                <w:rFonts w:eastAsia="Times New Roman"/>
                <w:b/>
                <w:color w:val="000000"/>
                <w:lang w:eastAsia="de-DE"/>
              </w:rPr>
            </w:pPr>
          </w:p>
        </w:tc>
      </w:tr>
    </w:tbl>
    <w:p w14:paraId="1F95E5E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D45FF"/>
    <w:rsid w:val="000E4CAA"/>
    <w:rsid w:val="00151D42"/>
    <w:rsid w:val="0018611A"/>
    <w:rsid w:val="001E3E53"/>
    <w:rsid w:val="00233710"/>
    <w:rsid w:val="00244900"/>
    <w:rsid w:val="00261230"/>
    <w:rsid w:val="0028422F"/>
    <w:rsid w:val="003F3C85"/>
    <w:rsid w:val="00440F23"/>
    <w:rsid w:val="004B3D1C"/>
    <w:rsid w:val="00523133"/>
    <w:rsid w:val="00545387"/>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66BB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B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901192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182957">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291497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693966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415981">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209621">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6476">
      <w:bodyDiv w:val="1"/>
      <w:marLeft w:val="0"/>
      <w:marRight w:val="0"/>
      <w:marTop w:val="0"/>
      <w:marBottom w:val="0"/>
      <w:divBdr>
        <w:top w:val="none" w:sz="0" w:space="0" w:color="auto"/>
        <w:left w:val="none" w:sz="0" w:space="0" w:color="auto"/>
        <w:bottom w:val="none" w:sz="0" w:space="0" w:color="auto"/>
        <w:right w:val="none" w:sz="0" w:space="0" w:color="auto"/>
      </w:divBdr>
    </w:div>
    <w:div w:id="344014097">
      <w:bodyDiv w:val="1"/>
      <w:marLeft w:val="0"/>
      <w:marRight w:val="0"/>
      <w:marTop w:val="0"/>
      <w:marBottom w:val="0"/>
      <w:divBdr>
        <w:top w:val="none" w:sz="0" w:space="0" w:color="auto"/>
        <w:left w:val="none" w:sz="0" w:space="0" w:color="auto"/>
        <w:bottom w:val="none" w:sz="0" w:space="0" w:color="auto"/>
        <w:right w:val="none" w:sz="0" w:space="0" w:color="auto"/>
      </w:divBdr>
      <w:divsChild>
        <w:div w:id="1507282601">
          <w:marLeft w:val="0"/>
          <w:marRight w:val="0"/>
          <w:marTop w:val="0"/>
          <w:marBottom w:val="0"/>
          <w:divBdr>
            <w:top w:val="none" w:sz="0" w:space="0" w:color="auto"/>
            <w:left w:val="none" w:sz="0" w:space="0" w:color="auto"/>
            <w:bottom w:val="none" w:sz="0" w:space="0" w:color="auto"/>
            <w:right w:val="none" w:sz="0" w:space="0" w:color="auto"/>
          </w:divBdr>
        </w:div>
        <w:div w:id="1420642843">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68335093">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5369545">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179623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3575425">
      <w:bodyDiv w:val="1"/>
      <w:marLeft w:val="0"/>
      <w:marRight w:val="0"/>
      <w:marTop w:val="0"/>
      <w:marBottom w:val="0"/>
      <w:divBdr>
        <w:top w:val="none" w:sz="0" w:space="0" w:color="auto"/>
        <w:left w:val="none" w:sz="0" w:space="0" w:color="auto"/>
        <w:bottom w:val="none" w:sz="0" w:space="0" w:color="auto"/>
        <w:right w:val="none" w:sz="0" w:space="0" w:color="auto"/>
      </w:divBdr>
    </w:div>
    <w:div w:id="6989672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356483">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328283">
      <w:bodyDiv w:val="1"/>
      <w:marLeft w:val="0"/>
      <w:marRight w:val="0"/>
      <w:marTop w:val="0"/>
      <w:marBottom w:val="0"/>
      <w:divBdr>
        <w:top w:val="none" w:sz="0" w:space="0" w:color="auto"/>
        <w:left w:val="none" w:sz="0" w:space="0" w:color="auto"/>
        <w:bottom w:val="none" w:sz="0" w:space="0" w:color="auto"/>
        <w:right w:val="none" w:sz="0" w:space="0" w:color="auto"/>
      </w:divBdr>
      <w:divsChild>
        <w:div w:id="745153030">
          <w:marLeft w:val="0"/>
          <w:marRight w:val="0"/>
          <w:marTop w:val="0"/>
          <w:marBottom w:val="0"/>
          <w:divBdr>
            <w:top w:val="none" w:sz="0" w:space="0" w:color="auto"/>
            <w:left w:val="none" w:sz="0" w:space="0" w:color="auto"/>
            <w:bottom w:val="none" w:sz="0" w:space="0" w:color="auto"/>
            <w:right w:val="none" w:sz="0" w:space="0" w:color="auto"/>
          </w:divBdr>
        </w:div>
        <w:div w:id="1483737080">
          <w:marLeft w:val="0"/>
          <w:marRight w:val="0"/>
          <w:marTop w:val="600"/>
          <w:marBottom w:val="0"/>
          <w:divBdr>
            <w:top w:val="none" w:sz="0" w:space="0" w:color="auto"/>
            <w:left w:val="none" w:sz="0" w:space="0" w:color="auto"/>
            <w:bottom w:val="none" w:sz="0" w:space="0" w:color="auto"/>
            <w:right w:val="none" w:sz="0" w:space="0" w:color="auto"/>
          </w:divBdr>
        </w:div>
      </w:divsChild>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426172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559151">
      <w:bodyDiv w:val="1"/>
      <w:marLeft w:val="0"/>
      <w:marRight w:val="0"/>
      <w:marTop w:val="0"/>
      <w:marBottom w:val="0"/>
      <w:divBdr>
        <w:top w:val="none" w:sz="0" w:space="0" w:color="auto"/>
        <w:left w:val="none" w:sz="0" w:space="0" w:color="auto"/>
        <w:bottom w:val="none" w:sz="0" w:space="0" w:color="auto"/>
        <w:right w:val="none" w:sz="0" w:space="0" w:color="auto"/>
      </w:divBdr>
      <w:divsChild>
        <w:div w:id="510608487">
          <w:marLeft w:val="0"/>
          <w:marRight w:val="0"/>
          <w:marTop w:val="0"/>
          <w:marBottom w:val="0"/>
          <w:divBdr>
            <w:top w:val="none" w:sz="0" w:space="0" w:color="auto"/>
            <w:left w:val="none" w:sz="0" w:space="0" w:color="auto"/>
            <w:bottom w:val="none" w:sz="0" w:space="0" w:color="auto"/>
            <w:right w:val="none" w:sz="0" w:space="0" w:color="auto"/>
          </w:divBdr>
        </w:div>
        <w:div w:id="990869637">
          <w:marLeft w:val="0"/>
          <w:marRight w:val="0"/>
          <w:marTop w:val="600"/>
          <w:marBottom w:val="0"/>
          <w:divBdr>
            <w:top w:val="none" w:sz="0" w:space="0" w:color="auto"/>
            <w:left w:val="none" w:sz="0" w:space="0" w:color="auto"/>
            <w:bottom w:val="none" w:sz="0" w:space="0" w:color="auto"/>
            <w:right w:val="none" w:sz="0" w:space="0" w:color="auto"/>
          </w:divBdr>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678756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3782">
      <w:bodyDiv w:val="1"/>
      <w:marLeft w:val="0"/>
      <w:marRight w:val="0"/>
      <w:marTop w:val="0"/>
      <w:marBottom w:val="0"/>
      <w:divBdr>
        <w:top w:val="none" w:sz="0" w:space="0" w:color="auto"/>
        <w:left w:val="none" w:sz="0" w:space="0" w:color="auto"/>
        <w:bottom w:val="none" w:sz="0" w:space="0" w:color="auto"/>
        <w:right w:val="none" w:sz="0" w:space="0" w:color="auto"/>
      </w:divBdr>
    </w:div>
    <w:div w:id="1074737925">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6097803">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91928">
      <w:bodyDiv w:val="1"/>
      <w:marLeft w:val="0"/>
      <w:marRight w:val="0"/>
      <w:marTop w:val="0"/>
      <w:marBottom w:val="0"/>
      <w:divBdr>
        <w:top w:val="none" w:sz="0" w:space="0" w:color="auto"/>
        <w:left w:val="none" w:sz="0" w:space="0" w:color="auto"/>
        <w:bottom w:val="none" w:sz="0" w:space="0" w:color="auto"/>
        <w:right w:val="none" w:sz="0" w:space="0" w:color="auto"/>
      </w:divBdr>
      <w:divsChild>
        <w:div w:id="1991405164">
          <w:marLeft w:val="0"/>
          <w:marRight w:val="0"/>
          <w:marTop w:val="0"/>
          <w:marBottom w:val="0"/>
          <w:divBdr>
            <w:top w:val="none" w:sz="0" w:space="0" w:color="auto"/>
            <w:left w:val="none" w:sz="0" w:space="0" w:color="auto"/>
            <w:bottom w:val="none" w:sz="0" w:space="0" w:color="auto"/>
            <w:right w:val="none" w:sz="0" w:space="0" w:color="auto"/>
          </w:divBdr>
        </w:div>
        <w:div w:id="1424958461">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456759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74363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746424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811343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0320439">
      <w:bodyDiv w:val="1"/>
      <w:marLeft w:val="0"/>
      <w:marRight w:val="0"/>
      <w:marTop w:val="0"/>
      <w:marBottom w:val="0"/>
      <w:divBdr>
        <w:top w:val="none" w:sz="0" w:space="0" w:color="auto"/>
        <w:left w:val="none" w:sz="0" w:space="0" w:color="auto"/>
        <w:bottom w:val="none" w:sz="0" w:space="0" w:color="auto"/>
        <w:right w:val="none" w:sz="0" w:space="0" w:color="auto"/>
      </w:divBdr>
    </w:div>
    <w:div w:id="1582789515">
      <w:bodyDiv w:val="1"/>
      <w:marLeft w:val="0"/>
      <w:marRight w:val="0"/>
      <w:marTop w:val="0"/>
      <w:marBottom w:val="0"/>
      <w:divBdr>
        <w:top w:val="none" w:sz="0" w:space="0" w:color="auto"/>
        <w:left w:val="none" w:sz="0" w:space="0" w:color="auto"/>
        <w:bottom w:val="none" w:sz="0" w:space="0" w:color="auto"/>
        <w:right w:val="none" w:sz="0" w:space="0" w:color="auto"/>
      </w:divBdr>
      <w:divsChild>
        <w:div w:id="951402279">
          <w:marLeft w:val="0"/>
          <w:marRight w:val="0"/>
          <w:marTop w:val="0"/>
          <w:marBottom w:val="0"/>
          <w:divBdr>
            <w:top w:val="none" w:sz="0" w:space="0" w:color="auto"/>
            <w:left w:val="none" w:sz="0" w:space="0" w:color="auto"/>
            <w:bottom w:val="none" w:sz="0" w:space="0" w:color="auto"/>
            <w:right w:val="none" w:sz="0" w:space="0" w:color="auto"/>
          </w:divBdr>
        </w:div>
        <w:div w:id="1184784450">
          <w:marLeft w:val="0"/>
          <w:marRight w:val="0"/>
          <w:marTop w:val="60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347810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6503846">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7799">
      <w:bodyDiv w:val="1"/>
      <w:marLeft w:val="0"/>
      <w:marRight w:val="0"/>
      <w:marTop w:val="0"/>
      <w:marBottom w:val="0"/>
      <w:divBdr>
        <w:top w:val="none" w:sz="0" w:space="0" w:color="auto"/>
        <w:left w:val="none" w:sz="0" w:space="0" w:color="auto"/>
        <w:bottom w:val="none" w:sz="0" w:space="0" w:color="auto"/>
        <w:right w:val="none" w:sz="0" w:space="0" w:color="auto"/>
      </w:divBdr>
      <w:divsChild>
        <w:div w:id="2002662167">
          <w:marLeft w:val="0"/>
          <w:marRight w:val="0"/>
          <w:marTop w:val="0"/>
          <w:marBottom w:val="0"/>
          <w:divBdr>
            <w:top w:val="none" w:sz="0" w:space="0" w:color="auto"/>
            <w:left w:val="none" w:sz="0" w:space="0" w:color="auto"/>
            <w:bottom w:val="none" w:sz="0" w:space="0" w:color="auto"/>
            <w:right w:val="none" w:sz="0" w:space="0" w:color="auto"/>
          </w:divBdr>
        </w:div>
        <w:div w:id="354693900">
          <w:marLeft w:val="0"/>
          <w:marRight w:val="0"/>
          <w:marTop w:val="600"/>
          <w:marBottom w:val="0"/>
          <w:divBdr>
            <w:top w:val="none" w:sz="0" w:space="0" w:color="auto"/>
            <w:left w:val="none" w:sz="0" w:space="0" w:color="auto"/>
            <w:bottom w:val="none" w:sz="0" w:space="0" w:color="auto"/>
            <w:right w:val="none" w:sz="0" w:space="0" w:color="auto"/>
          </w:divBdr>
        </w:div>
      </w:divsChild>
    </w:div>
    <w:div w:id="1906839044">
      <w:bodyDiv w:val="1"/>
      <w:marLeft w:val="0"/>
      <w:marRight w:val="0"/>
      <w:marTop w:val="0"/>
      <w:marBottom w:val="0"/>
      <w:divBdr>
        <w:top w:val="none" w:sz="0" w:space="0" w:color="auto"/>
        <w:left w:val="none" w:sz="0" w:space="0" w:color="auto"/>
        <w:bottom w:val="none" w:sz="0" w:space="0" w:color="auto"/>
        <w:right w:val="none" w:sz="0" w:space="0" w:color="auto"/>
      </w:divBdr>
    </w:div>
    <w:div w:id="1909534561">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2542485">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1021777">
      <w:bodyDiv w:val="1"/>
      <w:marLeft w:val="0"/>
      <w:marRight w:val="0"/>
      <w:marTop w:val="0"/>
      <w:marBottom w:val="0"/>
      <w:divBdr>
        <w:top w:val="none" w:sz="0" w:space="0" w:color="auto"/>
        <w:left w:val="none" w:sz="0" w:space="0" w:color="auto"/>
        <w:bottom w:val="none" w:sz="0" w:space="0" w:color="auto"/>
        <w:right w:val="none" w:sz="0" w:space="0" w:color="auto"/>
      </w:divBdr>
    </w:div>
    <w:div w:id="21222583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2019-09-04T11:01:00Z</dcterms:created>
  <dcterms:modified xsi:type="dcterms:W3CDTF">2021-02-23T15:57:00Z</dcterms:modified>
</cp:coreProperties>
</file>