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CE2A85"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CE2A85" w:rsidRDefault="009C23DB" w:rsidP="009A78A8">
            <w:pPr>
              <w:spacing w:after="0"/>
              <w:rPr>
                <w:rFonts w:eastAsia="Times New Roman"/>
                <w:color w:val="000000"/>
                <w:lang w:eastAsia="de-DE"/>
              </w:rPr>
            </w:pPr>
          </w:p>
        </w:tc>
      </w:tr>
      <w:tr w:rsidR="009C23DB" w:rsidRPr="009A78A8"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A78A8" w:rsidRPr="009A78A8" w:rsidRDefault="009C23DB" w:rsidP="009A78A8">
            <w:pPr>
              <w:rPr>
                <w:b/>
                <w:bCs/>
              </w:rPr>
            </w:pPr>
            <w:r w:rsidRPr="00CE2A85">
              <w:rPr>
                <w:b/>
                <w:i/>
              </w:rPr>
              <w:t>PZN:</w:t>
            </w:r>
            <w:r w:rsidRPr="00CE2A85">
              <w:rPr>
                <w:b/>
                <w:i/>
              </w:rPr>
              <w:br/>
            </w:r>
            <w:r w:rsidR="009A78A8" w:rsidRPr="009A78A8">
              <w:rPr>
                <w:b/>
                <w:bCs/>
              </w:rPr>
              <w:t>15621920</w:t>
            </w:r>
          </w:p>
          <w:p w:rsidR="009C23DB" w:rsidRPr="00CE2A85" w:rsidRDefault="009C23DB" w:rsidP="009A78A8">
            <w:pPr>
              <w:rPr>
                <w:b/>
                <w:i/>
              </w:rPr>
            </w:pPr>
            <w:r w:rsidRPr="00CE2A85">
              <w:rPr>
                <w:b/>
                <w:i/>
              </w:rPr>
              <w:t>USP’s:</w:t>
            </w:r>
          </w:p>
          <w:p w:rsidR="009A78A8" w:rsidRPr="009A78A8" w:rsidRDefault="009C23DB" w:rsidP="009A78A8">
            <w:pPr>
              <w:rPr>
                <w:b/>
              </w:rPr>
            </w:pPr>
            <w:r w:rsidRPr="00CE2A85">
              <w:rPr>
                <w:b/>
              </w:rPr>
              <w:t xml:space="preserve">- </w:t>
            </w:r>
            <w:r w:rsidR="009A78A8" w:rsidRPr="009A78A8">
              <w:rPr>
                <w:b/>
              </w:rPr>
              <w:t>Die beruhigende Maske von Gamarde versorgt die Haut mit Nährstoffen und Feuchtigkeit. Die duftstofffreie, dermatologisch getestete Maske beruhigt durch ihr nährendes Süßmandelöl die strapazierte Haut.</w:t>
            </w:r>
          </w:p>
          <w:p w:rsidR="009A78A8" w:rsidRPr="009A78A8" w:rsidRDefault="009C23DB" w:rsidP="009A78A8">
            <w:r w:rsidRPr="00CE2A85">
              <w:rPr>
                <w:b/>
              </w:rPr>
              <w:t>&lt;h2&gt;</w:t>
            </w:r>
            <w:r w:rsidR="00172306" w:rsidRPr="00CE2A85">
              <w:rPr>
                <w:b/>
              </w:rPr>
              <w:t xml:space="preserve"> </w:t>
            </w:r>
            <w:r w:rsidR="009A78A8" w:rsidRPr="009A78A8">
              <w:rPr>
                <w:b/>
                <w:bCs/>
              </w:rPr>
              <w:t>Gamarde Atopische Pflege</w:t>
            </w:r>
            <w:r w:rsidR="009A78A8">
              <w:rPr>
                <w:b/>
                <w:bCs/>
              </w:rPr>
              <w:t xml:space="preserve"> - </w:t>
            </w:r>
            <w:r w:rsidR="009A78A8" w:rsidRPr="009A78A8">
              <w:rPr>
                <w:b/>
                <w:bCs/>
              </w:rPr>
              <w:t>Beruhigende Maske</w:t>
            </w:r>
            <w:r w:rsidR="009A78A8">
              <w:rPr>
                <w:b/>
                <w:bCs/>
              </w:rPr>
              <w:t xml:space="preserve"> </w:t>
            </w:r>
            <w:r w:rsidR="00172306" w:rsidRPr="00CE2A85">
              <w:rPr>
                <w:b/>
                <w:bCs/>
              </w:rPr>
              <w:t>von Gamarde</w:t>
            </w:r>
            <w:r w:rsidRPr="00CE2A85">
              <w:rPr>
                <w:b/>
              </w:rPr>
              <w:t xml:space="preserve"> &lt;/h2&gt;</w:t>
            </w:r>
            <w:r w:rsidRPr="00CE2A85">
              <w:rPr>
                <w:b/>
              </w:rPr>
              <w:br/>
            </w:r>
            <w:r w:rsidR="009A78A8" w:rsidRPr="009A78A8">
              <w:t>Die beruhigende Maske von Gamarde enthält Mirabilis-Extrakt, Baumwollblüten-Extrakt, Shea Butter und Gamarde-Thermalwasser aus biologischem Anbau.</w:t>
            </w:r>
          </w:p>
          <w:p w:rsidR="00172306" w:rsidRDefault="009C23DB" w:rsidP="009A78A8">
            <w:r w:rsidRPr="00CE2A85">
              <w:rPr>
                <w:b/>
              </w:rPr>
              <w:t xml:space="preserve">&lt;h3&gt; </w:t>
            </w:r>
            <w:r w:rsidR="00172306" w:rsidRPr="00CE2A85">
              <w:rPr>
                <w:b/>
              </w:rPr>
              <w:t xml:space="preserve">Eine Verbindung mit Thermalwasser weckt die Kräfte der Natur - zum Wohl der Haut! </w:t>
            </w:r>
            <w:r w:rsidRPr="00CE2A85">
              <w:rPr>
                <w:b/>
              </w:rPr>
              <w:t>&lt;/h3&gt;</w:t>
            </w:r>
            <w:r w:rsidR="00172306" w:rsidRPr="00CE2A85">
              <w:rPr>
                <w:b/>
              </w:rPr>
              <w:br/>
            </w:r>
            <w:r w:rsidR="00172306" w:rsidRPr="00172306">
              <w:t>Wir möchten Ihnen zeigen, welches immense Potenzial in Natur und Pflanzen steckt. Deshalb hat Gamarde Dermatological Laboratoires ein originelles Angebot an zertifizierten Bio-Kosmetikprodukten entwickelt.</w:t>
            </w:r>
            <w:r w:rsidR="00172306" w:rsidRPr="00CE2A85">
              <w:br/>
              <w:t>Basierend</w:t>
            </w:r>
            <w:r w:rsidR="00172306" w:rsidRPr="00172306">
              <w:t xml:space="preserve"> auf der innovativen Kombination aus Gamarde-les-Bains-Water und Bio-Arganöl, verwöhnen unsere Produkte Ihre Haut. Die Gamarde-Pflegeserien sind frei von chemischen Inhaltsstoffen und damit für empfindliche Haut geeignet.</w:t>
            </w:r>
          </w:p>
          <w:p w:rsidR="009A78A8" w:rsidRPr="009A78A8" w:rsidRDefault="009A78A8" w:rsidP="009A78A8">
            <w:pPr>
              <w:rPr>
                <w:b/>
              </w:rPr>
            </w:pPr>
            <w:r w:rsidRPr="00CE2A85">
              <w:rPr>
                <w:b/>
              </w:rPr>
              <w:t>&lt;h4&gt;</w:t>
            </w:r>
            <w:r w:rsidRPr="00CE2A85">
              <w:t xml:space="preserve"> </w:t>
            </w:r>
            <w:r w:rsidRPr="009A78A8">
              <w:rPr>
                <w:b/>
                <w:bCs/>
              </w:rPr>
              <w:t>Produktserie</w:t>
            </w:r>
            <w:r w:rsidRPr="00CE2A85">
              <w:rPr>
                <w:b/>
              </w:rPr>
              <w:t xml:space="preserve"> &lt;/h4&gt;</w:t>
            </w:r>
            <w:r>
              <w:rPr>
                <w:b/>
              </w:rPr>
              <w:br/>
            </w:r>
            <w:r w:rsidRPr="009A78A8">
              <w:t>Atopische Hautpflegeprodukte – Verwöhnen Sie Ihre Haut!</w:t>
            </w:r>
            <w:r w:rsidRPr="009A78A8">
              <w:br/>
              <w:t>Hypoallergene Produkte mit parfümfreien Formeln – speziell für eine sehr empfindliche Haut, die zu atopischer Dermatitis neigt.</w:t>
            </w:r>
          </w:p>
          <w:p w:rsidR="00172306" w:rsidRPr="00CE2A85" w:rsidRDefault="009C23DB" w:rsidP="009A78A8">
            <w:pPr>
              <w:pStyle w:val="KeinLeerraum"/>
              <w:spacing w:line="276" w:lineRule="auto"/>
            </w:pPr>
            <w:r w:rsidRPr="00CE2A85">
              <w:rPr>
                <w:b/>
              </w:rPr>
              <w:t>&lt;h</w:t>
            </w:r>
            <w:r w:rsidR="00C40E30">
              <w:rPr>
                <w:b/>
              </w:rPr>
              <w:t>5</w:t>
            </w:r>
            <w:r w:rsidRPr="00CE2A85">
              <w:rPr>
                <w:b/>
              </w:rPr>
              <w:t>&gt;</w:t>
            </w:r>
            <w:r w:rsidRPr="00CE2A85">
              <w:t xml:space="preserve"> </w:t>
            </w:r>
            <w:r w:rsidRPr="00CE2A85">
              <w:rPr>
                <w:b/>
              </w:rPr>
              <w:t>Produktmerkmale &lt;/h</w:t>
            </w:r>
            <w:r w:rsidR="00C40E30">
              <w:rPr>
                <w:b/>
              </w:rPr>
              <w:t>5</w:t>
            </w:r>
            <w:r w:rsidRPr="00CE2A85">
              <w:rPr>
                <w:b/>
              </w:rPr>
              <w:t>&gt;</w:t>
            </w:r>
            <w:r w:rsidR="00172306" w:rsidRPr="00CE2A85">
              <w:rPr>
                <w:b/>
              </w:rPr>
              <w:br/>
            </w:r>
            <w:r w:rsidR="004B3D1C" w:rsidRPr="00CE2A85">
              <w:rPr>
                <w:rFonts w:eastAsia="Times New Roman"/>
                <w:color w:val="000000"/>
                <w:lang w:eastAsia="de-DE"/>
              </w:rPr>
              <w:t>&lt;li&gt;</w:t>
            </w:r>
            <w:r w:rsidR="00172306" w:rsidRPr="00CE2A85">
              <w:rPr>
                <w:rFonts w:eastAsia="Times New Roman"/>
                <w:color w:val="000000"/>
                <w:lang w:eastAsia="de-DE"/>
              </w:rPr>
              <w:t xml:space="preserve"> </w:t>
            </w:r>
            <w:r w:rsidR="00172306" w:rsidRPr="00CE2A85">
              <w:t>Hergestellt in Frankreich</w:t>
            </w:r>
            <w:r w:rsidR="00172306" w:rsidRPr="00CE2A85">
              <w:br/>
            </w:r>
            <w:r w:rsidR="00172306" w:rsidRPr="00CE2A85">
              <w:rPr>
                <w:rFonts w:eastAsia="Times New Roman"/>
                <w:color w:val="000000"/>
                <w:lang w:eastAsia="de-DE"/>
              </w:rPr>
              <w:t xml:space="preserve">&lt;li&gt; </w:t>
            </w:r>
            <w:r w:rsidR="00172306" w:rsidRPr="00CE2A85">
              <w:t>100 % Natürlichen Ursprungs</w:t>
            </w:r>
            <w:r w:rsidR="00172306" w:rsidRPr="00CE2A85">
              <w:br/>
            </w:r>
            <w:r w:rsidR="00172306" w:rsidRPr="00CE2A85">
              <w:rPr>
                <w:rFonts w:eastAsia="Times New Roman"/>
                <w:color w:val="000000"/>
                <w:lang w:eastAsia="de-DE"/>
              </w:rPr>
              <w:t xml:space="preserve">&lt;li&gt; </w:t>
            </w:r>
            <w:r w:rsidR="00172306" w:rsidRPr="00CE2A85">
              <w:t>Für Veganer geeignet</w:t>
            </w:r>
            <w:r w:rsidR="00172306" w:rsidRPr="00CE2A85">
              <w:br/>
            </w:r>
            <w:r w:rsidR="00172306" w:rsidRPr="00CE2A85">
              <w:rPr>
                <w:rFonts w:eastAsia="Times New Roman"/>
                <w:color w:val="000000"/>
                <w:lang w:eastAsia="de-DE"/>
              </w:rPr>
              <w:t xml:space="preserve">&lt;li&gt; </w:t>
            </w:r>
            <w:r w:rsidR="00172306" w:rsidRPr="00CE2A85">
              <w:t>Frei von Konservierungsmitteln, PEG, Silikon und Farbstoffen</w:t>
            </w:r>
            <w:r w:rsidR="009A78A8">
              <w:br/>
            </w:r>
            <w:r w:rsidR="009A78A8" w:rsidRPr="00CE2A85">
              <w:rPr>
                <w:rFonts w:eastAsia="Times New Roman"/>
                <w:color w:val="000000"/>
                <w:lang w:eastAsia="de-DE"/>
              </w:rPr>
              <w:t xml:space="preserve">&lt;li&gt; </w:t>
            </w:r>
            <w:r w:rsidR="009A78A8" w:rsidRPr="009A78A8">
              <w:t>Thermalwasser</w:t>
            </w:r>
          </w:p>
          <w:p w:rsidR="00172306" w:rsidRPr="00CE2A85" w:rsidRDefault="00172306" w:rsidP="009A78A8">
            <w:pPr>
              <w:pStyle w:val="KeinLeerraum"/>
              <w:spacing w:line="276" w:lineRule="auto"/>
              <w:rPr>
                <w:b/>
              </w:rPr>
            </w:pPr>
          </w:p>
          <w:p w:rsidR="00172306" w:rsidRPr="00CE2A85" w:rsidRDefault="00440F23" w:rsidP="009A78A8">
            <w:pPr>
              <w:pStyle w:val="KeinLeerraum"/>
              <w:spacing w:line="276" w:lineRule="auto"/>
            </w:pPr>
            <w:r w:rsidRPr="00CE2A85">
              <w:rPr>
                <w:b/>
              </w:rPr>
              <w:t>&lt;h</w:t>
            </w:r>
            <w:r w:rsidR="00C40E30">
              <w:rPr>
                <w:b/>
              </w:rPr>
              <w:t>6</w:t>
            </w:r>
            <w:r w:rsidRPr="00CE2A85">
              <w:rPr>
                <w:b/>
              </w:rPr>
              <w:t>&gt;</w:t>
            </w:r>
            <w:r w:rsidRPr="00CE2A85">
              <w:t xml:space="preserve"> </w:t>
            </w:r>
            <w:r w:rsidRPr="00CE2A85">
              <w:rPr>
                <w:b/>
              </w:rPr>
              <w:t>Netto-Füllmenge &lt;/h</w:t>
            </w:r>
            <w:r w:rsidR="00C40E30">
              <w:rPr>
                <w:b/>
              </w:rPr>
              <w:t>6</w:t>
            </w:r>
            <w:r w:rsidRPr="00CE2A85">
              <w:rPr>
                <w:b/>
              </w:rPr>
              <w:t>&gt;</w:t>
            </w:r>
            <w:r w:rsidR="00172306" w:rsidRPr="00CE2A85">
              <w:rPr>
                <w:b/>
              </w:rPr>
              <w:br/>
            </w:r>
            <w:r w:rsidR="00172306" w:rsidRPr="00172306">
              <w:t>Inhalt = 40 ml</w:t>
            </w:r>
          </w:p>
          <w:p w:rsidR="00172306" w:rsidRPr="00172306" w:rsidRDefault="00172306" w:rsidP="009A78A8">
            <w:pPr>
              <w:pStyle w:val="KeinLeerraum"/>
              <w:spacing w:line="276" w:lineRule="auto"/>
            </w:pPr>
          </w:p>
          <w:p w:rsidR="009A78A8" w:rsidRPr="009A78A8" w:rsidRDefault="00440F23" w:rsidP="009A78A8">
            <w:r w:rsidRPr="00CE2A85">
              <w:rPr>
                <w:b/>
                <w:lang w:val="en-US"/>
              </w:rPr>
              <w:t>&lt;h</w:t>
            </w:r>
            <w:r w:rsidR="00C40E30">
              <w:rPr>
                <w:b/>
                <w:lang w:val="en-US"/>
              </w:rPr>
              <w:t>7</w:t>
            </w:r>
            <w:r w:rsidRPr="00CE2A85">
              <w:rPr>
                <w:b/>
                <w:lang w:val="en-US"/>
              </w:rPr>
              <w:t>&gt;</w:t>
            </w:r>
            <w:r w:rsidRPr="00CE2A85">
              <w:rPr>
                <w:lang w:val="en-US"/>
              </w:rPr>
              <w:t xml:space="preserve"> </w:t>
            </w:r>
            <w:r w:rsidR="00172306" w:rsidRPr="00CE2A85">
              <w:rPr>
                <w:b/>
                <w:bCs/>
                <w:lang w:val="en-US"/>
              </w:rPr>
              <w:t>Ingredients</w:t>
            </w:r>
            <w:r w:rsidRPr="00CE2A85">
              <w:rPr>
                <w:b/>
                <w:lang w:val="en-US"/>
              </w:rPr>
              <w:t xml:space="preserve"> &lt;/h</w:t>
            </w:r>
            <w:r w:rsidR="00C40E30">
              <w:rPr>
                <w:b/>
                <w:lang w:val="en-US"/>
              </w:rPr>
              <w:t>7</w:t>
            </w:r>
            <w:r w:rsidRPr="00CE2A85">
              <w:rPr>
                <w:b/>
                <w:lang w:val="en-US"/>
              </w:rPr>
              <w:t>&gt;</w:t>
            </w:r>
            <w:r w:rsidR="00172306" w:rsidRPr="00CE2A85">
              <w:rPr>
                <w:b/>
                <w:lang w:val="en-US"/>
              </w:rPr>
              <w:br/>
            </w:r>
            <w:r w:rsidR="009A78A8" w:rsidRPr="009A78A8">
              <w:rPr>
                <w:lang w:val="en-US"/>
              </w:rPr>
              <w:t>Aloe barbadensis leaf extract*, aqua/water/eau, glycerin, Gamarde aqua (Gamarde water), C10-18 triglycerides, Glycine soja (Soybean) oil, sucrose stearate, butylene glycol, Prunus amygdalus dulcis (Sweet Almond) oil*, glyceryl stearate citrate, Olive oil decyl esters, Butyrospermum parkii (Shea) butter*,  microcrystalline cellulose, Candelilla/Jojoba/Rice bran polyglyceryl-3 esters, glyceryl stearate, Gossypium herbaceum (Cotton) extract*, Tapioca starch*, Magnolia grandiflora bark extract, Mirabilis jalapa extract, Helianthus annuus (Sunflower) seed oil, Rosmarinus officinalis (Rosemary) leaf extract, tocopherol, phenethyl alcohol, sodium levulinate, sodium anisate, squalene, cetearyl alcohol, propanediol, sodium stearoyl lactylate, dicaprylyl ether, lauryl alcohol, xanthan gum, cellulose gum, citric acid.</w:t>
            </w:r>
            <w:r w:rsidR="009A78A8" w:rsidRPr="009A78A8">
              <w:rPr>
                <w:lang w:val="en-US"/>
              </w:rPr>
              <w:br/>
            </w:r>
            <w:r w:rsidR="009A78A8" w:rsidRPr="009A78A8">
              <w:t>*ingrédient d’origine Biologique</w:t>
            </w:r>
          </w:p>
          <w:p w:rsidR="009A78A8" w:rsidRDefault="009A78A8" w:rsidP="009A78A8">
            <w:pPr>
              <w:spacing w:after="0"/>
              <w:rPr>
                <w:b/>
              </w:rPr>
            </w:pPr>
          </w:p>
          <w:p w:rsidR="009A78A8" w:rsidRDefault="00440F23" w:rsidP="009A78A8">
            <w:pPr>
              <w:spacing w:after="0"/>
              <w:rPr>
                <w:rFonts w:asciiTheme="minorHAnsi" w:hAnsiTheme="minorHAnsi" w:cstheme="minorHAnsi"/>
                <w:color w:val="000000" w:themeColor="text1"/>
              </w:rPr>
            </w:pPr>
            <w:r w:rsidRPr="00CE2A85">
              <w:rPr>
                <w:b/>
              </w:rPr>
              <w:lastRenderedPageBreak/>
              <w:t>&lt;h</w:t>
            </w:r>
            <w:r w:rsidR="00C40E30">
              <w:rPr>
                <w:b/>
              </w:rPr>
              <w:t>8</w:t>
            </w:r>
            <w:r w:rsidRPr="00CE2A85">
              <w:rPr>
                <w:b/>
              </w:rPr>
              <w:t>&gt;</w:t>
            </w:r>
            <w:r w:rsidRPr="00CE2A85">
              <w:t xml:space="preserve"> </w:t>
            </w:r>
            <w:r w:rsidR="00172306" w:rsidRPr="00CE2A85">
              <w:rPr>
                <w:b/>
              </w:rPr>
              <w:t>Anwendung</w:t>
            </w:r>
            <w:r w:rsidRPr="00CE2A85">
              <w:rPr>
                <w:b/>
              </w:rPr>
              <w:t xml:space="preserve"> &lt;/h</w:t>
            </w:r>
            <w:r w:rsidR="00C40E30">
              <w:rPr>
                <w:b/>
              </w:rPr>
              <w:t>8</w:t>
            </w:r>
            <w:r w:rsidRPr="00CE2A85">
              <w:rPr>
                <w:b/>
              </w:rPr>
              <w:t>&gt;</w:t>
            </w:r>
            <w:r w:rsidR="00172306" w:rsidRPr="00CE2A85">
              <w:rPr>
                <w:b/>
              </w:rPr>
              <w:br/>
            </w:r>
            <w:r w:rsidR="009A78A8" w:rsidRPr="009A78A8">
              <w:rPr>
                <w:rFonts w:asciiTheme="minorHAnsi" w:hAnsiTheme="minorHAnsi" w:cstheme="minorHAnsi"/>
                <w:color w:val="000000" w:themeColor="text1"/>
              </w:rPr>
              <w:t>1 bis 2 Mal pro Woche auftragen. 10 Minuten einwirken lassen. Mit Watte entfernen.</w:t>
            </w:r>
          </w:p>
          <w:p w:rsidR="009A78A8" w:rsidRDefault="009A78A8" w:rsidP="009A78A8">
            <w:pPr>
              <w:spacing w:after="0"/>
              <w:rPr>
                <w:rFonts w:asciiTheme="minorHAnsi" w:hAnsiTheme="minorHAnsi" w:cstheme="minorHAnsi"/>
                <w:b/>
                <w:color w:val="000000" w:themeColor="text1"/>
              </w:rPr>
            </w:pPr>
          </w:p>
          <w:p w:rsidR="009A78A8" w:rsidRPr="009A78A8" w:rsidRDefault="00440F23" w:rsidP="009A78A8">
            <w:pPr>
              <w:spacing w:after="0"/>
            </w:pPr>
            <w:r w:rsidRPr="00CE2A85">
              <w:rPr>
                <w:b/>
              </w:rPr>
              <w:t>&lt;h</w:t>
            </w:r>
            <w:r w:rsidR="00C40E30">
              <w:rPr>
                <w:b/>
              </w:rPr>
              <w:t>9</w:t>
            </w:r>
            <w:r w:rsidRPr="00CE2A85">
              <w:rPr>
                <w:b/>
              </w:rPr>
              <w:t>&gt;</w:t>
            </w:r>
            <w:r w:rsidRPr="00CE2A85">
              <w:t xml:space="preserve"> </w:t>
            </w:r>
            <w:r w:rsidR="00172306" w:rsidRPr="00CE2A85">
              <w:rPr>
                <w:b/>
              </w:rPr>
              <w:t xml:space="preserve">Ergebnisse </w:t>
            </w:r>
            <w:r w:rsidRPr="00CE2A85">
              <w:rPr>
                <w:b/>
              </w:rPr>
              <w:t>&lt;/h</w:t>
            </w:r>
            <w:r w:rsidR="00C40E30">
              <w:rPr>
                <w:b/>
              </w:rPr>
              <w:t>9</w:t>
            </w:r>
            <w:bookmarkStart w:id="0" w:name="_GoBack"/>
            <w:bookmarkEnd w:id="0"/>
            <w:r w:rsidRPr="00CE2A85">
              <w:rPr>
                <w:b/>
              </w:rPr>
              <w:t>&gt;</w:t>
            </w:r>
            <w:r w:rsidR="00172306" w:rsidRPr="00CE2A85">
              <w:rPr>
                <w:b/>
              </w:rPr>
              <w:br/>
            </w:r>
            <w:r w:rsidR="009A78A8" w:rsidRPr="009A78A8">
              <w:t>Bei 100 % der Testpersonen ist die Haut verjüngt und entlastet***.</w:t>
            </w:r>
          </w:p>
          <w:p w:rsidR="009A78A8" w:rsidRPr="009A78A8" w:rsidRDefault="009A78A8" w:rsidP="009A78A8">
            <w:pPr>
              <w:spacing w:after="0"/>
              <w:rPr>
                <w:lang w:val="en-US"/>
              </w:rPr>
            </w:pPr>
            <w:r w:rsidRPr="009A78A8">
              <w:rPr>
                <w:lang w:val="en-US"/>
              </w:rPr>
              <w:t>***Test de satisfaction sur 20 femmes, application 1 à 2 fois par semaine pendant 21 jours</w:t>
            </w:r>
          </w:p>
          <w:p w:rsidR="009C23DB" w:rsidRPr="009A78A8" w:rsidRDefault="009C23DB" w:rsidP="009A78A8">
            <w:pPr>
              <w:spacing w:after="0"/>
              <w:rPr>
                <w:sz w:val="24"/>
                <w:szCs w:val="24"/>
                <w:lang w:val="en-US" w:eastAsia="de-DE"/>
              </w:rPr>
            </w:pPr>
          </w:p>
        </w:tc>
      </w:tr>
      <w:tr w:rsidR="009C23DB" w:rsidRPr="009A78A8"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9A78A8" w:rsidRDefault="009C23DB" w:rsidP="009A78A8">
            <w:pPr>
              <w:spacing w:after="0"/>
              <w:rPr>
                <w:rFonts w:eastAsia="Times New Roman"/>
                <w:b/>
                <w:color w:val="000000"/>
                <w:lang w:val="en-US" w:eastAsia="de-DE"/>
              </w:rPr>
            </w:pPr>
          </w:p>
        </w:tc>
      </w:tr>
    </w:tbl>
    <w:p w:rsidR="00151D42" w:rsidRPr="009A78A8" w:rsidRDefault="00151D42" w:rsidP="009335FF">
      <w:pPr>
        <w:pStyle w:val="KeinLeerraum"/>
        <w:rPr>
          <w:lang w:val="en-US"/>
        </w:rPr>
      </w:pPr>
    </w:p>
    <w:p w:rsidR="0018611A" w:rsidRPr="009A78A8" w:rsidRDefault="0018611A" w:rsidP="000B663A">
      <w:pPr>
        <w:pStyle w:val="KeinLeerraum"/>
        <w:rPr>
          <w:lang w:val="en-US"/>
        </w:rPr>
      </w:pPr>
    </w:p>
    <w:sectPr w:rsidR="0018611A" w:rsidRPr="009A78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72306"/>
    <w:rsid w:val="0018611A"/>
    <w:rsid w:val="001E3E53"/>
    <w:rsid w:val="0028422F"/>
    <w:rsid w:val="002909CB"/>
    <w:rsid w:val="002932B6"/>
    <w:rsid w:val="003F3C85"/>
    <w:rsid w:val="00440F23"/>
    <w:rsid w:val="004B3D1C"/>
    <w:rsid w:val="00523133"/>
    <w:rsid w:val="006110EB"/>
    <w:rsid w:val="006678D0"/>
    <w:rsid w:val="006A6742"/>
    <w:rsid w:val="006C40C3"/>
    <w:rsid w:val="00734A4C"/>
    <w:rsid w:val="00896F23"/>
    <w:rsid w:val="009335FF"/>
    <w:rsid w:val="009A24DE"/>
    <w:rsid w:val="009A78A8"/>
    <w:rsid w:val="009C23DB"/>
    <w:rsid w:val="00A85D46"/>
    <w:rsid w:val="00C2795A"/>
    <w:rsid w:val="00C40E30"/>
    <w:rsid w:val="00C54B46"/>
    <w:rsid w:val="00CE2A85"/>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91A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019881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2883149">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471553">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9968822">
      <w:bodyDiv w:val="1"/>
      <w:marLeft w:val="0"/>
      <w:marRight w:val="0"/>
      <w:marTop w:val="0"/>
      <w:marBottom w:val="0"/>
      <w:divBdr>
        <w:top w:val="none" w:sz="0" w:space="0" w:color="auto"/>
        <w:left w:val="none" w:sz="0" w:space="0" w:color="auto"/>
        <w:bottom w:val="none" w:sz="0" w:space="0" w:color="auto"/>
        <w:right w:val="none" w:sz="0" w:space="0" w:color="auto"/>
      </w:divBdr>
    </w:div>
    <w:div w:id="30998607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261065">
      <w:bodyDiv w:val="1"/>
      <w:marLeft w:val="0"/>
      <w:marRight w:val="0"/>
      <w:marTop w:val="0"/>
      <w:marBottom w:val="0"/>
      <w:divBdr>
        <w:top w:val="none" w:sz="0" w:space="0" w:color="auto"/>
        <w:left w:val="none" w:sz="0" w:space="0" w:color="auto"/>
        <w:bottom w:val="none" w:sz="0" w:space="0" w:color="auto"/>
        <w:right w:val="none" w:sz="0" w:space="0" w:color="auto"/>
      </w:divBdr>
    </w:div>
    <w:div w:id="338890383">
      <w:bodyDiv w:val="1"/>
      <w:marLeft w:val="0"/>
      <w:marRight w:val="0"/>
      <w:marTop w:val="0"/>
      <w:marBottom w:val="0"/>
      <w:divBdr>
        <w:top w:val="none" w:sz="0" w:space="0" w:color="auto"/>
        <w:left w:val="none" w:sz="0" w:space="0" w:color="auto"/>
        <w:bottom w:val="none" w:sz="0" w:space="0" w:color="auto"/>
        <w:right w:val="none" w:sz="0" w:space="0" w:color="auto"/>
      </w:divBdr>
    </w:div>
    <w:div w:id="34691094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728317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060303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103563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535035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174888">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154038">
      <w:bodyDiv w:val="1"/>
      <w:marLeft w:val="0"/>
      <w:marRight w:val="0"/>
      <w:marTop w:val="0"/>
      <w:marBottom w:val="0"/>
      <w:divBdr>
        <w:top w:val="none" w:sz="0" w:space="0" w:color="auto"/>
        <w:left w:val="none" w:sz="0" w:space="0" w:color="auto"/>
        <w:bottom w:val="none" w:sz="0" w:space="0" w:color="auto"/>
        <w:right w:val="none" w:sz="0" w:space="0" w:color="auto"/>
      </w:divBdr>
    </w:div>
    <w:div w:id="748119872">
      <w:bodyDiv w:val="1"/>
      <w:marLeft w:val="0"/>
      <w:marRight w:val="0"/>
      <w:marTop w:val="0"/>
      <w:marBottom w:val="0"/>
      <w:divBdr>
        <w:top w:val="none" w:sz="0" w:space="0" w:color="auto"/>
        <w:left w:val="none" w:sz="0" w:space="0" w:color="auto"/>
        <w:bottom w:val="none" w:sz="0" w:space="0" w:color="auto"/>
        <w:right w:val="none" w:sz="0" w:space="0" w:color="auto"/>
      </w:divBdr>
    </w:div>
    <w:div w:id="75150927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262549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14168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85341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7789865">
      <w:bodyDiv w:val="1"/>
      <w:marLeft w:val="0"/>
      <w:marRight w:val="0"/>
      <w:marTop w:val="0"/>
      <w:marBottom w:val="0"/>
      <w:divBdr>
        <w:top w:val="none" w:sz="0" w:space="0" w:color="auto"/>
        <w:left w:val="none" w:sz="0" w:space="0" w:color="auto"/>
        <w:bottom w:val="none" w:sz="0" w:space="0" w:color="auto"/>
        <w:right w:val="none" w:sz="0" w:space="0" w:color="auto"/>
      </w:divBdr>
    </w:div>
    <w:div w:id="94904963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97796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0913856">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6312017">
      <w:bodyDiv w:val="1"/>
      <w:marLeft w:val="0"/>
      <w:marRight w:val="0"/>
      <w:marTop w:val="0"/>
      <w:marBottom w:val="0"/>
      <w:divBdr>
        <w:top w:val="none" w:sz="0" w:space="0" w:color="auto"/>
        <w:left w:val="none" w:sz="0" w:space="0" w:color="auto"/>
        <w:bottom w:val="none" w:sz="0" w:space="0" w:color="auto"/>
        <w:right w:val="none" w:sz="0" w:space="0" w:color="auto"/>
      </w:divBdr>
    </w:div>
    <w:div w:id="1209146705">
      <w:bodyDiv w:val="1"/>
      <w:marLeft w:val="0"/>
      <w:marRight w:val="0"/>
      <w:marTop w:val="0"/>
      <w:marBottom w:val="0"/>
      <w:divBdr>
        <w:top w:val="none" w:sz="0" w:space="0" w:color="auto"/>
        <w:left w:val="none" w:sz="0" w:space="0" w:color="auto"/>
        <w:bottom w:val="none" w:sz="0" w:space="0" w:color="auto"/>
        <w:right w:val="none" w:sz="0" w:space="0" w:color="auto"/>
      </w:divBdr>
    </w:div>
    <w:div w:id="1217742122">
      <w:bodyDiv w:val="1"/>
      <w:marLeft w:val="0"/>
      <w:marRight w:val="0"/>
      <w:marTop w:val="0"/>
      <w:marBottom w:val="0"/>
      <w:divBdr>
        <w:top w:val="none" w:sz="0" w:space="0" w:color="auto"/>
        <w:left w:val="none" w:sz="0" w:space="0" w:color="auto"/>
        <w:bottom w:val="none" w:sz="0" w:space="0" w:color="auto"/>
        <w:right w:val="none" w:sz="0" w:space="0" w:color="auto"/>
      </w:divBdr>
    </w:div>
    <w:div w:id="122121283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141627">
      <w:bodyDiv w:val="1"/>
      <w:marLeft w:val="0"/>
      <w:marRight w:val="0"/>
      <w:marTop w:val="0"/>
      <w:marBottom w:val="0"/>
      <w:divBdr>
        <w:top w:val="none" w:sz="0" w:space="0" w:color="auto"/>
        <w:left w:val="none" w:sz="0" w:space="0" w:color="auto"/>
        <w:bottom w:val="none" w:sz="0" w:space="0" w:color="auto"/>
        <w:right w:val="none" w:sz="0" w:space="0" w:color="auto"/>
      </w:divBdr>
    </w:div>
    <w:div w:id="1284726008">
      <w:bodyDiv w:val="1"/>
      <w:marLeft w:val="0"/>
      <w:marRight w:val="0"/>
      <w:marTop w:val="0"/>
      <w:marBottom w:val="0"/>
      <w:divBdr>
        <w:top w:val="none" w:sz="0" w:space="0" w:color="auto"/>
        <w:left w:val="none" w:sz="0" w:space="0" w:color="auto"/>
        <w:bottom w:val="none" w:sz="0" w:space="0" w:color="auto"/>
        <w:right w:val="none" w:sz="0" w:space="0" w:color="auto"/>
      </w:divBdr>
    </w:div>
    <w:div w:id="1303464362">
      <w:bodyDiv w:val="1"/>
      <w:marLeft w:val="0"/>
      <w:marRight w:val="0"/>
      <w:marTop w:val="0"/>
      <w:marBottom w:val="0"/>
      <w:divBdr>
        <w:top w:val="none" w:sz="0" w:space="0" w:color="auto"/>
        <w:left w:val="none" w:sz="0" w:space="0" w:color="auto"/>
        <w:bottom w:val="none" w:sz="0" w:space="0" w:color="auto"/>
        <w:right w:val="none" w:sz="0" w:space="0" w:color="auto"/>
      </w:divBdr>
    </w:div>
    <w:div w:id="13452059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526114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3669532">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886437">
      <w:bodyDiv w:val="1"/>
      <w:marLeft w:val="0"/>
      <w:marRight w:val="0"/>
      <w:marTop w:val="0"/>
      <w:marBottom w:val="0"/>
      <w:divBdr>
        <w:top w:val="none" w:sz="0" w:space="0" w:color="auto"/>
        <w:left w:val="none" w:sz="0" w:space="0" w:color="auto"/>
        <w:bottom w:val="none" w:sz="0" w:space="0" w:color="auto"/>
        <w:right w:val="none" w:sz="0" w:space="0" w:color="auto"/>
      </w:divBdr>
    </w:div>
    <w:div w:id="1652444214">
      <w:bodyDiv w:val="1"/>
      <w:marLeft w:val="0"/>
      <w:marRight w:val="0"/>
      <w:marTop w:val="0"/>
      <w:marBottom w:val="0"/>
      <w:divBdr>
        <w:top w:val="none" w:sz="0" w:space="0" w:color="auto"/>
        <w:left w:val="none" w:sz="0" w:space="0" w:color="auto"/>
        <w:bottom w:val="none" w:sz="0" w:space="0" w:color="auto"/>
        <w:right w:val="none" w:sz="0" w:space="0" w:color="auto"/>
      </w:divBdr>
    </w:div>
    <w:div w:id="1681739142">
      <w:bodyDiv w:val="1"/>
      <w:marLeft w:val="0"/>
      <w:marRight w:val="0"/>
      <w:marTop w:val="0"/>
      <w:marBottom w:val="0"/>
      <w:divBdr>
        <w:top w:val="none" w:sz="0" w:space="0" w:color="auto"/>
        <w:left w:val="none" w:sz="0" w:space="0" w:color="auto"/>
        <w:bottom w:val="none" w:sz="0" w:space="0" w:color="auto"/>
        <w:right w:val="none" w:sz="0" w:space="0" w:color="auto"/>
      </w:divBdr>
    </w:div>
    <w:div w:id="170868169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7096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2569646">
      <w:bodyDiv w:val="1"/>
      <w:marLeft w:val="0"/>
      <w:marRight w:val="0"/>
      <w:marTop w:val="0"/>
      <w:marBottom w:val="0"/>
      <w:divBdr>
        <w:top w:val="none" w:sz="0" w:space="0" w:color="auto"/>
        <w:left w:val="none" w:sz="0" w:space="0" w:color="auto"/>
        <w:bottom w:val="none" w:sz="0" w:space="0" w:color="auto"/>
        <w:right w:val="none" w:sz="0" w:space="0" w:color="auto"/>
      </w:divBdr>
    </w:div>
    <w:div w:id="1898589701">
      <w:bodyDiv w:val="1"/>
      <w:marLeft w:val="0"/>
      <w:marRight w:val="0"/>
      <w:marTop w:val="0"/>
      <w:marBottom w:val="0"/>
      <w:divBdr>
        <w:top w:val="none" w:sz="0" w:space="0" w:color="auto"/>
        <w:left w:val="none" w:sz="0" w:space="0" w:color="auto"/>
        <w:bottom w:val="none" w:sz="0" w:space="0" w:color="auto"/>
        <w:right w:val="none" w:sz="0" w:space="0" w:color="auto"/>
      </w:divBdr>
    </w:div>
    <w:div w:id="1906522389">
      <w:bodyDiv w:val="1"/>
      <w:marLeft w:val="0"/>
      <w:marRight w:val="0"/>
      <w:marTop w:val="0"/>
      <w:marBottom w:val="0"/>
      <w:divBdr>
        <w:top w:val="none" w:sz="0" w:space="0" w:color="auto"/>
        <w:left w:val="none" w:sz="0" w:space="0" w:color="auto"/>
        <w:bottom w:val="none" w:sz="0" w:space="0" w:color="auto"/>
        <w:right w:val="none" w:sz="0" w:space="0" w:color="auto"/>
      </w:divBdr>
    </w:div>
    <w:div w:id="1922062092">
      <w:bodyDiv w:val="1"/>
      <w:marLeft w:val="0"/>
      <w:marRight w:val="0"/>
      <w:marTop w:val="0"/>
      <w:marBottom w:val="0"/>
      <w:divBdr>
        <w:top w:val="none" w:sz="0" w:space="0" w:color="auto"/>
        <w:left w:val="none" w:sz="0" w:space="0" w:color="auto"/>
        <w:bottom w:val="none" w:sz="0" w:space="0" w:color="auto"/>
        <w:right w:val="none" w:sz="0" w:space="0" w:color="auto"/>
      </w:divBdr>
    </w:div>
    <w:div w:id="193574583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307023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17481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2018-09-10T12:29:00Z</cp:lastPrinted>
  <dcterms:created xsi:type="dcterms:W3CDTF">2019-09-06T10:10:00Z</dcterms:created>
  <dcterms:modified xsi:type="dcterms:W3CDTF">2019-09-10T09:50:00Z</dcterms:modified>
</cp:coreProperties>
</file>