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5A4E66" w:rsidRDefault="009C23DB" w:rsidP="009C23DB">
            <w:pPr>
              <w:rPr>
                <w:b/>
                <w:bCs/>
              </w:rPr>
            </w:pPr>
            <w:r>
              <w:rPr>
                <w:b/>
                <w:i/>
              </w:rPr>
              <w:t>PZN:</w:t>
            </w:r>
            <w:r w:rsidR="005A4E66">
              <w:rPr>
                <w:b/>
                <w:i/>
              </w:rPr>
              <w:t xml:space="preserve"> </w:t>
            </w:r>
            <w:r w:rsidR="005A4E66" w:rsidRPr="005A4E66">
              <w:rPr>
                <w:b/>
                <w:bCs/>
              </w:rPr>
              <w:t>166 180 2</w:t>
            </w:r>
            <w:r w:rsidR="005A4E66">
              <w:rPr>
                <w:b/>
                <w:bCs/>
              </w:rPr>
              <w:t>1</w:t>
            </w:r>
          </w:p>
          <w:p w:rsidR="009C23DB" w:rsidRDefault="009C23DB" w:rsidP="009C23DB">
            <w:pPr>
              <w:rPr>
                <w:b/>
                <w:i/>
              </w:rPr>
            </w:pPr>
            <w:proofErr w:type="spellStart"/>
            <w:r>
              <w:rPr>
                <w:b/>
                <w:i/>
              </w:rPr>
              <w:t>USP’s</w:t>
            </w:r>
            <w:proofErr w:type="spellEnd"/>
            <w:r>
              <w:rPr>
                <w:b/>
                <w:i/>
              </w:rPr>
              <w:t>:</w:t>
            </w:r>
          </w:p>
          <w:p w:rsidR="005A4E66" w:rsidRDefault="005A4E66" w:rsidP="005A4E66">
            <w:pPr>
              <w:rPr>
                <w:b/>
              </w:rPr>
            </w:pPr>
            <w:r>
              <w:rPr>
                <w:b/>
              </w:rPr>
              <w:t>H</w:t>
            </w:r>
            <w:r w:rsidRPr="005A4E66">
              <w:rPr>
                <w:b/>
              </w:rPr>
              <w:t>ochelastisch, atmungsaktiv</w:t>
            </w:r>
            <w:r>
              <w:rPr>
                <w:b/>
              </w:rPr>
              <w:t xml:space="preserve"> </w:t>
            </w:r>
            <w:r w:rsidRPr="005A4E66">
              <w:rPr>
                <w:b/>
              </w:rPr>
              <w:t>und hautfreundlich.</w:t>
            </w:r>
          </w:p>
          <w:p w:rsidR="00C06E7C" w:rsidRPr="005A4E66" w:rsidRDefault="009C23DB" w:rsidP="005A4E66">
            <w:r>
              <w:rPr>
                <w:b/>
              </w:rPr>
              <w:t>&lt;h2&gt;</w:t>
            </w:r>
            <w:r w:rsidR="003A098E">
              <w:rPr>
                <w:b/>
              </w:rPr>
              <w:t>Kohäsive Pflaster</w:t>
            </w:r>
            <w:r w:rsidR="00D14CA4">
              <w:rPr>
                <w:b/>
              </w:rPr>
              <w:t>/Bandage (Dreierpack)</w:t>
            </w:r>
            <w:r>
              <w:rPr>
                <w:b/>
              </w:rPr>
              <w:t>&lt;/h2&gt;</w:t>
            </w:r>
            <w:r>
              <w:rPr>
                <w:b/>
              </w:rPr>
              <w:br/>
            </w:r>
            <w:r w:rsidR="005A4E66">
              <w:t>Wie eine zweite Haut dehnt sich das Tape und zieht sich wieder zusammen, ohne die Bewegungsfreiheit einzuschränken. Dabei kann es schmerzlindernd und stoffwechselanregend wirken.</w:t>
            </w:r>
            <w:r w:rsidR="005A4E66">
              <w:br/>
            </w:r>
            <w:r w:rsidR="005A4E66">
              <w:br/>
              <w:t xml:space="preserve"> Eigenschaften: </w:t>
            </w:r>
            <w:r w:rsidR="005A4E66">
              <w:br/>
              <w:t xml:space="preserve">- Elastisch, dehnbar, selbsthaftend, luftdurchlässig, rutschfest, atmungsaktiv, wasserfest, </w:t>
            </w:r>
            <w:proofErr w:type="spellStart"/>
            <w:r w:rsidR="005A4E66">
              <w:t>fettfest</w:t>
            </w:r>
            <w:proofErr w:type="spellEnd"/>
            <w:r w:rsidR="005A4E66">
              <w:t xml:space="preserve"> </w:t>
            </w:r>
            <w:r w:rsidR="005A4E66">
              <w:br/>
              <w:t xml:space="preserve">- Zur schnellen Erstversorgung, sofort und ohne Schere schnell einsetzbar – einfach gewünschte Länge abtrennen </w:t>
            </w:r>
            <w:r w:rsidR="005A4E66">
              <w:br/>
              <w:t xml:space="preserve">- Haftet auf sich selbst - kein Kleber zu Fixierung benötigt. Klebt nicht an Haut und Haaren. Hält starker Belastung stand und Beanspruchung stand </w:t>
            </w:r>
            <w:r w:rsidR="005A4E66">
              <w:br/>
              <w:t xml:space="preserve">- Verwendbar auch als Sportbandage, Fixierbinde, Haftbandage,  </w:t>
            </w:r>
            <w:proofErr w:type="spellStart"/>
            <w:r w:rsidR="005A4E66">
              <w:t>Pfotenpflaster</w:t>
            </w:r>
            <w:proofErr w:type="spellEnd"/>
            <w:r w:rsidR="005A4E66">
              <w:t xml:space="preserve"> und bei ähnlicher Nutzung – unwahrscheinlich vielseitig</w:t>
            </w:r>
          </w:p>
          <w:p w:rsidR="00C06E7C" w:rsidRPr="00C06E7C" w:rsidRDefault="009C23DB" w:rsidP="00C06E7C">
            <w:r>
              <w:rPr>
                <w:b/>
              </w:rPr>
              <w:t>&lt;h</w:t>
            </w:r>
            <w:r w:rsidR="00F82DCE">
              <w:rPr>
                <w:b/>
              </w:rPr>
              <w:t>3</w:t>
            </w:r>
            <w:r>
              <w:rPr>
                <w:b/>
              </w:rPr>
              <w:t>&gt;</w:t>
            </w:r>
            <w:r w:rsidRPr="009C23DB">
              <w:t xml:space="preserve"> </w:t>
            </w:r>
            <w:r w:rsidR="00C06E7C">
              <w:rPr>
                <w:b/>
              </w:rPr>
              <w:t>Produktmerkmale &amp; Hinweise</w:t>
            </w:r>
            <w:r w:rsidRPr="009C23DB">
              <w:rPr>
                <w:b/>
              </w:rPr>
              <w:t xml:space="preserve"> </w:t>
            </w:r>
            <w:r>
              <w:rPr>
                <w:b/>
              </w:rPr>
              <w:t>&lt;/h</w:t>
            </w:r>
            <w:r w:rsidR="00F82DCE">
              <w:rPr>
                <w:b/>
              </w:rPr>
              <w:t>3</w:t>
            </w:r>
            <w:r>
              <w:rPr>
                <w:b/>
              </w:rPr>
              <w:t>&gt;</w:t>
            </w:r>
            <w:r w:rsidR="00F82DCE">
              <w:rPr>
                <w:b/>
              </w:rPr>
              <w:br/>
            </w:r>
            <w:r w:rsidR="00C06E7C">
              <w:t>&lt;li&gt; selbstklebend</w:t>
            </w:r>
            <w:r w:rsidR="00C06E7C">
              <w:br/>
              <w:t>&lt;li&gt; Breite: 5 cm / Länge 4,5 m</w:t>
            </w:r>
            <w:r w:rsidR="00D14CA4">
              <w:t xml:space="preserve"> – je Rolle</w:t>
            </w:r>
            <w:r w:rsidR="00C06E7C">
              <w:br/>
              <w:t>&lt;</w:t>
            </w:r>
            <w:proofErr w:type="spellStart"/>
            <w:r w:rsidR="00C06E7C">
              <w:t>br</w:t>
            </w:r>
            <w:proofErr w:type="spellEnd"/>
            <w:r w:rsidR="00C06E7C">
              <w:t>&gt;&lt;/</w:t>
            </w:r>
            <w:proofErr w:type="spellStart"/>
            <w:r w:rsidR="00C06E7C">
              <w:t>br</w:t>
            </w:r>
            <w:proofErr w:type="spellEnd"/>
            <w:r w:rsidR="00C06E7C">
              <w:t>&gt;</w:t>
            </w:r>
            <w:r w:rsidR="00C06E7C">
              <w:br/>
            </w:r>
            <w:r w:rsidR="00C06E7C" w:rsidRPr="00C06E7C">
              <w:t>Wenn der Wickel zu eng ist, kann es die Zirkulation beeinträchtigen und sollte entfernt und neu gewickelt werden.</w:t>
            </w:r>
          </w:p>
          <w:p w:rsidR="00F82DCE" w:rsidRPr="00F82DCE" w:rsidRDefault="00440F23" w:rsidP="00440F23">
            <w:pPr>
              <w:rPr>
                <w:b/>
              </w:rPr>
            </w:pPr>
            <w:r>
              <w:rPr>
                <w:b/>
              </w:rPr>
              <w:t>&lt;h</w:t>
            </w:r>
            <w:r w:rsidR="00F82DCE">
              <w:rPr>
                <w:b/>
              </w:rPr>
              <w:t>4</w:t>
            </w:r>
            <w:r>
              <w:rPr>
                <w:b/>
              </w:rPr>
              <w:t>&gt;</w:t>
            </w:r>
            <w:r w:rsidRPr="009C23DB">
              <w:t xml:space="preserve"> </w:t>
            </w:r>
            <w:r w:rsidRPr="00440F23">
              <w:rPr>
                <w:b/>
              </w:rPr>
              <w:t>Netto-Füllmenge</w:t>
            </w:r>
            <w:r>
              <w:rPr>
                <w:b/>
              </w:rPr>
              <w:t xml:space="preserve"> &lt;/h</w:t>
            </w:r>
            <w:r w:rsidR="00F82DCE">
              <w:rPr>
                <w:b/>
              </w:rPr>
              <w:t>4</w:t>
            </w:r>
            <w:r>
              <w:rPr>
                <w:b/>
              </w:rPr>
              <w:t>&gt;</w:t>
            </w:r>
            <w:r w:rsidR="00F82DCE">
              <w:rPr>
                <w:b/>
              </w:rPr>
              <w:br/>
            </w:r>
            <w:r w:rsidR="00F82DCE" w:rsidRPr="00F82DCE">
              <w:t xml:space="preserve">Inhalt = </w:t>
            </w:r>
            <w:r w:rsidR="00D14CA4">
              <w:t>3</w:t>
            </w:r>
            <w:r w:rsidR="00C06E7C">
              <w:t xml:space="preserve"> Rolle</w:t>
            </w:r>
            <w:r w:rsidR="00D14CA4">
              <w:t>n</w:t>
            </w:r>
          </w:p>
          <w:p w:rsidR="00C06E7C" w:rsidRDefault="00440F23" w:rsidP="00C06E7C">
            <w:r>
              <w:rPr>
                <w:b/>
              </w:rPr>
              <w:t>&lt;h</w:t>
            </w:r>
            <w:r w:rsidR="00C06E7C">
              <w:rPr>
                <w:b/>
              </w:rPr>
              <w:t>5</w:t>
            </w:r>
            <w:r>
              <w:rPr>
                <w:b/>
              </w:rPr>
              <w:t>&gt;</w:t>
            </w:r>
            <w:r w:rsidRPr="009C23DB">
              <w:t xml:space="preserve"> </w:t>
            </w:r>
            <w:r w:rsidR="00F82DCE">
              <w:rPr>
                <w:b/>
              </w:rPr>
              <w:t xml:space="preserve">Anwendung </w:t>
            </w:r>
            <w:r>
              <w:rPr>
                <w:b/>
              </w:rPr>
              <w:t>&lt;/h</w:t>
            </w:r>
            <w:r w:rsidR="00C06E7C">
              <w:rPr>
                <w:b/>
              </w:rPr>
              <w:t>5</w:t>
            </w:r>
            <w:r>
              <w:rPr>
                <w:b/>
              </w:rPr>
              <w:t>&gt;</w:t>
            </w:r>
            <w:r w:rsidR="00F82DCE">
              <w:rPr>
                <w:b/>
              </w:rPr>
              <w:br/>
            </w:r>
            <w:r w:rsidR="003A098E">
              <w:t xml:space="preserve"> </w:t>
            </w:r>
            <w:r w:rsidR="003A098E" w:rsidRPr="003A098E">
              <w:t xml:space="preserve">Kohäsive Pflaster </w:t>
            </w:r>
            <w:r w:rsidR="00C06E7C">
              <w:t>aufkleben:</w:t>
            </w:r>
            <w:r w:rsidR="00C06E7C">
              <w:br/>
              <w:t>Um bestmögliche Haftung und Klebeeigenschaften zu ermöglichen, muss die Haut trocken, fettfrei und sauber sein. Ist die Hautpartie stark behaart, sollten die Haare entfernt/rasiert werden. Der Klebeverband sollte etwa 30 Minuten vor sportlicher Aktivität angelegt werden. Es empfiehlt sich, die Ecken an den Enden der Tapes mit der Tape-Schere abzurunden, um ein versehentliches Ablösen zu verhindern.</w:t>
            </w:r>
            <w:r w:rsidR="00C06E7C">
              <w:br/>
              <w:t>Nach dem Aufkleben wird der Kleber durch Reiben bzw. die dabei entstehende Wärme aktiviert.</w:t>
            </w:r>
          </w:p>
          <w:p w:rsidR="009C23DB" w:rsidRPr="00C06E7C" w:rsidRDefault="003A098E" w:rsidP="00C06E7C">
            <w:r w:rsidRPr="003A098E">
              <w:t xml:space="preserve">Kohäsive Pflaster </w:t>
            </w:r>
            <w:r w:rsidR="00C06E7C">
              <w:t>entfernen:</w:t>
            </w:r>
            <w:r w:rsidR="00C06E7C">
              <w:br/>
              <w:t xml:space="preserve">Beim Entfernen des </w:t>
            </w:r>
            <w:proofErr w:type="spellStart"/>
            <w:r w:rsidR="00C06E7C">
              <w:t>Kinesio</w:t>
            </w:r>
            <w:proofErr w:type="spellEnd"/>
            <w:r w:rsidR="00C06E7C">
              <w:t>-Tape sollte dieses in Richtung des Haarwuchses abgezogen werden. Schmerzen können dabei reduziert werden, indem jeder Streifen nahe am Körper abgezogen wird und die Haut leicht gegengezogen wird. Im besten Fall ziehen Sie das Band unter der Dusche oder nach dem Duschen ab, da der Kontakt mit Wasser den Klebewiderstand verringert.</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A098E"/>
    <w:rsid w:val="003F3C85"/>
    <w:rsid w:val="00440F23"/>
    <w:rsid w:val="004B3D1C"/>
    <w:rsid w:val="00523133"/>
    <w:rsid w:val="005A4E66"/>
    <w:rsid w:val="006110EB"/>
    <w:rsid w:val="006678D0"/>
    <w:rsid w:val="006A6742"/>
    <w:rsid w:val="006C40C3"/>
    <w:rsid w:val="00734A4C"/>
    <w:rsid w:val="00896F23"/>
    <w:rsid w:val="009335FF"/>
    <w:rsid w:val="009A24DE"/>
    <w:rsid w:val="009C23DB"/>
    <w:rsid w:val="00A85D46"/>
    <w:rsid w:val="00C06E7C"/>
    <w:rsid w:val="00C2795A"/>
    <w:rsid w:val="00C54B46"/>
    <w:rsid w:val="00CE59CF"/>
    <w:rsid w:val="00CF625B"/>
    <w:rsid w:val="00D14CA4"/>
    <w:rsid w:val="00D26DC6"/>
    <w:rsid w:val="00DC31CE"/>
    <w:rsid w:val="00DF0D38"/>
    <w:rsid w:val="00EF7B20"/>
    <w:rsid w:val="00F82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CB0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405336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573352">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491629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0092406">
      <w:bodyDiv w:val="1"/>
      <w:marLeft w:val="0"/>
      <w:marRight w:val="0"/>
      <w:marTop w:val="0"/>
      <w:marBottom w:val="0"/>
      <w:divBdr>
        <w:top w:val="none" w:sz="0" w:space="0" w:color="auto"/>
        <w:left w:val="none" w:sz="0" w:space="0" w:color="auto"/>
        <w:bottom w:val="none" w:sz="0" w:space="0" w:color="auto"/>
        <w:right w:val="none" w:sz="0" w:space="0" w:color="auto"/>
      </w:divBdr>
    </w:div>
    <w:div w:id="67653673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236361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9274429">
      <w:bodyDiv w:val="1"/>
      <w:marLeft w:val="0"/>
      <w:marRight w:val="0"/>
      <w:marTop w:val="0"/>
      <w:marBottom w:val="0"/>
      <w:divBdr>
        <w:top w:val="none" w:sz="0" w:space="0" w:color="auto"/>
        <w:left w:val="none" w:sz="0" w:space="0" w:color="auto"/>
        <w:bottom w:val="none" w:sz="0" w:space="0" w:color="auto"/>
        <w:right w:val="none" w:sz="0" w:space="0" w:color="auto"/>
      </w:divBdr>
    </w:div>
    <w:div w:id="774595736">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8445140">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5392079">
      <w:bodyDiv w:val="1"/>
      <w:marLeft w:val="0"/>
      <w:marRight w:val="0"/>
      <w:marTop w:val="0"/>
      <w:marBottom w:val="0"/>
      <w:divBdr>
        <w:top w:val="none" w:sz="0" w:space="0" w:color="auto"/>
        <w:left w:val="none" w:sz="0" w:space="0" w:color="auto"/>
        <w:bottom w:val="none" w:sz="0" w:space="0" w:color="auto"/>
        <w:right w:val="none" w:sz="0" w:space="0" w:color="auto"/>
      </w:divBdr>
    </w:div>
    <w:div w:id="1153987305">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4363425">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862214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0846908">
      <w:bodyDiv w:val="1"/>
      <w:marLeft w:val="0"/>
      <w:marRight w:val="0"/>
      <w:marTop w:val="0"/>
      <w:marBottom w:val="0"/>
      <w:divBdr>
        <w:top w:val="none" w:sz="0" w:space="0" w:color="auto"/>
        <w:left w:val="none" w:sz="0" w:space="0" w:color="auto"/>
        <w:bottom w:val="none" w:sz="0" w:space="0" w:color="auto"/>
        <w:right w:val="none" w:sz="0" w:space="0" w:color="auto"/>
      </w:divBdr>
    </w:div>
    <w:div w:id="189812304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8391250">
      <w:bodyDiv w:val="1"/>
      <w:marLeft w:val="0"/>
      <w:marRight w:val="0"/>
      <w:marTop w:val="0"/>
      <w:marBottom w:val="0"/>
      <w:divBdr>
        <w:top w:val="none" w:sz="0" w:space="0" w:color="auto"/>
        <w:left w:val="none" w:sz="0" w:space="0" w:color="auto"/>
        <w:bottom w:val="none" w:sz="0" w:space="0" w:color="auto"/>
        <w:right w:val="none" w:sz="0" w:space="0" w:color="auto"/>
      </w:divBdr>
    </w:div>
    <w:div w:id="202443034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447447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5</cp:revision>
  <cp:lastPrinted>2018-09-10T12:29:00Z</cp:lastPrinted>
  <dcterms:created xsi:type="dcterms:W3CDTF">2019-08-01T08:40:00Z</dcterms:created>
  <dcterms:modified xsi:type="dcterms:W3CDTF">2020-03-19T09:10:00Z</dcterms:modified>
</cp:coreProperties>
</file>