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0F47DA" w:rsidRPr="000F47DA" w:rsidRDefault="009C23DB" w:rsidP="000F47DA">
            <w:r>
              <w:rPr>
                <w:b/>
                <w:i/>
              </w:rPr>
              <w:t>PZN:</w:t>
            </w:r>
            <w:r>
              <w:rPr>
                <w:b/>
                <w:i/>
              </w:rPr>
              <w:br/>
            </w:r>
            <w:r w:rsidR="000F47DA" w:rsidRPr="000F47DA">
              <w:rPr>
                <w:b/>
                <w:bCs/>
              </w:rPr>
              <w:t>15425159</w:t>
            </w:r>
          </w:p>
          <w:p w:rsidR="009C23DB" w:rsidRDefault="009C23DB" w:rsidP="009C23DB">
            <w:pPr>
              <w:rPr>
                <w:b/>
                <w:i/>
              </w:rPr>
            </w:pPr>
            <w:proofErr w:type="spellStart"/>
            <w:r>
              <w:rPr>
                <w:b/>
                <w:i/>
              </w:rPr>
              <w:t>USP’s</w:t>
            </w:r>
            <w:proofErr w:type="spellEnd"/>
            <w:r>
              <w:rPr>
                <w:b/>
                <w:i/>
              </w:rPr>
              <w:t>:</w:t>
            </w:r>
          </w:p>
          <w:p w:rsidR="009C23DB" w:rsidRPr="000F47DA" w:rsidRDefault="000F47DA" w:rsidP="007F13C5">
            <w:pPr>
              <w:pStyle w:val="KeinLeerraum"/>
              <w:rPr>
                <w:b/>
                <w:bCs/>
              </w:rPr>
            </w:pPr>
            <w:r w:rsidRPr="000F47DA">
              <w:rPr>
                <w:b/>
                <w:bCs/>
              </w:rPr>
              <w:t xml:space="preserve">- </w:t>
            </w:r>
            <w:r w:rsidRPr="000F47DA">
              <w:rPr>
                <w:b/>
                <w:bCs/>
              </w:rPr>
              <w:t xml:space="preserve">Nahrungsergänzungsmittel mit Vitamin C aus der Acerolakirsche und </w:t>
            </w:r>
            <w:proofErr w:type="spellStart"/>
            <w:r w:rsidRPr="000F47DA">
              <w:rPr>
                <w:b/>
                <w:bCs/>
              </w:rPr>
              <w:t>Proanthocyanidinen</w:t>
            </w:r>
            <w:proofErr w:type="spellEnd"/>
            <w:r w:rsidRPr="000F47DA">
              <w:rPr>
                <w:b/>
                <w:bCs/>
              </w:rPr>
              <w:t xml:space="preserve"> aus Traubenkernen.</w:t>
            </w:r>
          </w:p>
          <w:p w:rsidR="000F47DA" w:rsidRPr="007F13C5" w:rsidRDefault="000F47DA" w:rsidP="007F13C5">
            <w:pPr>
              <w:pStyle w:val="KeinLeerraum"/>
              <w:rPr>
                <w:b/>
                <w:bCs/>
              </w:rPr>
            </w:pPr>
          </w:p>
          <w:p w:rsidR="00D404A8" w:rsidRPr="00D404A8" w:rsidRDefault="009C23DB" w:rsidP="000F47DA">
            <w:r>
              <w:rPr>
                <w:b/>
              </w:rPr>
              <w:t>&lt;h2&gt;</w:t>
            </w:r>
            <w:r w:rsidR="000337D7">
              <w:rPr>
                <w:b/>
              </w:rPr>
              <w:t xml:space="preserve"> </w:t>
            </w:r>
            <w:r w:rsidR="000F47DA" w:rsidRPr="000F47DA">
              <w:rPr>
                <w:b/>
              </w:rPr>
              <w:t>OPC Forte Kapseln</w:t>
            </w:r>
            <w:r w:rsidR="000337D7">
              <w:rPr>
                <w:b/>
              </w:rPr>
              <w:t xml:space="preserve"> </w:t>
            </w:r>
            <w:r>
              <w:rPr>
                <w:b/>
              </w:rPr>
              <w:t xml:space="preserve">von </w:t>
            </w:r>
            <w:r w:rsidR="000337D7">
              <w:rPr>
                <w:b/>
              </w:rPr>
              <w:t>Raab Vitalfood</w:t>
            </w:r>
            <w:r>
              <w:rPr>
                <w:b/>
              </w:rPr>
              <w:t xml:space="preserve"> &lt;/h2&gt;</w:t>
            </w:r>
            <w:r>
              <w:rPr>
                <w:b/>
              </w:rPr>
              <w:br/>
            </w:r>
            <w:r w:rsidR="000F47DA">
              <w:t xml:space="preserve"> </w:t>
            </w:r>
            <w:r w:rsidR="000F47DA">
              <w:t>Raab OPC Forte</w:t>
            </w:r>
            <w:bookmarkStart w:id="0" w:name="_GoBack"/>
            <w:bookmarkEnd w:id="0"/>
            <w:r w:rsidR="000F47DA">
              <w:t xml:space="preserve"> Kapseln enthalten einen standardisierten Gehalt an </w:t>
            </w:r>
            <w:proofErr w:type="spellStart"/>
            <w:r w:rsidR="000F47DA">
              <w:t>Oligomeren</w:t>
            </w:r>
            <w:proofErr w:type="spellEnd"/>
            <w:r w:rsidR="000F47DA">
              <w:t xml:space="preserve"> </w:t>
            </w:r>
            <w:proofErr w:type="spellStart"/>
            <w:r w:rsidR="000F47DA">
              <w:t>Proanthocyanidinen</w:t>
            </w:r>
            <w:proofErr w:type="spellEnd"/>
            <w:r w:rsidR="000F47DA">
              <w:t xml:space="preserve"> (OPC, 150 mg in 3 Kapseln) aus Traubenkernen. Ergänzt</w:t>
            </w:r>
            <w:r w:rsidR="000F47DA">
              <w:t xml:space="preserve"> </w:t>
            </w:r>
            <w:r w:rsidR="000F47DA">
              <w:t>wird OPC durch das Vitamin C aus der Acerolakirsche. Reife Trauben und schonende Extraktion sind ein Garant für beste OPC-Qualität. Vitamin C trägt zum Schutz der Zellen vor oxidativem Stress bei und trägt zu einer normalen Funktion des Immunsystems und des Nervensystems bei.</w:t>
            </w:r>
          </w:p>
          <w:p w:rsidR="008707D0" w:rsidRPr="000F47DA" w:rsidRDefault="009C23DB" w:rsidP="000F47DA">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r w:rsidR="000F47DA">
              <w:rPr>
                <w:b/>
              </w:rPr>
              <w:br/>
            </w:r>
            <w:r w:rsidR="008707D0"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440F23" w:rsidRPr="000F47DA" w:rsidRDefault="009C23DB" w:rsidP="000F47DA">
            <w:pPr>
              <w:rPr>
                <w:b/>
              </w:rPr>
            </w:pPr>
            <w:r>
              <w:rPr>
                <w:b/>
              </w:rPr>
              <w:t>&lt;h4&gt;</w:t>
            </w:r>
            <w:r w:rsidRPr="009C23DB">
              <w:t xml:space="preserve"> </w:t>
            </w:r>
            <w:r w:rsidRPr="009C23DB">
              <w:rPr>
                <w:b/>
              </w:rPr>
              <w:t xml:space="preserve">Produktmerkmale &amp; Hinweise </w:t>
            </w:r>
            <w:r>
              <w:rPr>
                <w:b/>
              </w:rPr>
              <w:t>&lt;/h4&gt;</w:t>
            </w:r>
            <w:r w:rsidR="000F47DA">
              <w:rPr>
                <w:b/>
              </w:rPr>
              <w:br/>
            </w:r>
            <w:r w:rsidR="00EE16E5">
              <w:rPr>
                <w:rFonts w:eastAsia="Times New Roman"/>
                <w:color w:val="000000"/>
                <w:lang w:eastAsia="de-DE"/>
              </w:rPr>
              <w:t xml:space="preserve">&lt;li&gt; </w:t>
            </w:r>
            <w:r w:rsidR="00EE16E5" w:rsidRPr="00EE16E5">
              <w:t>Für Vegetarier und Veganer geeignet</w:t>
            </w:r>
            <w:r w:rsidR="000F47DA">
              <w:br/>
            </w:r>
            <w:r w:rsidR="00EE16E5">
              <w:rPr>
                <w:rFonts w:eastAsia="Times New Roman"/>
                <w:color w:val="000000"/>
                <w:lang w:eastAsia="de-DE"/>
              </w:rPr>
              <w:t xml:space="preserve">&lt;li&gt; </w:t>
            </w:r>
            <w:r w:rsidR="00EE16E5" w:rsidRPr="00EE16E5">
              <w:t xml:space="preserve">Gluten- und </w:t>
            </w:r>
            <w:proofErr w:type="spellStart"/>
            <w:r w:rsidR="00EE16E5" w:rsidRPr="00EE16E5">
              <w:t>laktosefrei</w:t>
            </w:r>
            <w:proofErr w:type="spellEnd"/>
            <w:r w:rsidR="000F47DA">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0F47DA">
              <w:rPr>
                <w:rFonts w:eastAsia="Times New Roman"/>
                <w:color w:val="000000"/>
                <w:lang w:eastAsia="de-DE"/>
              </w:rPr>
              <w:br/>
            </w:r>
            <w:r w:rsidR="000F47DA">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 Ein Produkt mit OPC ersetzt eine Ernährung mit frischem Obst und Gemüse nicht. Vor Licht und Wärme geschützt, trocken und gut verschlossen lagern.</w:t>
            </w:r>
            <w:r w:rsidR="000F47DA">
              <w:br/>
            </w:r>
            <w:r w:rsidR="000F47DA">
              <w:t>Raab Vitalfood verwendet nur beste Rohstoffe und kontrolliert sämtliche Produkte auf Rückstände und den ausgelobten Nährstoffgehalt.</w:t>
            </w:r>
          </w:p>
          <w:p w:rsidR="000F47DA" w:rsidRPr="000F47DA" w:rsidRDefault="00440F23" w:rsidP="00440F23">
            <w:pPr>
              <w:rPr>
                <w:b/>
              </w:rPr>
            </w:pPr>
            <w:r>
              <w:rPr>
                <w:b/>
              </w:rPr>
              <w:t>&lt;h5&gt;</w:t>
            </w:r>
            <w:r w:rsidRPr="009C23DB">
              <w:t xml:space="preserve"> </w:t>
            </w:r>
            <w:r w:rsidRPr="00440F23">
              <w:rPr>
                <w:b/>
              </w:rPr>
              <w:t>Netto-Füllmenge</w:t>
            </w:r>
            <w:r>
              <w:rPr>
                <w:b/>
              </w:rPr>
              <w:t xml:space="preserve"> &lt;/h5&gt;</w:t>
            </w:r>
            <w:r w:rsidR="000F47DA">
              <w:rPr>
                <w:b/>
              </w:rPr>
              <w:br/>
            </w:r>
            <w:r w:rsidR="000F47DA" w:rsidRPr="000F47DA">
              <w:rPr>
                <w:bCs/>
              </w:rPr>
              <w:t>40,5 g, 90 Kapseln à 450 mg</w:t>
            </w:r>
          </w:p>
          <w:p w:rsidR="000F47DA" w:rsidRPr="000F47DA" w:rsidRDefault="00440F23" w:rsidP="00440F23">
            <w:pPr>
              <w:rPr>
                <w:b/>
              </w:rPr>
            </w:pPr>
            <w:r>
              <w:rPr>
                <w:b/>
              </w:rPr>
              <w:t>&lt;h6&gt;</w:t>
            </w:r>
            <w:r w:rsidRPr="009C23DB">
              <w:t xml:space="preserve"> </w:t>
            </w:r>
            <w:r>
              <w:rPr>
                <w:b/>
              </w:rPr>
              <w:t>Zutaten &lt;/h6&gt;</w:t>
            </w:r>
            <w:r w:rsidR="000F47DA">
              <w:rPr>
                <w:b/>
              </w:rPr>
              <w:br/>
            </w:r>
            <w:r w:rsidR="000F47DA" w:rsidRPr="000F47DA">
              <w:t xml:space="preserve">39 % Traubenkernmehl, teilentölt, 33 % Traubenkernextrakt, Überzugsmittel: </w:t>
            </w:r>
            <w:proofErr w:type="spellStart"/>
            <w:r w:rsidR="000F47DA" w:rsidRPr="000F47DA">
              <w:t>Hydroxypropylmethylcellulose</w:t>
            </w:r>
            <w:proofErr w:type="spellEnd"/>
            <w:r w:rsidR="000F47DA" w:rsidRPr="000F47DA">
              <w:t xml:space="preserve">, 6 % </w:t>
            </w:r>
            <w:proofErr w:type="spellStart"/>
            <w:r w:rsidR="000F47DA" w:rsidRPr="000F47DA">
              <w:t>Acerolapulver</w:t>
            </w:r>
            <w:proofErr w:type="spellEnd"/>
            <w:r w:rsidR="000F47DA" w:rsidRPr="000F47DA">
              <w:t xml:space="preserve"> (55 % </w:t>
            </w:r>
            <w:proofErr w:type="spellStart"/>
            <w:r w:rsidR="000F47DA" w:rsidRPr="000F47DA">
              <w:t>Acerolafruchtsaftkonzentrat</w:t>
            </w:r>
            <w:proofErr w:type="spellEnd"/>
            <w:r w:rsidR="000F47DA" w:rsidRPr="000F47DA">
              <w:t xml:space="preserve">, </w:t>
            </w:r>
            <w:proofErr w:type="spellStart"/>
            <w:r w:rsidR="000F47DA" w:rsidRPr="000F47DA">
              <w:t>Maltodextrin</w:t>
            </w:r>
            <w:proofErr w:type="spellEnd"/>
            <w:r w:rsidR="000F47DA" w:rsidRPr="000F47DA">
              <w:t>).</w:t>
            </w:r>
          </w:p>
          <w:p w:rsidR="000F47DA" w:rsidRPr="000F47DA" w:rsidRDefault="00440F23" w:rsidP="000F47DA">
            <w:pPr>
              <w:rPr>
                <w:b/>
              </w:rPr>
            </w:pPr>
            <w:r>
              <w:rPr>
                <w:b/>
              </w:rPr>
              <w:t>&lt;h7&gt;</w:t>
            </w:r>
            <w:r w:rsidRPr="009C23DB">
              <w:t xml:space="preserve"> </w:t>
            </w:r>
            <w:r w:rsidRPr="00440F23">
              <w:rPr>
                <w:b/>
              </w:rPr>
              <w:t>Verzehrempfehlung</w:t>
            </w:r>
            <w:r>
              <w:rPr>
                <w:b/>
              </w:rPr>
              <w:t xml:space="preserve"> &lt;/h7&gt;</w:t>
            </w:r>
            <w:r w:rsidR="000F47DA">
              <w:rPr>
                <w:b/>
              </w:rPr>
              <w:br/>
            </w:r>
            <w:proofErr w:type="gramStart"/>
            <w:r w:rsidR="000F47DA">
              <w:t>T</w:t>
            </w:r>
            <w:r w:rsidR="000F47DA" w:rsidRPr="000F47DA">
              <w:t>äglich</w:t>
            </w:r>
            <w:proofErr w:type="gramEnd"/>
            <w:r w:rsidR="000F47DA" w:rsidRPr="000F47DA">
              <w:t xml:space="preserve"> 3 Kapseln mit reichlich Flüssigkeit einnehmen.</w:t>
            </w:r>
          </w:p>
          <w:p w:rsidR="00EE16E5" w:rsidRDefault="00EE16E5" w:rsidP="009C23DB">
            <w:pPr>
              <w:pStyle w:val="KeinLeerraum"/>
            </w:pPr>
          </w:p>
          <w:p w:rsidR="00EE16E5" w:rsidRDefault="00EE16E5" w:rsidP="009C23DB">
            <w:pPr>
              <w:pStyle w:val="KeinLeerraum"/>
            </w:pPr>
          </w:p>
          <w:p w:rsidR="00EE16E5" w:rsidRDefault="00EE16E5" w:rsidP="009C23DB">
            <w:pPr>
              <w:pStyle w:val="KeinLeerraum"/>
            </w:pPr>
          </w:p>
          <w:p w:rsidR="00EE16E5" w:rsidRDefault="00EE16E5" w:rsidP="009C23DB">
            <w:pPr>
              <w:pStyle w:val="KeinLeerraum"/>
            </w:pPr>
          </w:p>
          <w:p w:rsidR="00EE16E5" w:rsidRDefault="00EE16E5" w:rsidP="009C23DB">
            <w:pPr>
              <w:pStyle w:val="KeinLeerraum"/>
            </w:pPr>
          </w:p>
          <w:p w:rsidR="00EE16E5" w:rsidRDefault="00EE16E5" w:rsidP="009C23DB">
            <w:pPr>
              <w:pStyle w:val="KeinLeerraum"/>
              <w:rPr>
                <w:b/>
              </w:rPr>
            </w:pPr>
            <w:r w:rsidRPr="00170EEA">
              <w:rPr>
                <w:b/>
              </w:rPr>
              <w:lastRenderedPageBreak/>
              <w:t>&lt;h8&gt; Nährwerte &lt;/h8&gt;</w:t>
            </w:r>
          </w:p>
          <w:p w:rsidR="00170EEA" w:rsidRPr="00170EEA" w:rsidRDefault="00170EEA" w:rsidP="009C23DB">
            <w:pPr>
              <w:pStyle w:val="KeinLeerraum"/>
              <w:rPr>
                <w:b/>
              </w:rPr>
            </w:pP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928"/>
              <w:gridCol w:w="1089"/>
              <w:gridCol w:w="1926"/>
            </w:tblGrid>
            <w:tr w:rsidR="000F47DA" w:rsidRPr="000F47DA" w:rsidTr="000F47DA">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F47DA" w:rsidRPr="000F47DA" w:rsidRDefault="000F47DA" w:rsidP="000F47DA">
                  <w:pPr>
                    <w:pStyle w:val="KeinLeerraum"/>
                    <w:framePr w:hSpace="141" w:wrap="around" w:vAnchor="text" w:hAnchor="margin" w:y="-767"/>
                    <w:rPr>
                      <w:b/>
                      <w:bCs/>
                    </w:rPr>
                  </w:pPr>
                  <w:r w:rsidRPr="000F47DA">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F47DA" w:rsidRPr="000F47DA" w:rsidRDefault="000F47DA" w:rsidP="000F47DA">
                  <w:pPr>
                    <w:pStyle w:val="KeinLeerraum"/>
                    <w:framePr w:hSpace="141" w:wrap="around" w:vAnchor="text" w:hAnchor="margin" w:y="-767"/>
                    <w:rPr>
                      <w:b/>
                      <w:bCs/>
                    </w:rPr>
                  </w:pPr>
                  <w:r w:rsidRPr="000F47DA">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F47DA" w:rsidRPr="000F47DA" w:rsidRDefault="000F47DA" w:rsidP="000F47DA">
                  <w:pPr>
                    <w:pStyle w:val="KeinLeerraum"/>
                    <w:framePr w:hSpace="141" w:wrap="around" w:vAnchor="text" w:hAnchor="margin" w:y="-767"/>
                    <w:rPr>
                      <w:b/>
                      <w:bCs/>
                    </w:rPr>
                  </w:pPr>
                  <w:r w:rsidRPr="000F47DA">
                    <w:rPr>
                      <w:b/>
                      <w:bCs/>
                    </w:rPr>
                    <w:t>pro 3 Kapseln (NRV)*</w:t>
                  </w:r>
                </w:p>
              </w:tc>
            </w:tr>
            <w:tr w:rsidR="000F47DA" w:rsidRPr="000F47DA" w:rsidTr="000F47D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F47DA" w:rsidRPr="000F47DA" w:rsidRDefault="000F47DA" w:rsidP="000F47DA">
                  <w:pPr>
                    <w:pStyle w:val="KeinLeerraum"/>
                    <w:framePr w:hSpace="141" w:wrap="around" w:vAnchor="text" w:hAnchor="margin" w:y="-767"/>
                  </w:pPr>
                  <w:r w:rsidRPr="000F47DA">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F47DA" w:rsidRPr="000F47DA" w:rsidRDefault="000F47DA" w:rsidP="000F47DA">
                  <w:pPr>
                    <w:pStyle w:val="KeinLeerraum"/>
                    <w:framePr w:hSpace="141" w:wrap="around" w:vAnchor="text" w:hAnchor="margin" w:y="-767"/>
                  </w:pPr>
                  <w:r w:rsidRPr="000F47DA">
                    <w:t>1037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F47DA" w:rsidRPr="000F47DA" w:rsidRDefault="000F47DA" w:rsidP="000F47DA">
                  <w:pPr>
                    <w:pStyle w:val="KeinLeerraum"/>
                    <w:framePr w:hSpace="141" w:wrap="around" w:vAnchor="text" w:hAnchor="margin" w:y="-767"/>
                  </w:pPr>
                  <w:r w:rsidRPr="000F47DA">
                    <w:t>14 mg (18 %)</w:t>
                  </w:r>
                </w:p>
              </w:tc>
            </w:tr>
            <w:tr w:rsidR="000F47DA" w:rsidRPr="000F47DA" w:rsidTr="000F47D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F47DA" w:rsidRPr="000F47DA" w:rsidRDefault="000F47DA" w:rsidP="000F47DA">
                  <w:pPr>
                    <w:pStyle w:val="KeinLeerraum"/>
                    <w:framePr w:hSpace="141" w:wrap="around" w:vAnchor="text" w:hAnchor="margin" w:y="-767"/>
                  </w:pPr>
                  <w:proofErr w:type="spellStart"/>
                  <w:r w:rsidRPr="000F47DA">
                    <w:t>Proanthocyanidine</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F47DA" w:rsidRPr="000F47DA" w:rsidRDefault="000F47DA" w:rsidP="000F47DA">
                  <w:pPr>
                    <w:pStyle w:val="KeinLeerraum"/>
                    <w:framePr w:hSpace="141" w:wrap="around" w:vAnchor="text" w:hAnchor="margin" w:y="-767"/>
                  </w:pPr>
                  <w:r w:rsidRPr="000F47DA">
                    <w:t>11200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F47DA" w:rsidRPr="000F47DA" w:rsidRDefault="000F47DA" w:rsidP="000F47DA">
                  <w:pPr>
                    <w:pStyle w:val="KeinLeerraum"/>
                    <w:framePr w:hSpace="141" w:wrap="around" w:vAnchor="text" w:hAnchor="margin" w:y="-767"/>
                  </w:pPr>
                  <w:r w:rsidRPr="000F47DA">
                    <w:t>150 mg</w:t>
                  </w:r>
                </w:p>
              </w:tc>
            </w:tr>
            <w:tr w:rsidR="000F47DA" w:rsidRPr="000F47DA" w:rsidTr="000F47D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F47DA" w:rsidRPr="000F47DA" w:rsidRDefault="000F47DA" w:rsidP="000F47DA">
                  <w:pPr>
                    <w:pStyle w:val="KeinLeerraum"/>
                    <w:framePr w:hSpace="141" w:wrap="around" w:vAnchor="text" w:hAnchor="margin" w:y="-767"/>
                  </w:pPr>
                  <w:r w:rsidRPr="000F47DA">
                    <w:t>* empfohlene Tagesverzehrmenge/ NRV: Prozent der Nährstoffbezugswerte</w:t>
                  </w:r>
                </w:p>
              </w:tc>
              <w:tc>
                <w:tcPr>
                  <w:tcW w:w="0" w:type="auto"/>
                  <w:shd w:val="clear" w:color="auto" w:fill="EEEEEE"/>
                  <w:tcMar>
                    <w:top w:w="206" w:type="dxa"/>
                    <w:left w:w="141" w:type="dxa"/>
                    <w:bottom w:w="206" w:type="dxa"/>
                    <w:right w:w="141" w:type="dxa"/>
                  </w:tcMar>
                  <w:vAlign w:val="center"/>
                  <w:hideMark/>
                </w:tcPr>
                <w:p w:rsidR="000F47DA" w:rsidRPr="000F47DA" w:rsidRDefault="000F47DA" w:rsidP="000F47DA">
                  <w:pPr>
                    <w:pStyle w:val="KeinLeerraum"/>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0F47DA" w:rsidRPr="000F47DA" w:rsidRDefault="000F47DA" w:rsidP="000F47DA">
                  <w:pPr>
                    <w:pStyle w:val="KeinLeerraum"/>
                    <w:framePr w:hSpace="141" w:wrap="around" w:vAnchor="text" w:hAnchor="margin" w:y="-767"/>
                  </w:pPr>
                </w:p>
              </w:tc>
            </w:tr>
          </w:tbl>
          <w:p w:rsidR="00EE16E5" w:rsidRPr="009C23DB" w:rsidRDefault="00EE16E5" w:rsidP="009C23DB">
            <w:pPr>
              <w:pStyle w:val="KeinLeerraum"/>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0F47DA"/>
    <w:rsid w:val="00151D42"/>
    <w:rsid w:val="00170EEA"/>
    <w:rsid w:val="0018611A"/>
    <w:rsid w:val="00191642"/>
    <w:rsid w:val="001E3E53"/>
    <w:rsid w:val="0028422F"/>
    <w:rsid w:val="003F3C85"/>
    <w:rsid w:val="0041265B"/>
    <w:rsid w:val="00440F23"/>
    <w:rsid w:val="004B3D1C"/>
    <w:rsid w:val="00523133"/>
    <w:rsid w:val="006110EB"/>
    <w:rsid w:val="006678D0"/>
    <w:rsid w:val="006A6742"/>
    <w:rsid w:val="006C40C3"/>
    <w:rsid w:val="00734A4C"/>
    <w:rsid w:val="007F13C5"/>
    <w:rsid w:val="008707D0"/>
    <w:rsid w:val="009335FF"/>
    <w:rsid w:val="009A24DE"/>
    <w:rsid w:val="009C23DB"/>
    <w:rsid w:val="00A85D46"/>
    <w:rsid w:val="00C2795A"/>
    <w:rsid w:val="00C54B46"/>
    <w:rsid w:val="00CE59CF"/>
    <w:rsid w:val="00CF625B"/>
    <w:rsid w:val="00D26DC6"/>
    <w:rsid w:val="00D404A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2DE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F47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0F47D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04232525">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1811764">
      <w:bodyDiv w:val="1"/>
      <w:marLeft w:val="0"/>
      <w:marRight w:val="0"/>
      <w:marTop w:val="0"/>
      <w:marBottom w:val="0"/>
      <w:divBdr>
        <w:top w:val="none" w:sz="0" w:space="0" w:color="auto"/>
        <w:left w:val="none" w:sz="0" w:space="0" w:color="auto"/>
        <w:bottom w:val="none" w:sz="0" w:space="0" w:color="auto"/>
        <w:right w:val="none" w:sz="0" w:space="0" w:color="auto"/>
      </w:divBdr>
    </w:div>
    <w:div w:id="302471113">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0917321">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595483753">
      <w:bodyDiv w:val="1"/>
      <w:marLeft w:val="0"/>
      <w:marRight w:val="0"/>
      <w:marTop w:val="0"/>
      <w:marBottom w:val="0"/>
      <w:divBdr>
        <w:top w:val="none" w:sz="0" w:space="0" w:color="auto"/>
        <w:left w:val="none" w:sz="0" w:space="0" w:color="auto"/>
        <w:bottom w:val="none" w:sz="0" w:space="0" w:color="auto"/>
        <w:right w:val="none" w:sz="0" w:space="0" w:color="auto"/>
      </w:divBdr>
    </w:div>
    <w:div w:id="60485273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980270">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192652058">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850958">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487089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067445">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4267037">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2019-10-07T09:16:00Z</dcterms:created>
  <dcterms:modified xsi:type="dcterms:W3CDTF">2019-10-07T09:16:00Z</dcterms:modified>
</cp:coreProperties>
</file>