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336" w:rsidRPr="005B2336" w:rsidRDefault="009C23DB" w:rsidP="005B233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B2336" w:rsidRPr="005B2336">
              <w:rPr>
                <w:b/>
                <w:bCs/>
              </w:rPr>
              <w:t>14447555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B2336" w:rsidRPr="005B2336" w:rsidRDefault="005B2336" w:rsidP="005B2336">
            <w:pPr>
              <w:pStyle w:val="KeinLeerraum"/>
              <w:rPr>
                <w:b/>
                <w:bCs/>
              </w:rPr>
            </w:pPr>
            <w:r w:rsidRPr="005B2336">
              <w:rPr>
                <w:b/>
                <w:bCs/>
              </w:rPr>
              <w:t xml:space="preserve">- </w:t>
            </w:r>
            <w:r w:rsidRPr="005B2336">
              <w:rPr>
                <w:b/>
                <w:bCs/>
              </w:rPr>
              <w:t>L-Glutamin mit Vitamin C aus der Acerolakirsche und L-Glutamin aus </w:t>
            </w:r>
            <w:r w:rsidRPr="005B2336">
              <w:rPr>
                <w:b/>
                <w:bCs/>
              </w:rPr>
              <w:t>natürlicher</w:t>
            </w:r>
            <w:r w:rsidRPr="005B2336">
              <w:rPr>
                <w:b/>
                <w:bCs/>
              </w:rPr>
              <w:t xml:space="preserve"> Quelle.</w:t>
            </w:r>
          </w:p>
          <w:p w:rsidR="00D56A15" w:rsidRPr="007F13C5" w:rsidRDefault="00D56A15" w:rsidP="00D56A15">
            <w:pPr>
              <w:pStyle w:val="KeinLeerraum"/>
              <w:rPr>
                <w:b/>
                <w:bCs/>
              </w:rPr>
            </w:pPr>
          </w:p>
          <w:p w:rsidR="005B2336" w:rsidRPr="005B2336" w:rsidRDefault="009C23DB" w:rsidP="005B2336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174FEB">
              <w:rPr>
                <w:b/>
              </w:rPr>
              <w:t>L-</w:t>
            </w:r>
            <w:r w:rsidR="00023ABF">
              <w:rPr>
                <w:b/>
              </w:rPr>
              <w:t>Glutamin</w:t>
            </w:r>
            <w:r w:rsidR="00D56A15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B2336" w:rsidRPr="005B2336">
              <w:t xml:space="preserve">Glutamin ist eine Aminosäure, die sich durch vielerlei Funktionen auszeichnet. Mit ca. 60 % macht Glutamin den größten Teil der Aminosäuren in der Muskulatur aus. </w:t>
            </w:r>
            <w:r w:rsidR="005B2336" w:rsidRPr="005B2336">
              <w:t>Für</w:t>
            </w:r>
            <w:r w:rsidR="005B2336" w:rsidRPr="005B2336">
              <w:t xml:space="preserve"> die Raab L-Glutamin Kapseln wird ausschließlich L-Glutamin </w:t>
            </w:r>
            <w:r w:rsidR="005B2336" w:rsidRPr="005B2336">
              <w:t>natürlichen</w:t>
            </w:r>
            <w:r w:rsidR="005B2336" w:rsidRPr="005B2336">
              <w:t xml:space="preserve"> Ursprungs verwendet. Dazu wird die Aminosäure durch Fermentation aus Mais gewonnen. Vitamin C trägt zu einer normalen Funktion des Immunsystems während und nach intensiver körperlicher Betätigung bei. Besonders geeignet </w:t>
            </w:r>
            <w:r w:rsidR="005B2336" w:rsidRPr="005B2336">
              <w:t>für</w:t>
            </w:r>
            <w:r w:rsidR="005B2336" w:rsidRPr="005B2336">
              <w:t xml:space="preserve"> Sportler und aktive Personen.</w:t>
            </w:r>
          </w:p>
          <w:p w:rsidR="008707D0" w:rsidRPr="005B2336" w:rsidRDefault="009C23DB" w:rsidP="005B2336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B2336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5B2336" w:rsidRPr="005B2336" w:rsidRDefault="009C23DB" w:rsidP="005B2336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5B2336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D56A15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D56A15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  <w:r w:rsidR="005B2336">
              <w:rPr>
                <w:rFonts w:eastAsia="Times New Roman"/>
                <w:color w:val="000000"/>
                <w:lang w:eastAsia="de-DE"/>
              </w:rPr>
              <w:br/>
            </w:r>
            <w:r w:rsidR="005B2336">
              <w:t>&lt;</w:t>
            </w:r>
            <w:r w:rsidR="00D56A15">
              <w:t xml:space="preserve">li&gt; </w:t>
            </w:r>
            <w:r w:rsidR="00174FEB" w:rsidRPr="00174FEB">
              <w:t>Für Vegetarier und Veganer geeignet</w:t>
            </w:r>
            <w:r w:rsidR="005B2336">
              <w:br/>
            </w:r>
            <w:r w:rsidR="00D56A15">
              <w:t xml:space="preserve">&lt;li&gt; </w:t>
            </w:r>
            <w:r w:rsidR="00174FEB" w:rsidRPr="00174FEB">
              <w:t xml:space="preserve">Gluten- und </w:t>
            </w:r>
            <w:proofErr w:type="spellStart"/>
            <w:r w:rsidR="00174FEB" w:rsidRPr="00174FEB">
              <w:t>laktosefrei</w:t>
            </w:r>
            <w:proofErr w:type="spellEnd"/>
            <w:r w:rsidR="005B2336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5B2336">
              <w:rPr>
                <w:rFonts w:eastAsia="Times New Roman"/>
                <w:color w:val="000000"/>
                <w:lang w:eastAsia="de-DE"/>
              </w:rPr>
              <w:br/>
            </w:r>
            <w:r w:rsidR="005B2336" w:rsidRPr="005B2336">
              <w:t xml:space="preserve">Die angegebene empfohlene Tagesverzehrmenge darf nicht </w:t>
            </w:r>
            <w:r w:rsidR="005B2336" w:rsidRPr="005B2336">
              <w:t>überschritten</w:t>
            </w:r>
            <w:r w:rsidR="005B2336" w:rsidRPr="005B2336">
              <w:t xml:space="preserve"> werden. Nahrungsergänzungsmittel sind kein Ersatz </w:t>
            </w:r>
            <w:r w:rsidR="005B2336" w:rsidRPr="005B2336">
              <w:t>für</w:t>
            </w:r>
            <w:r w:rsidR="005B2336" w:rsidRPr="005B2336">
              <w:t xml:space="preserve"> eine abwechslungsreiche und ausgewogene Ernährung. Außerhalb der Reichweite von kleinen Kindern aufbewahren. Eine abwechslungsreiche, ausgewogene Ernährung und eine gesunde Lebensweise sind von großer Bedeutung. Das Produkt ist </w:t>
            </w:r>
            <w:proofErr w:type="spellStart"/>
            <w:r w:rsidR="005B2336" w:rsidRPr="005B2336">
              <w:t>für</w:t>
            </w:r>
            <w:proofErr w:type="spellEnd"/>
            <w:r w:rsidR="005B2336" w:rsidRPr="005B2336">
              <w:t> Schwangere und Stillende sowie Kinder nicht geeignet. Personen mit Leberzirrhose und solche, die einen Herzinfarkt erlitten haben, sollten vor dem Verzehr einen Arzt konsultieren. Vor Licht und Wärme </w:t>
            </w:r>
            <w:proofErr w:type="spellStart"/>
            <w:r w:rsidR="005B2336" w:rsidRPr="005B2336">
              <w:t>geschützt</w:t>
            </w:r>
            <w:proofErr w:type="spellEnd"/>
            <w:r w:rsidR="005B2336" w:rsidRPr="005B2336">
              <w:t>, trocken und gut verschlossen lagern.</w:t>
            </w:r>
          </w:p>
          <w:p w:rsidR="005B2336" w:rsidRPr="005B2336" w:rsidRDefault="00440F23" w:rsidP="005B2336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5B2336">
              <w:rPr>
                <w:b/>
              </w:rPr>
              <w:br/>
            </w:r>
            <w:r w:rsidR="005B2336" w:rsidRPr="005B2336">
              <w:rPr>
                <w:bCs/>
              </w:rPr>
              <w:t>48 g, 100 Kapseln à 480 mg</w:t>
            </w:r>
            <w:r w:rsidR="005B2336" w:rsidRPr="005B2336">
              <w:rPr>
                <w:bCs/>
              </w:rPr>
              <w:br/>
              <w:t>Diese Verpackung enthält 20 Portionen.</w:t>
            </w:r>
          </w:p>
          <w:p w:rsidR="005B2336" w:rsidRPr="005B2336" w:rsidRDefault="00440F23" w:rsidP="005B2336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5B2336">
              <w:rPr>
                <w:b/>
              </w:rPr>
              <w:br/>
            </w:r>
            <w:r w:rsidR="005B2336" w:rsidRPr="005B2336">
              <w:t xml:space="preserve">71 % L-Glutamin (340 mg/Kaps.), Überzugsmittel: </w:t>
            </w:r>
            <w:proofErr w:type="spellStart"/>
            <w:r w:rsidR="005B2336" w:rsidRPr="005B2336">
              <w:t>Hydroxypropylmethylcellulose</w:t>
            </w:r>
            <w:proofErr w:type="spellEnd"/>
            <w:r w:rsidR="005B2336" w:rsidRPr="005B2336">
              <w:t xml:space="preserve">, 4 % </w:t>
            </w:r>
            <w:proofErr w:type="spellStart"/>
            <w:r w:rsidR="005B2336" w:rsidRPr="005B2336">
              <w:t>Acerolapulver</w:t>
            </w:r>
            <w:proofErr w:type="spellEnd"/>
            <w:r w:rsidR="005B2336" w:rsidRPr="005B2336">
              <w:t xml:space="preserve"> (55 % </w:t>
            </w:r>
            <w:proofErr w:type="spellStart"/>
            <w:r w:rsidR="005B2336" w:rsidRPr="005B2336">
              <w:t>Acerolafruchtsaftkonzentrat</w:t>
            </w:r>
            <w:proofErr w:type="spellEnd"/>
            <w:r w:rsidR="005B2336" w:rsidRPr="005B2336">
              <w:t xml:space="preserve">, </w:t>
            </w:r>
            <w:proofErr w:type="spellStart"/>
            <w:r w:rsidR="005B2336" w:rsidRPr="005B2336">
              <w:t>Maltodextrin</w:t>
            </w:r>
            <w:proofErr w:type="spellEnd"/>
            <w:r w:rsidR="005B2336" w:rsidRPr="005B2336">
              <w:t>), Trennmittel: </w:t>
            </w:r>
            <w:proofErr w:type="spellStart"/>
            <w:r w:rsidR="005B2336" w:rsidRPr="005B2336">
              <w:t>Magnesiumstearat</w:t>
            </w:r>
            <w:proofErr w:type="spellEnd"/>
            <w:r w:rsidR="005B2336" w:rsidRPr="005B2336">
              <w:t>.</w:t>
            </w:r>
          </w:p>
          <w:p w:rsidR="005B2336" w:rsidRDefault="00440F23" w:rsidP="00B631B5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6E62">
              <w:rPr>
                <w:rFonts w:asciiTheme="minorHAnsi" w:hAnsiTheme="minorHAnsi" w:cstheme="minorHAnsi"/>
                <w:b/>
              </w:rPr>
              <w:t>&lt;h7&gt;</w:t>
            </w:r>
            <w:r w:rsidRPr="00636E62">
              <w:rPr>
                <w:rFonts w:asciiTheme="minorHAnsi" w:hAnsiTheme="minorHAnsi" w:cstheme="minorHAnsi"/>
              </w:rPr>
              <w:t xml:space="preserve"> </w:t>
            </w:r>
            <w:r w:rsidRPr="00636E62">
              <w:rPr>
                <w:rFonts w:asciiTheme="minorHAnsi" w:hAnsiTheme="minorHAnsi" w:cstheme="minorHAnsi"/>
                <w:b/>
              </w:rPr>
              <w:t>Verzehrempfehlung &lt;/h7&gt;</w:t>
            </w:r>
            <w:r w:rsidR="002004F8">
              <w:rPr>
                <w:b/>
              </w:rPr>
              <w:br/>
            </w:r>
            <w:r w:rsidR="005B2336" w:rsidRPr="005B233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 Kapseln mit reichlich Wasser vor dem Sport bzw. vor körperlicher Belastung verzehren.</w:t>
            </w:r>
          </w:p>
          <w:p w:rsidR="005B2336" w:rsidRDefault="005B2336" w:rsidP="00B631B5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5B2336" w:rsidRDefault="005B2336" w:rsidP="00B631B5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5B2336" w:rsidRDefault="005B2336" w:rsidP="00B631B5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B631B5" w:rsidRPr="00B631B5" w:rsidRDefault="00B631B5" w:rsidP="00B631B5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8"/>
              <w:gridCol w:w="1010"/>
              <w:gridCol w:w="1965"/>
            </w:tblGrid>
            <w:tr w:rsidR="005B2336" w:rsidRPr="005B2336" w:rsidTr="005B2336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B2336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B2336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B2336">
                    <w:rPr>
                      <w:b/>
                      <w:bCs/>
                    </w:rPr>
                    <w:t>pro 5 Kapseln 1 (NRV)</w:t>
                  </w:r>
                </w:p>
              </w:tc>
            </w:tr>
            <w:tr w:rsidR="005B2336" w:rsidRPr="005B2336" w:rsidTr="005B23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L-Glutamin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71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1,7 g</w:t>
                  </w:r>
                </w:p>
              </w:tc>
            </w:tr>
            <w:tr w:rsidR="005B2336" w:rsidRPr="005B2336" w:rsidTr="005B23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521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12,5 mg (16 %)</w:t>
                  </w:r>
                </w:p>
              </w:tc>
            </w:tr>
            <w:tr w:rsidR="005B2336" w:rsidRPr="005B2336" w:rsidTr="005B23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  <w:r w:rsidRPr="005B2336">
                    <w:t>* empfohlene Tagesverzehrmenge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B2336" w:rsidRPr="005B2336" w:rsidRDefault="005B2336" w:rsidP="005B2336">
                  <w:pPr>
                    <w:framePr w:hSpace="141" w:wrap="around" w:vAnchor="text" w:hAnchor="margin" w:y="-767"/>
                  </w:pPr>
                </w:p>
              </w:tc>
            </w:tr>
          </w:tbl>
          <w:p w:rsidR="00174FEB" w:rsidRPr="00174FEB" w:rsidRDefault="00174FEB" w:rsidP="00174FEB">
            <w:bookmarkStart w:id="0" w:name="_GoBack"/>
            <w:bookmarkEnd w:id="0"/>
          </w:p>
          <w:p w:rsidR="00B631B5" w:rsidRPr="009C23DB" w:rsidRDefault="00B631B5" w:rsidP="00D56A15"/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00B24"/>
    <w:rsid w:val="00023ABF"/>
    <w:rsid w:val="000337D7"/>
    <w:rsid w:val="000919E5"/>
    <w:rsid w:val="000B663A"/>
    <w:rsid w:val="00151D42"/>
    <w:rsid w:val="00174FEB"/>
    <w:rsid w:val="0018611A"/>
    <w:rsid w:val="001E3E53"/>
    <w:rsid w:val="002004F8"/>
    <w:rsid w:val="0028422F"/>
    <w:rsid w:val="003F3C85"/>
    <w:rsid w:val="0041265B"/>
    <w:rsid w:val="00440F23"/>
    <w:rsid w:val="004B3D1C"/>
    <w:rsid w:val="00523133"/>
    <w:rsid w:val="00531302"/>
    <w:rsid w:val="005B2336"/>
    <w:rsid w:val="006110EB"/>
    <w:rsid w:val="00636E62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B2431E"/>
    <w:rsid w:val="00B631B5"/>
    <w:rsid w:val="00C2795A"/>
    <w:rsid w:val="00C54B46"/>
    <w:rsid w:val="00CE59CF"/>
    <w:rsid w:val="00CF625B"/>
    <w:rsid w:val="00D26DC6"/>
    <w:rsid w:val="00D56A15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30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A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5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5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7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97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2019-11-12T13:56:00Z</dcterms:created>
  <dcterms:modified xsi:type="dcterms:W3CDTF">2019-11-12T13:56:00Z</dcterms:modified>
</cp:coreProperties>
</file>