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0E4CAA" w:rsidRPr="000E4CAA">
              <w:rPr>
                <w:b/>
                <w:bCs/>
              </w:rPr>
              <w:t>139 781 73</w:t>
            </w:r>
          </w:p>
          <w:p w:rsidR="009C23DB" w:rsidRDefault="009C23DB" w:rsidP="009C23DB">
            <w:pPr>
              <w:rPr>
                <w:b/>
                <w:i/>
              </w:rPr>
            </w:pPr>
            <w:r>
              <w:rPr>
                <w:b/>
                <w:i/>
              </w:rPr>
              <w:t>USP’s:</w:t>
            </w:r>
          </w:p>
          <w:p w:rsidR="009C23DB" w:rsidRPr="002932B6" w:rsidRDefault="009C23DB" w:rsidP="009C23DB">
            <w:pPr>
              <w:rPr>
                <w:b/>
              </w:rPr>
            </w:pPr>
            <w:r w:rsidRPr="002932B6">
              <w:rPr>
                <w:b/>
              </w:rPr>
              <w:t xml:space="preserve">- </w:t>
            </w:r>
            <w:r w:rsidR="000E4CAA" w:rsidRPr="002932B6">
              <w:rPr>
                <w:b/>
              </w:rPr>
              <w:t xml:space="preserve">Nahrungsergänzungsmittel mit den basischen Mineralstoffen Calcium und Magnesium, dem Spurenelement Zink sowie Eisen und Chrom. </w:t>
            </w:r>
          </w:p>
          <w:p w:rsidR="000E4CAA" w:rsidRDefault="009C23DB" w:rsidP="000E4CAA">
            <w:pPr>
              <w:rPr>
                <w:b/>
              </w:rPr>
            </w:pPr>
            <w:r>
              <w:rPr>
                <w:b/>
              </w:rPr>
              <w:t>&lt;h2&gt;</w:t>
            </w:r>
            <w:r w:rsidR="000E4CAA">
              <w:t xml:space="preserve"> </w:t>
            </w:r>
            <w:r w:rsidR="000E4CAA" w:rsidRPr="000E4CAA">
              <w:rPr>
                <w:b/>
              </w:rPr>
              <w:t>Basen Tabletten</w:t>
            </w:r>
            <w:r w:rsidR="000E4CAA">
              <w:rPr>
                <w:b/>
              </w:rPr>
              <w:t xml:space="preserve"> </w:t>
            </w:r>
            <w:r>
              <w:rPr>
                <w:b/>
              </w:rPr>
              <w:t>von Allpharm Premium &lt;/h2&gt;</w:t>
            </w:r>
            <w:r>
              <w:rPr>
                <w:b/>
              </w:rPr>
              <w:br/>
            </w:r>
            <w:r w:rsidR="000E4CAA">
              <w:t xml:space="preserve"> Unsere übliche Kost enthält häufig zu große Mengen Eiweiß aus Fleisch, Wurst und Käse, aber wenig Obst und Gemüse. Dadurch werden reichlich säurebildende Stoffe aufgenommen, basenbildende Bestandteile kommen hingegen zu kurz. Mit Basen Tabletten erhalten Sie eine ausgewogene Kombination von basischen Mineralverbindungen. Zink trägt zu einem normalen Säure-Basen-Stoffwechsel und zum Stoffwechsel von Makronährstoffen bei. Calcium trägt zur normalen Funktion von Verdauungsenzymen bei und unterstützt zusammen mit Eisen und Magnesium den Energiestoffwechsel. Molybdän trägt zu einer normalen Verstoffwechselung schwefelhaltiger Aminosäuren bei. Chrom trägt zu einem normalen Stoffwechsel von Makronährstoffen bei.</w:t>
            </w:r>
            <w:r w:rsidR="000E4CAA">
              <w:rPr>
                <w:b/>
              </w:rPr>
              <w:t xml:space="preserve"> </w:t>
            </w:r>
          </w:p>
          <w:p w:rsidR="009C23DB" w:rsidRPr="000E4CAA" w:rsidRDefault="009C23DB" w:rsidP="000E4CAA">
            <w:r>
              <w:rPr>
                <w:b/>
              </w:rPr>
              <w:t>&lt;h3&gt;</w:t>
            </w:r>
            <w:r w:rsidRPr="009C23DB">
              <w:t xml:space="preserve"> </w:t>
            </w:r>
            <w:r w:rsidRPr="009C23DB">
              <w:rPr>
                <w:b/>
              </w:rPr>
              <w:t xml:space="preserve">Allpharm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r w:rsidR="009C23DB" w:rsidRPr="009C23DB">
              <w:t>Hergestellt in Deutschland</w:t>
            </w:r>
          </w:p>
          <w:p w:rsidR="009C23DB" w:rsidRPr="009C23DB" w:rsidRDefault="004B3D1C" w:rsidP="009C23DB">
            <w:pPr>
              <w:pStyle w:val="KeinLeerraum"/>
            </w:pPr>
            <w:r>
              <w:rPr>
                <w:rFonts w:eastAsia="Times New Roman"/>
                <w:color w:val="000000"/>
                <w:lang w:eastAsia="de-DE"/>
              </w:rPr>
              <w:t xml:space="preserve">&lt;li&gt; </w:t>
            </w:r>
            <w:r w:rsidR="009C23DB" w:rsidRPr="009C23DB">
              <w:t>Für Vegetarier und Veganer geeignet</w:t>
            </w:r>
          </w:p>
          <w:p w:rsidR="009C23DB" w:rsidRDefault="004B3D1C" w:rsidP="009C23DB">
            <w:pPr>
              <w:pStyle w:val="KeinLeerraum"/>
            </w:pPr>
            <w:r>
              <w:rPr>
                <w:rFonts w:eastAsia="Times New Roman"/>
                <w:color w:val="000000"/>
                <w:lang w:eastAsia="de-DE"/>
              </w:rPr>
              <w:t xml:space="preserve">&lt;li&gt; </w:t>
            </w:r>
            <w:r w:rsidR="009C23DB" w:rsidRPr="009C23DB">
              <w:t>Gluten- und laktosefrei</w:t>
            </w:r>
          </w:p>
          <w:p w:rsidR="0028422F" w:rsidRPr="009C23DB" w:rsidRDefault="0028422F" w:rsidP="009C23DB">
            <w:pPr>
              <w:pStyle w:val="KeinLeerraum"/>
            </w:pPr>
            <w:r>
              <w:rPr>
                <w:rFonts w:eastAsia="Times New Roman"/>
                <w:color w:val="000000"/>
                <w:lang w:eastAsia="de-DE"/>
              </w:rPr>
              <w:t>&lt;br&gt;&lt;br&gt;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0E4CAA" w:rsidP="00440F23">
            <w:r w:rsidRPr="000E4CAA">
              <w:t xml:space="preserve">120 Tabletten = 60 g </w:t>
            </w:r>
          </w:p>
          <w:p w:rsidR="00440F23" w:rsidRDefault="00440F23" w:rsidP="00440F23">
            <w:pPr>
              <w:rPr>
                <w:b/>
              </w:rPr>
            </w:pPr>
            <w:r>
              <w:rPr>
                <w:b/>
              </w:rPr>
              <w:t>&lt;h6&gt;</w:t>
            </w:r>
            <w:r w:rsidRPr="009C23DB">
              <w:t xml:space="preserve"> </w:t>
            </w:r>
            <w:r>
              <w:rPr>
                <w:b/>
              </w:rPr>
              <w:t>Zutaten &lt;/h6&gt;</w:t>
            </w:r>
          </w:p>
          <w:p w:rsidR="000E4CAA" w:rsidRDefault="000E4CAA" w:rsidP="00440F23">
            <w:r w:rsidRPr="000E4CAA">
              <w:t xml:space="preserve">Calciumcitrat, Cellulose, Magnesiumcitrat, Magnesiumoxid, Palmfett ganz gehärtet, Trennmittel: Magnesiumsalze von Speisefettsäuren, Gummi Arabicum, Zinkcitrat, Eisenfumarat, Kupfergluconat, Natriummolybdat, Chromchlorid, Natriumselenit. </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E4CAA" w:rsidRDefault="000E4CAA" w:rsidP="00440F23">
            <w:r w:rsidRPr="000E4CAA">
              <w:t xml:space="preserve">Täglich 3 x 2 Tabletten unzerkaut zu den Mahlzeiten mit etwas Flüssigkeit einnehmen. </w:t>
            </w:r>
          </w:p>
          <w:p w:rsidR="00440F23" w:rsidRDefault="00440F23" w:rsidP="00440F23">
            <w:pPr>
              <w:rPr>
                <w:b/>
              </w:rPr>
            </w:pPr>
            <w:r>
              <w:rPr>
                <w:b/>
              </w:rPr>
              <w:t>&lt;h8&gt;</w:t>
            </w:r>
            <w:r w:rsidRPr="009C23DB">
              <w:t xml:space="preserve"> </w:t>
            </w:r>
            <w:r>
              <w:rPr>
                <w:b/>
              </w:rPr>
              <w:t xml:space="preserve">1 </w:t>
            </w:r>
            <w:r w:rsidR="000E4CAA">
              <w:rPr>
                <w:b/>
              </w:rPr>
              <w:t xml:space="preserve">Tablette </w:t>
            </w:r>
            <w:r>
              <w:rPr>
                <w:b/>
              </w:rPr>
              <w:t>enthält &lt;/h8&gt;</w:t>
            </w:r>
          </w:p>
          <w:p w:rsidR="00440F23" w:rsidRDefault="000E4CAA" w:rsidP="00440F23">
            <w:r w:rsidRPr="000E4CAA">
              <w:lastRenderedPageBreak/>
              <w:t xml:space="preserve">58,3 mg Calcium, 20 mg Magnesium, 0,83 mg Zink, 0,83 mg Eisen, 166,7 µg Molybdän, 6,7 µg Chrom, 5 µg Selen. </w:t>
            </w:r>
          </w:p>
          <w:p w:rsidR="00440F23" w:rsidRDefault="00440F23" w:rsidP="00440F23">
            <w:pPr>
              <w:rPr>
                <w:b/>
              </w:rPr>
            </w:pPr>
            <w:r>
              <w:rPr>
                <w:b/>
              </w:rPr>
              <w:t>&lt;h9&gt;</w:t>
            </w:r>
            <w:r w:rsidRPr="009C23DB">
              <w:t xml:space="preserve"> </w:t>
            </w:r>
            <w:r w:rsidRPr="00440F23">
              <w:rPr>
                <w:b/>
              </w:rPr>
              <w:t>Tagesverzehrmenge (</w:t>
            </w:r>
            <w:r w:rsidR="000E4CAA">
              <w:rPr>
                <w:b/>
              </w:rPr>
              <w:t>6 Tabletten</w:t>
            </w:r>
            <w:r w:rsidRPr="00440F23">
              <w:rPr>
                <w:b/>
              </w:rPr>
              <w:t>) enthält</w:t>
            </w:r>
            <w:r>
              <w:rPr>
                <w:b/>
              </w:rPr>
              <w:t xml:space="preserve"> &lt;/h9&gt;</w:t>
            </w:r>
          </w:p>
          <w:p w:rsidR="000E4CAA" w:rsidRDefault="000E4CAA" w:rsidP="000E4CAA">
            <w:r>
              <w:t>Calcium 349,8 mg (43,7 %*), Magnesium 120 mg (32 %*), Zink 4,98 mg (50 %*), Eisen 4,98 mg (35,6 %*), Kupfer 1 mg (100 %*), Molybdän 49,8 µg (100 %*), Chrom 40,2 µg (100 %*), Selen 30 µg (54,5 %*).</w:t>
            </w:r>
          </w:p>
          <w:p w:rsidR="009C23DB" w:rsidRPr="009C23DB" w:rsidRDefault="000E4CAA" w:rsidP="000E4CAA">
            <w:r>
              <w:t>*der Referenzmenge gemäß Lebensmittelinformationsverordnung (LMIV)</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 w:val="00F660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938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2308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4</cp:revision>
  <cp:lastPrinted>2018-09-10T12:29:00Z</cp:lastPrinted>
  <dcterms:created xsi:type="dcterms:W3CDTF">2018-11-23T13:24:00Z</dcterms:created>
  <dcterms:modified xsi:type="dcterms:W3CDTF">2020-08-26T15:12:00Z</dcterms:modified>
</cp:coreProperties>
</file>