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C410C9">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C410C9">
            <w:r>
              <w:rPr>
                <w:b/>
                <w:i/>
              </w:rPr>
              <w:t>PZN:</w:t>
            </w:r>
            <w:r>
              <w:rPr>
                <w:b/>
                <w:i/>
              </w:rPr>
              <w:br/>
            </w:r>
            <w:r w:rsidR="00C410C9" w:rsidRPr="00C410C9">
              <w:rPr>
                <w:b/>
                <w:bCs/>
              </w:rPr>
              <w:t>13978109</w:t>
            </w:r>
          </w:p>
          <w:p w:rsidR="009C23DB" w:rsidRDefault="009C23DB" w:rsidP="00C410C9">
            <w:pPr>
              <w:rPr>
                <w:b/>
                <w:i/>
              </w:rPr>
            </w:pPr>
            <w:proofErr w:type="spellStart"/>
            <w:r>
              <w:rPr>
                <w:b/>
                <w:i/>
              </w:rPr>
              <w:t>USP’s</w:t>
            </w:r>
            <w:proofErr w:type="spellEnd"/>
            <w:r>
              <w:rPr>
                <w:b/>
                <w:i/>
              </w:rPr>
              <w:t>:</w:t>
            </w:r>
          </w:p>
          <w:p w:rsidR="00C410C9" w:rsidRPr="00C410C9" w:rsidRDefault="009C23DB" w:rsidP="00C410C9">
            <w:pPr>
              <w:rPr>
                <w:b/>
              </w:rPr>
            </w:pPr>
            <w:r w:rsidRPr="00FB2599">
              <w:rPr>
                <w:b/>
              </w:rPr>
              <w:t xml:space="preserve">- </w:t>
            </w:r>
            <w:r w:rsidR="00C410C9" w:rsidRPr="00C410C9">
              <w:rPr>
                <w:b/>
              </w:rPr>
              <w:t xml:space="preserve">Nahrungsergänzungsmittel mit </w:t>
            </w:r>
            <w:proofErr w:type="spellStart"/>
            <w:r w:rsidR="00C410C9" w:rsidRPr="00C410C9">
              <w:rPr>
                <w:b/>
              </w:rPr>
              <w:t>Glucosaminsulfat</w:t>
            </w:r>
            <w:proofErr w:type="spellEnd"/>
            <w:r w:rsidR="00C410C9" w:rsidRPr="00C410C9">
              <w:rPr>
                <w:b/>
              </w:rPr>
              <w:t xml:space="preserve"> und natürlichem Vitamin C aus der Acerolakirsche. Mi</w:t>
            </w:r>
            <w:bookmarkStart w:id="0" w:name="_GoBack"/>
            <w:bookmarkEnd w:id="0"/>
            <w:r w:rsidR="00C410C9" w:rsidRPr="00C410C9">
              <w:rPr>
                <w:b/>
              </w:rPr>
              <w:t xml:space="preserve">t Vitamin C für eine normale Kollagenbildung für eine normale Knorpelfunktion und eine normale Funktion der Knochen. Aus </w:t>
            </w:r>
            <w:proofErr w:type="spellStart"/>
            <w:r w:rsidR="00C410C9" w:rsidRPr="00C410C9">
              <w:rPr>
                <w:b/>
              </w:rPr>
              <w:t>planzlichen</w:t>
            </w:r>
            <w:proofErr w:type="spellEnd"/>
            <w:r w:rsidR="00C410C9" w:rsidRPr="00C410C9">
              <w:rPr>
                <w:b/>
              </w:rPr>
              <w:t xml:space="preserve"> Quellen hergestellt.</w:t>
            </w:r>
          </w:p>
          <w:p w:rsidR="00C410C9" w:rsidRPr="00C410C9" w:rsidRDefault="009C23DB" w:rsidP="00C410C9">
            <w:r>
              <w:rPr>
                <w:b/>
              </w:rPr>
              <w:t>&lt;h2&gt;</w:t>
            </w:r>
            <w:r w:rsidR="00896F23">
              <w:rPr>
                <w:b/>
              </w:rPr>
              <w:t xml:space="preserve"> </w:t>
            </w:r>
            <w:proofErr w:type="spellStart"/>
            <w:r w:rsidR="00C410C9" w:rsidRPr="00C410C9">
              <w:rPr>
                <w:b/>
                <w:bCs/>
              </w:rPr>
              <w:t>Glucosamin</w:t>
            </w:r>
            <w:proofErr w:type="spellEnd"/>
            <w:r w:rsidR="00C410C9">
              <w:rPr>
                <w:b/>
                <w:bCs/>
              </w:rPr>
              <w:t xml:space="preserve"> </w:t>
            </w:r>
            <w:r w:rsidR="00FB2599">
              <w:rPr>
                <w:b/>
              </w:rPr>
              <w:t>von Raab Vitalfood</w:t>
            </w:r>
            <w:r>
              <w:rPr>
                <w:b/>
              </w:rPr>
              <w:t xml:space="preserve"> &lt;/h2&gt;</w:t>
            </w:r>
            <w:r>
              <w:rPr>
                <w:b/>
              </w:rPr>
              <w:br/>
            </w:r>
            <w:proofErr w:type="spellStart"/>
            <w:r w:rsidR="00C410C9" w:rsidRPr="00C410C9">
              <w:t>Glucosamin</w:t>
            </w:r>
            <w:proofErr w:type="spellEnd"/>
            <w:r w:rsidR="00C410C9" w:rsidRPr="00C410C9">
              <w:t xml:space="preserve"> ist ein im menschlichen Körper natürlich vorkommender </w:t>
            </w:r>
            <w:proofErr w:type="spellStart"/>
            <w:r w:rsidR="00C410C9" w:rsidRPr="00C410C9">
              <w:t>Aminozucker</w:t>
            </w:r>
            <w:proofErr w:type="spellEnd"/>
            <w:r w:rsidR="00C410C9" w:rsidRPr="00C410C9">
              <w:t xml:space="preserve">. </w:t>
            </w:r>
            <w:proofErr w:type="spellStart"/>
            <w:r w:rsidR="00C410C9" w:rsidRPr="00C410C9">
              <w:t>Aminozucker</w:t>
            </w:r>
            <w:proofErr w:type="spellEnd"/>
            <w:r w:rsidR="00C410C9" w:rsidRPr="00C410C9">
              <w:t xml:space="preserve"> sind unter anderem Bestandteil von Knorpel- und Bindegewebe und Gelenkflüssigkeit. Das natürliche Vitamin C aus der Acerolakirsche trägt zu einer normalen Kollagenbildung für eine normale Knorpelfunktion und eine normale Funktion der Knochen bei. Raab veganes </w:t>
            </w:r>
            <w:proofErr w:type="spellStart"/>
            <w:r w:rsidR="00C410C9" w:rsidRPr="00C410C9">
              <w:t>Glucosamin</w:t>
            </w:r>
            <w:proofErr w:type="spellEnd"/>
            <w:r w:rsidR="00C410C9" w:rsidRPr="00C410C9">
              <w:t xml:space="preserve"> wird über ein Fermentationsverfahren aus </w:t>
            </w:r>
            <w:proofErr w:type="spellStart"/>
            <w:r w:rsidR="00C410C9" w:rsidRPr="00C410C9">
              <w:t>planzlichen</w:t>
            </w:r>
            <w:proofErr w:type="spellEnd"/>
            <w:r w:rsidR="00C410C9" w:rsidRPr="00C410C9">
              <w:t xml:space="preserve"> Quellen hergestellt.</w:t>
            </w:r>
          </w:p>
          <w:p w:rsidR="00FB2599" w:rsidRPr="00C410C9" w:rsidRDefault="00FB2599" w:rsidP="00C410C9">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C410C9">
              <w:rPr>
                <w:b/>
              </w:rPr>
              <w:br/>
            </w: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C410C9" w:rsidRPr="00C410C9" w:rsidRDefault="009C23DB" w:rsidP="00C410C9">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Cs/>
              </w:rPr>
              <w:br/>
            </w:r>
            <w:r w:rsidR="00BF4108">
              <w:rPr>
                <w:rFonts w:eastAsia="Times New Roman"/>
                <w:color w:val="000000"/>
                <w:lang w:eastAsia="de-DE"/>
              </w:rPr>
              <w:t xml:space="preserve">&lt;li&gt; </w:t>
            </w:r>
            <w:r w:rsidR="00BF4108" w:rsidRPr="00BF4108">
              <w:t>Für Vegetarier und Veganer geeignet</w:t>
            </w:r>
            <w:r w:rsidR="00244900">
              <w:br/>
            </w:r>
            <w:r w:rsidR="00244900">
              <w:rPr>
                <w:rFonts w:eastAsia="Times New Roman"/>
                <w:color w:val="000000"/>
              </w:rPr>
              <w:t>&lt;l</w:t>
            </w:r>
            <w:r w:rsidR="00BF4108">
              <w:rPr>
                <w:rFonts w:eastAsia="Times New Roman"/>
                <w:color w:val="000000"/>
                <w:lang w:eastAsia="de-DE"/>
              </w:rPr>
              <w:t xml:space="preserve">i&gt; </w:t>
            </w:r>
            <w:r w:rsidR="00BF4108" w:rsidRPr="00BF4108">
              <w:t xml:space="preserve">Gluten- und </w:t>
            </w:r>
            <w:proofErr w:type="spellStart"/>
            <w:r w:rsidR="00BF4108" w:rsidRPr="00BF4108">
              <w:t>laktosefre</w:t>
            </w:r>
            <w:r w:rsidR="00244900">
              <w:t>i</w:t>
            </w:r>
            <w:proofErr w:type="spellEnd"/>
            <w:r w:rsidR="00244900">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44900">
              <w:rPr>
                <w:rFonts w:eastAsia="Times New Roman"/>
                <w:color w:val="000000"/>
                <w:lang w:eastAsia="de-DE"/>
              </w:rPr>
              <w:br/>
            </w:r>
            <w:r w:rsidR="00C410C9" w:rsidRPr="00C410C9">
              <w:t>Die angegebene empfohlene Tagesverzehrmenge darf nicht überschritten werden. Nahrungsergänzungsmittel sind kein Ersatz für eine abwechslungsreiche und ausgewogene Ernährung. Außerhalb der Reichweite von kleinen Kindern aufbewahren. Eine abwechslungsreiche, ausgewogene Ernährung und eine gesunde Lebensweise sind von großer Bedeutung.</w:t>
            </w:r>
            <w:r w:rsidR="00C410C9">
              <w:t xml:space="preserve"> </w:t>
            </w:r>
            <w:r w:rsidR="00C410C9">
              <w:br/>
            </w:r>
            <w:r w:rsidR="00C410C9" w:rsidRPr="00C410C9">
              <w:t>Kühl, trocken und gut verschlossen lagern.</w:t>
            </w:r>
            <w:r w:rsidR="00C410C9">
              <w:br/>
            </w:r>
            <w:r w:rsidR="00C410C9" w:rsidRPr="00C410C9">
              <w:t>Raab Vitalfood verwendet nur beste Rohstoffe und kontrolliert sämtliche Produkte auf Rückstände und den ausgelobten Nähr- und Vitalstoffgehalt.</w:t>
            </w:r>
          </w:p>
          <w:p w:rsidR="00C410C9" w:rsidRPr="00C410C9" w:rsidRDefault="00440F23" w:rsidP="00C410C9">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C410C9" w:rsidRPr="00C410C9">
              <w:t>90 Kapseln à 800 mg, 72 g</w:t>
            </w:r>
          </w:p>
          <w:p w:rsidR="00C410C9" w:rsidRPr="00C410C9" w:rsidRDefault="00440F23" w:rsidP="00C410C9">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C410C9" w:rsidRPr="00C410C9">
              <w:t xml:space="preserve">70% </w:t>
            </w:r>
            <w:proofErr w:type="spellStart"/>
            <w:r w:rsidR="00C410C9" w:rsidRPr="00C410C9">
              <w:t>Glucosaminsulfat</w:t>
            </w:r>
            <w:proofErr w:type="spellEnd"/>
            <w:r w:rsidR="00C410C9" w:rsidRPr="00C410C9">
              <w:t xml:space="preserve"> 2KCl, 18% </w:t>
            </w:r>
            <w:proofErr w:type="spellStart"/>
            <w:r w:rsidR="00C410C9" w:rsidRPr="00C410C9">
              <w:t>Acerolapulver</w:t>
            </w:r>
            <w:proofErr w:type="spellEnd"/>
            <w:r w:rsidR="00C410C9" w:rsidRPr="00C410C9">
              <w:t xml:space="preserve"> (55 % </w:t>
            </w:r>
            <w:proofErr w:type="spellStart"/>
            <w:r w:rsidR="00C410C9" w:rsidRPr="00C410C9">
              <w:t>Acerolafruchtsaftpulver</w:t>
            </w:r>
            <w:proofErr w:type="spellEnd"/>
            <w:r w:rsidR="00C410C9" w:rsidRPr="00C410C9">
              <w:t xml:space="preserve">, </w:t>
            </w:r>
            <w:proofErr w:type="spellStart"/>
            <w:r w:rsidR="00C410C9" w:rsidRPr="00C410C9">
              <w:t>Maltodextrin</w:t>
            </w:r>
            <w:proofErr w:type="spellEnd"/>
            <w:r w:rsidR="00C410C9" w:rsidRPr="00C410C9">
              <w:t xml:space="preserve">), Überzugsmittel: </w:t>
            </w:r>
            <w:proofErr w:type="spellStart"/>
            <w:r w:rsidR="00C410C9" w:rsidRPr="00C410C9">
              <w:t>Hydroxypropylmethylcellulose</w:t>
            </w:r>
            <w:proofErr w:type="spellEnd"/>
            <w:r w:rsidR="00C410C9" w:rsidRPr="00C410C9">
              <w:t>.</w:t>
            </w:r>
          </w:p>
          <w:p w:rsidR="00C410C9" w:rsidRPr="00C410C9" w:rsidRDefault="00440F23" w:rsidP="00C410C9">
            <w:pPr>
              <w:rPr>
                <w:bCs/>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244900">
              <w:rPr>
                <w:b/>
              </w:rPr>
              <w:br/>
            </w:r>
            <w:proofErr w:type="gramStart"/>
            <w:r w:rsidR="00C410C9" w:rsidRPr="00C410C9">
              <w:rPr>
                <w:bCs/>
              </w:rPr>
              <w:t>Täglich</w:t>
            </w:r>
            <w:proofErr w:type="gramEnd"/>
            <w:r w:rsidR="00C410C9" w:rsidRPr="00C410C9">
              <w:rPr>
                <w:bCs/>
              </w:rPr>
              <w:t xml:space="preserve"> zwei Kapseln mit reichlich Flüssigkeit zu einer Mahlzeit einnehmen.</w:t>
            </w:r>
          </w:p>
          <w:p w:rsidR="00244900" w:rsidRPr="00244900" w:rsidRDefault="00244900" w:rsidP="00C410C9">
            <w:pPr>
              <w:rPr>
                <w:b/>
              </w:rPr>
            </w:pPr>
          </w:p>
          <w:p w:rsidR="00244900" w:rsidRDefault="00244900" w:rsidP="00C410C9">
            <w:pPr>
              <w:rPr>
                <w:b/>
              </w:rPr>
            </w:pPr>
          </w:p>
          <w:p w:rsidR="00244900" w:rsidRDefault="00244900" w:rsidP="00C410C9">
            <w:pPr>
              <w:rPr>
                <w:b/>
              </w:rPr>
            </w:pPr>
          </w:p>
          <w:p w:rsidR="000318D7" w:rsidRPr="00B631B5" w:rsidRDefault="000318D7" w:rsidP="00C410C9">
            <w:pPr>
              <w:rPr>
                <w:b/>
              </w:rPr>
            </w:pPr>
            <w:r>
              <w:rPr>
                <w:b/>
              </w:rPr>
              <w:lastRenderedPageBreak/>
              <w:t>&lt;h8&gt;</w:t>
            </w:r>
            <w:r w:rsidRPr="009C23DB">
              <w:t xml:space="preserve"> </w:t>
            </w:r>
            <w:r>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6074"/>
              <w:gridCol w:w="1097"/>
              <w:gridCol w:w="1776"/>
            </w:tblGrid>
            <w:tr w:rsidR="00C410C9" w:rsidRPr="00C410C9" w:rsidTr="00C410C9">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C410C9" w:rsidRPr="00C410C9" w:rsidRDefault="00C410C9" w:rsidP="00C410C9">
                  <w:pPr>
                    <w:framePr w:hSpace="141" w:wrap="around" w:vAnchor="text" w:hAnchor="margin" w:y="-767"/>
                    <w:rPr>
                      <w:b/>
                      <w:bCs/>
                    </w:rPr>
                  </w:pPr>
                  <w:r w:rsidRPr="00C410C9">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C410C9" w:rsidRPr="00C410C9" w:rsidRDefault="00C410C9" w:rsidP="00C410C9">
                  <w:pPr>
                    <w:framePr w:hSpace="141" w:wrap="around" w:vAnchor="text" w:hAnchor="margin" w:y="-767"/>
                    <w:rPr>
                      <w:b/>
                      <w:bCs/>
                    </w:rPr>
                  </w:pPr>
                  <w:r w:rsidRPr="00C410C9">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C410C9" w:rsidRPr="00C410C9" w:rsidRDefault="00C410C9" w:rsidP="00C410C9">
                  <w:pPr>
                    <w:framePr w:hSpace="141" w:wrap="around" w:vAnchor="text" w:hAnchor="margin" w:y="-767"/>
                    <w:rPr>
                      <w:b/>
                      <w:bCs/>
                    </w:rPr>
                  </w:pPr>
                  <w:r w:rsidRPr="00C410C9">
                    <w:rPr>
                      <w:b/>
                      <w:bCs/>
                    </w:rPr>
                    <w:t>pro 2 Kaps. * (NRV)</w:t>
                  </w:r>
                </w:p>
              </w:tc>
            </w:tr>
            <w:tr w:rsidR="00C410C9" w:rsidRPr="00C410C9" w:rsidTr="00C410C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410C9" w:rsidRPr="00C410C9" w:rsidRDefault="00C410C9" w:rsidP="00C410C9">
                  <w:pPr>
                    <w:framePr w:hSpace="141" w:wrap="around" w:vAnchor="text" w:hAnchor="margin" w:y="-767"/>
                  </w:pPr>
                  <w:r w:rsidRPr="00C410C9">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410C9" w:rsidRPr="00C410C9" w:rsidRDefault="00C410C9" w:rsidP="00C410C9">
                  <w:pPr>
                    <w:framePr w:hSpace="141" w:wrap="around" w:vAnchor="text" w:hAnchor="margin" w:y="-767"/>
                  </w:pPr>
                  <w:r w:rsidRPr="00C410C9">
                    <w:t>3000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410C9" w:rsidRPr="00C410C9" w:rsidRDefault="00C410C9" w:rsidP="00C410C9">
                  <w:pPr>
                    <w:framePr w:hSpace="141" w:wrap="around" w:vAnchor="text" w:hAnchor="margin" w:y="-767"/>
                  </w:pPr>
                  <w:r w:rsidRPr="00C410C9">
                    <w:t>48 mg (60 %)</w:t>
                  </w:r>
                </w:p>
              </w:tc>
            </w:tr>
            <w:tr w:rsidR="00C410C9" w:rsidRPr="00C410C9" w:rsidTr="00C410C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410C9" w:rsidRPr="00C410C9" w:rsidRDefault="00C410C9" w:rsidP="00C410C9">
                  <w:pPr>
                    <w:framePr w:hSpace="141" w:wrap="around" w:vAnchor="text" w:hAnchor="margin" w:y="-767"/>
                  </w:pPr>
                  <w:proofErr w:type="spellStart"/>
                  <w:r w:rsidRPr="00C410C9">
                    <w:t>Glucosamin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410C9" w:rsidRPr="00C410C9" w:rsidRDefault="00C410C9" w:rsidP="00C410C9">
                  <w:pPr>
                    <w:framePr w:hSpace="141" w:wrap="around" w:vAnchor="text" w:hAnchor="margin" w:y="-767"/>
                  </w:pPr>
                  <w:r w:rsidRPr="00C410C9">
                    <w:t>43750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410C9" w:rsidRPr="00C410C9" w:rsidRDefault="00C410C9" w:rsidP="00C410C9">
                  <w:pPr>
                    <w:framePr w:hSpace="141" w:wrap="around" w:vAnchor="text" w:hAnchor="margin" w:y="-767"/>
                  </w:pPr>
                  <w:r w:rsidRPr="00C410C9">
                    <w:t>700 mg</w:t>
                  </w:r>
                </w:p>
              </w:tc>
            </w:tr>
            <w:tr w:rsidR="00C410C9" w:rsidRPr="00C410C9" w:rsidTr="00C410C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410C9" w:rsidRPr="00C410C9" w:rsidRDefault="00C410C9" w:rsidP="00C410C9">
                  <w:pPr>
                    <w:framePr w:hSpace="141" w:wrap="around" w:vAnchor="text" w:hAnchor="margin" w:y="-767"/>
                  </w:pPr>
                  <w:r w:rsidRPr="00C410C9">
                    <w:t>* empfohlene Tagesverzehrmenge / NRV: Prozent der Nährstoffbezugswerte</w:t>
                  </w:r>
                </w:p>
              </w:tc>
              <w:tc>
                <w:tcPr>
                  <w:tcW w:w="0" w:type="auto"/>
                  <w:shd w:val="clear" w:color="auto" w:fill="EEEEEE"/>
                  <w:tcMar>
                    <w:top w:w="206" w:type="dxa"/>
                    <w:left w:w="141" w:type="dxa"/>
                    <w:bottom w:w="206" w:type="dxa"/>
                    <w:right w:w="141" w:type="dxa"/>
                  </w:tcMar>
                  <w:vAlign w:val="center"/>
                  <w:hideMark/>
                </w:tcPr>
                <w:p w:rsidR="00C410C9" w:rsidRPr="00C410C9" w:rsidRDefault="00C410C9" w:rsidP="00C410C9">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C410C9" w:rsidRPr="00C410C9" w:rsidRDefault="00C410C9" w:rsidP="00C410C9">
                  <w:pPr>
                    <w:framePr w:hSpace="141" w:wrap="around" w:vAnchor="text" w:hAnchor="margin" w:y="-767"/>
                  </w:pPr>
                </w:p>
              </w:tc>
            </w:tr>
          </w:tbl>
          <w:p w:rsidR="000318D7" w:rsidRDefault="000318D7" w:rsidP="00C410C9"/>
          <w:p w:rsidR="009C23DB" w:rsidRPr="009C23DB" w:rsidRDefault="009C23DB" w:rsidP="00C410C9">
            <w:pPr>
              <w:pStyle w:val="StandardWeb"/>
              <w:rPr>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C410C9">
            <w:pPr>
              <w:spacing w:after="0"/>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BF4108"/>
    <w:rsid w:val="00C2795A"/>
    <w:rsid w:val="00C410C9"/>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346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0514104">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8865870">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295150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1330575">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077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2021413">
      <w:bodyDiv w:val="1"/>
      <w:marLeft w:val="0"/>
      <w:marRight w:val="0"/>
      <w:marTop w:val="0"/>
      <w:marBottom w:val="0"/>
      <w:divBdr>
        <w:top w:val="none" w:sz="0" w:space="0" w:color="auto"/>
        <w:left w:val="none" w:sz="0" w:space="0" w:color="auto"/>
        <w:bottom w:val="none" w:sz="0" w:space="0" w:color="auto"/>
        <w:right w:val="none" w:sz="0" w:space="0" w:color="auto"/>
      </w:divBdr>
      <w:divsChild>
        <w:div w:id="1984112767">
          <w:marLeft w:val="0"/>
          <w:marRight w:val="0"/>
          <w:marTop w:val="0"/>
          <w:marBottom w:val="0"/>
          <w:divBdr>
            <w:top w:val="none" w:sz="0" w:space="0" w:color="auto"/>
            <w:left w:val="none" w:sz="0" w:space="0" w:color="auto"/>
            <w:bottom w:val="none" w:sz="0" w:space="0" w:color="auto"/>
            <w:right w:val="none" w:sz="0" w:space="0" w:color="auto"/>
          </w:divBdr>
        </w:div>
        <w:div w:id="519776776">
          <w:marLeft w:val="0"/>
          <w:marRight w:val="0"/>
          <w:marTop w:val="600"/>
          <w:marBottom w:val="0"/>
          <w:divBdr>
            <w:top w:val="none" w:sz="0" w:space="0" w:color="auto"/>
            <w:left w:val="none" w:sz="0" w:space="0" w:color="auto"/>
            <w:bottom w:val="none" w:sz="0" w:space="0" w:color="auto"/>
            <w:right w:val="none" w:sz="0" w:space="0" w:color="auto"/>
          </w:divBdr>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921306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86398">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2116962">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8820202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85633343">
      <w:bodyDiv w:val="1"/>
      <w:marLeft w:val="0"/>
      <w:marRight w:val="0"/>
      <w:marTop w:val="0"/>
      <w:marBottom w:val="0"/>
      <w:divBdr>
        <w:top w:val="none" w:sz="0" w:space="0" w:color="auto"/>
        <w:left w:val="none" w:sz="0" w:space="0" w:color="auto"/>
        <w:bottom w:val="none" w:sz="0" w:space="0" w:color="auto"/>
        <w:right w:val="none" w:sz="0" w:space="0" w:color="auto"/>
      </w:divBdr>
    </w:div>
    <w:div w:id="1189903542">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2831932">
      <w:bodyDiv w:val="1"/>
      <w:marLeft w:val="0"/>
      <w:marRight w:val="0"/>
      <w:marTop w:val="0"/>
      <w:marBottom w:val="0"/>
      <w:divBdr>
        <w:top w:val="none" w:sz="0" w:space="0" w:color="auto"/>
        <w:left w:val="none" w:sz="0" w:space="0" w:color="auto"/>
        <w:bottom w:val="none" w:sz="0" w:space="0" w:color="auto"/>
        <w:right w:val="none" w:sz="0" w:space="0" w:color="auto"/>
      </w:divBdr>
      <w:divsChild>
        <w:div w:id="1836147052">
          <w:marLeft w:val="0"/>
          <w:marRight w:val="0"/>
          <w:marTop w:val="0"/>
          <w:marBottom w:val="0"/>
          <w:divBdr>
            <w:top w:val="none" w:sz="0" w:space="0" w:color="auto"/>
            <w:left w:val="none" w:sz="0" w:space="0" w:color="auto"/>
            <w:bottom w:val="none" w:sz="0" w:space="0" w:color="auto"/>
            <w:right w:val="none" w:sz="0" w:space="0" w:color="auto"/>
          </w:divBdr>
        </w:div>
        <w:div w:id="113326413">
          <w:marLeft w:val="0"/>
          <w:marRight w:val="0"/>
          <w:marTop w:val="600"/>
          <w:marBottom w:val="0"/>
          <w:divBdr>
            <w:top w:val="none" w:sz="0" w:space="0" w:color="auto"/>
            <w:left w:val="none" w:sz="0" w:space="0" w:color="auto"/>
            <w:bottom w:val="none" w:sz="0" w:space="0" w:color="auto"/>
            <w:right w:val="none" w:sz="0" w:space="0" w:color="auto"/>
          </w:divBdr>
        </w:div>
      </w:divsChild>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726278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659567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7991595">
      <w:bodyDiv w:val="1"/>
      <w:marLeft w:val="0"/>
      <w:marRight w:val="0"/>
      <w:marTop w:val="0"/>
      <w:marBottom w:val="0"/>
      <w:divBdr>
        <w:top w:val="none" w:sz="0" w:space="0" w:color="auto"/>
        <w:left w:val="none" w:sz="0" w:space="0" w:color="auto"/>
        <w:bottom w:val="none" w:sz="0" w:space="0" w:color="auto"/>
        <w:right w:val="none" w:sz="0" w:space="0" w:color="auto"/>
      </w:divBdr>
      <w:divsChild>
        <w:div w:id="2040082390">
          <w:marLeft w:val="0"/>
          <w:marRight w:val="0"/>
          <w:marTop w:val="0"/>
          <w:marBottom w:val="0"/>
          <w:divBdr>
            <w:top w:val="none" w:sz="0" w:space="0" w:color="auto"/>
            <w:left w:val="none" w:sz="0" w:space="0" w:color="auto"/>
            <w:bottom w:val="none" w:sz="0" w:space="0" w:color="auto"/>
            <w:right w:val="none" w:sz="0" w:space="0" w:color="auto"/>
          </w:divBdr>
        </w:div>
        <w:div w:id="836968744">
          <w:marLeft w:val="0"/>
          <w:marRight w:val="0"/>
          <w:marTop w:val="600"/>
          <w:marBottom w:val="0"/>
          <w:divBdr>
            <w:top w:val="none" w:sz="0" w:space="0" w:color="auto"/>
            <w:left w:val="none" w:sz="0" w:space="0" w:color="auto"/>
            <w:bottom w:val="none" w:sz="0" w:space="0" w:color="auto"/>
            <w:right w:val="none" w:sz="0" w:space="0" w:color="auto"/>
          </w:divBdr>
        </w:div>
      </w:divsChild>
    </w:div>
    <w:div w:id="2068068374">
      <w:bodyDiv w:val="1"/>
      <w:marLeft w:val="0"/>
      <w:marRight w:val="0"/>
      <w:marTop w:val="0"/>
      <w:marBottom w:val="0"/>
      <w:divBdr>
        <w:top w:val="none" w:sz="0" w:space="0" w:color="auto"/>
        <w:left w:val="none" w:sz="0" w:space="0" w:color="auto"/>
        <w:bottom w:val="none" w:sz="0" w:space="0" w:color="auto"/>
        <w:right w:val="none" w:sz="0" w:space="0" w:color="auto"/>
      </w:divBdr>
      <w:divsChild>
        <w:div w:id="163908447">
          <w:marLeft w:val="0"/>
          <w:marRight w:val="0"/>
          <w:marTop w:val="0"/>
          <w:marBottom w:val="0"/>
          <w:divBdr>
            <w:top w:val="none" w:sz="0" w:space="0" w:color="auto"/>
            <w:left w:val="none" w:sz="0" w:space="0" w:color="auto"/>
            <w:bottom w:val="none" w:sz="0" w:space="0" w:color="auto"/>
            <w:right w:val="none" w:sz="0" w:space="0" w:color="auto"/>
          </w:divBdr>
        </w:div>
        <w:div w:id="1011487498">
          <w:marLeft w:val="0"/>
          <w:marRight w:val="0"/>
          <w:marTop w:val="600"/>
          <w:marBottom w:val="0"/>
          <w:divBdr>
            <w:top w:val="none" w:sz="0" w:space="0" w:color="auto"/>
            <w:left w:val="none" w:sz="0" w:space="0" w:color="auto"/>
            <w:bottom w:val="none" w:sz="0" w:space="0" w:color="auto"/>
            <w:right w:val="none" w:sz="0" w:space="0" w:color="auto"/>
          </w:divBdr>
        </w:div>
      </w:divsChild>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2019-08-23T12:55:00Z</dcterms:created>
  <dcterms:modified xsi:type="dcterms:W3CDTF">2019-08-23T12:55:00Z</dcterms:modified>
</cp:coreProperties>
</file>