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342DCF">
            <w:pPr>
              <w:spacing w:after="0"/>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342DCF" w:rsidRPr="00342DCF" w:rsidRDefault="009C23DB" w:rsidP="00342DCF">
            <w:r>
              <w:rPr>
                <w:b/>
                <w:i/>
              </w:rPr>
              <w:t>PZN:</w:t>
            </w:r>
            <w:r>
              <w:rPr>
                <w:b/>
                <w:i/>
              </w:rPr>
              <w:br/>
            </w:r>
            <w:r w:rsidR="00342DCF" w:rsidRPr="00342DCF">
              <w:rPr>
                <w:b/>
                <w:bCs/>
              </w:rPr>
              <w:t>01800412</w:t>
            </w:r>
          </w:p>
          <w:p w:rsidR="009C23DB" w:rsidRDefault="009C23DB" w:rsidP="00342DCF">
            <w:pPr>
              <w:rPr>
                <w:b/>
                <w:i/>
              </w:rPr>
            </w:pPr>
            <w:proofErr w:type="spellStart"/>
            <w:r>
              <w:rPr>
                <w:b/>
                <w:i/>
              </w:rPr>
              <w:t>USP’s</w:t>
            </w:r>
            <w:proofErr w:type="spellEnd"/>
            <w:r>
              <w:rPr>
                <w:b/>
                <w:i/>
              </w:rPr>
              <w:t>:</w:t>
            </w:r>
          </w:p>
          <w:p w:rsidR="00342DCF" w:rsidRPr="00342DCF" w:rsidRDefault="00342DCF" w:rsidP="00342DCF">
            <w:pPr>
              <w:pStyle w:val="KeinLeerraum"/>
              <w:spacing w:line="276" w:lineRule="auto"/>
              <w:rPr>
                <w:b/>
                <w:bCs/>
              </w:rPr>
            </w:pPr>
            <w:r w:rsidRPr="00342DCF">
              <w:rPr>
                <w:b/>
                <w:bCs/>
              </w:rPr>
              <w:t xml:space="preserve">- </w:t>
            </w:r>
            <w:r w:rsidRPr="00342DCF">
              <w:rPr>
                <w:b/>
                <w:bCs/>
              </w:rPr>
              <w:t xml:space="preserve">Der kostbare Rohstoff </w:t>
            </w:r>
            <w:proofErr w:type="spellStart"/>
            <w:r w:rsidRPr="00342DCF">
              <w:rPr>
                <w:b/>
                <w:bCs/>
              </w:rPr>
              <w:t>Krillöl</w:t>
            </w:r>
            <w:proofErr w:type="spellEnd"/>
            <w:r w:rsidRPr="00342DCF">
              <w:rPr>
                <w:b/>
                <w:bCs/>
              </w:rPr>
              <w:t xml:space="preserve"> wird aus dem antarktischen Krill (</w:t>
            </w:r>
            <w:proofErr w:type="spellStart"/>
            <w:r w:rsidRPr="00342DCF">
              <w:rPr>
                <w:b/>
                <w:bCs/>
              </w:rPr>
              <w:t>Euphausia</w:t>
            </w:r>
            <w:proofErr w:type="spellEnd"/>
            <w:r w:rsidRPr="00342DCF">
              <w:rPr>
                <w:b/>
                <w:bCs/>
              </w:rPr>
              <w:t xml:space="preserve"> </w:t>
            </w:r>
            <w:proofErr w:type="spellStart"/>
            <w:r w:rsidRPr="00342DCF">
              <w:rPr>
                <w:b/>
                <w:bCs/>
              </w:rPr>
              <w:t>superba</w:t>
            </w:r>
            <w:proofErr w:type="spellEnd"/>
            <w:r w:rsidRPr="00342DCF">
              <w:rPr>
                <w:b/>
                <w:bCs/>
              </w:rPr>
              <w:t xml:space="preserve">) – einer Krebsart – gewonnen. Im </w:t>
            </w:r>
            <w:proofErr w:type="spellStart"/>
            <w:r w:rsidRPr="00342DCF">
              <w:rPr>
                <w:b/>
                <w:bCs/>
              </w:rPr>
              <w:t>Krillöl</w:t>
            </w:r>
            <w:proofErr w:type="spellEnd"/>
            <w:r w:rsidRPr="00342DCF">
              <w:rPr>
                <w:b/>
                <w:bCs/>
              </w:rPr>
              <w:t xml:space="preserve"> ist ein Großteil der Fettsäuren EPA und DHA in Phospholipiden gebunden.</w:t>
            </w:r>
          </w:p>
          <w:p w:rsidR="009C23DB" w:rsidRPr="007F13C5" w:rsidRDefault="009C23DB" w:rsidP="00342DCF">
            <w:pPr>
              <w:pStyle w:val="KeinLeerraum"/>
              <w:spacing w:line="276" w:lineRule="auto"/>
              <w:rPr>
                <w:b/>
                <w:bCs/>
              </w:rPr>
            </w:pPr>
          </w:p>
          <w:p w:rsidR="009C23DB" w:rsidRDefault="009C23DB" w:rsidP="00342DCF">
            <w:r>
              <w:rPr>
                <w:b/>
              </w:rPr>
              <w:t>&lt;h2&gt;</w:t>
            </w:r>
            <w:r w:rsidR="000337D7">
              <w:rPr>
                <w:b/>
              </w:rPr>
              <w:t xml:space="preserve"> </w:t>
            </w:r>
            <w:proofErr w:type="spellStart"/>
            <w:r w:rsidR="00342DCF" w:rsidRPr="00342DCF">
              <w:rPr>
                <w:b/>
                <w:bCs/>
              </w:rPr>
              <w:t>Krillöl</w:t>
            </w:r>
            <w:proofErr w:type="spellEnd"/>
            <w:r w:rsidR="00342DCF" w:rsidRPr="00342DCF">
              <w:rPr>
                <w:b/>
                <w:bCs/>
              </w:rPr>
              <w:t xml:space="preserve"> Kapseln</w:t>
            </w:r>
            <w:r>
              <w:rPr>
                <w:b/>
              </w:rPr>
              <w:t xml:space="preserve"> &lt;/h2&gt;</w:t>
            </w:r>
            <w:r>
              <w:rPr>
                <w:b/>
              </w:rPr>
              <w:br/>
            </w:r>
            <w:r w:rsidR="00342DCF" w:rsidRPr="00342DCF">
              <w:t xml:space="preserve">Studien konnten zeigen, dass diese Form der Omega-3-Fettsäuren besonders gut vom Körper aufgenommen werden kann. Jede Kapsel enthält 500 mg </w:t>
            </w:r>
            <w:proofErr w:type="spellStart"/>
            <w:r w:rsidR="00342DCF" w:rsidRPr="00342DCF">
              <w:t>Krillöl</w:t>
            </w:r>
            <w:proofErr w:type="spellEnd"/>
            <w:r w:rsidR="00342DCF" w:rsidRPr="00342DCF">
              <w:t xml:space="preserve"> mit 150 mg Omega-3-Fettsäuren, davon 75 mg EPA und 35 mg DHA.</w:t>
            </w:r>
          </w:p>
          <w:p w:rsidR="00342DCF" w:rsidRPr="00342DCF" w:rsidRDefault="009C23DB" w:rsidP="00342DCF">
            <w:pPr>
              <w:rPr>
                <w:b/>
              </w:rPr>
            </w:pPr>
            <w:r>
              <w:rPr>
                <w:b/>
              </w:rPr>
              <w:t>&lt;h</w:t>
            </w:r>
            <w:r w:rsidR="00342DCF">
              <w:rPr>
                <w:b/>
              </w:rPr>
              <w:t>3</w:t>
            </w:r>
            <w:r>
              <w:rPr>
                <w:b/>
              </w:rPr>
              <w:t>&gt;</w:t>
            </w:r>
            <w:r w:rsidRPr="009C23DB">
              <w:t xml:space="preserve"> </w:t>
            </w:r>
            <w:r w:rsidRPr="009C23DB">
              <w:rPr>
                <w:b/>
              </w:rPr>
              <w:t xml:space="preserve">Produktmerkmale &amp; Hinweise </w:t>
            </w:r>
            <w:r>
              <w:rPr>
                <w:b/>
              </w:rPr>
              <w:t>&lt;/h</w:t>
            </w:r>
            <w:r w:rsidR="00342DCF">
              <w:rPr>
                <w:b/>
              </w:rPr>
              <w:t>3</w:t>
            </w:r>
            <w:r>
              <w:rPr>
                <w:b/>
              </w:rPr>
              <w:t>&gt;</w:t>
            </w:r>
            <w:r w:rsidR="00342DCF">
              <w:rPr>
                <w:b/>
              </w:rPr>
              <w:br/>
            </w:r>
            <w:r w:rsidR="00342DCF" w:rsidRPr="00342DCF">
              <w:rPr>
                <w:rFonts w:eastAsia="Times New Roman"/>
                <w:color w:val="000000"/>
                <w:lang w:eastAsia="de-DE"/>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342DCF">
              <w:rPr>
                <w:rFonts w:eastAsia="Times New Roman"/>
                <w:color w:val="000000"/>
                <w:lang w:eastAsia="de-DE"/>
              </w:rPr>
              <w:br/>
            </w:r>
            <w:r w:rsidR="00342DCF" w:rsidRPr="00342DCF">
              <w:rPr>
                <w:rFonts w:eastAsia="Times New Roman"/>
                <w:color w:val="000000"/>
                <w:lang w:eastAsia="de-DE"/>
              </w:rPr>
              <w:t>Kühl, trocken und gut verschlossen lagern.</w:t>
            </w:r>
          </w:p>
          <w:p w:rsidR="00440F23" w:rsidRPr="00342DCF" w:rsidRDefault="00440F23" w:rsidP="00342DCF">
            <w:pPr>
              <w:rPr>
                <w:bCs/>
              </w:rPr>
            </w:pPr>
            <w:r>
              <w:rPr>
                <w:b/>
              </w:rPr>
              <w:t>&lt;h</w:t>
            </w:r>
            <w:r w:rsidR="00342DCF">
              <w:rPr>
                <w:b/>
              </w:rPr>
              <w:t>4</w:t>
            </w:r>
            <w:r>
              <w:rPr>
                <w:b/>
              </w:rPr>
              <w:t>&gt;</w:t>
            </w:r>
            <w:r w:rsidRPr="009C23DB">
              <w:t xml:space="preserve"> </w:t>
            </w:r>
            <w:r w:rsidRPr="00440F23">
              <w:rPr>
                <w:b/>
              </w:rPr>
              <w:t>Netto-Füllmenge</w:t>
            </w:r>
            <w:r>
              <w:rPr>
                <w:b/>
              </w:rPr>
              <w:t xml:space="preserve"> &lt;/h</w:t>
            </w:r>
            <w:r w:rsidR="00342DCF">
              <w:rPr>
                <w:b/>
              </w:rPr>
              <w:t>4</w:t>
            </w:r>
            <w:r>
              <w:rPr>
                <w:b/>
              </w:rPr>
              <w:t>&gt;</w:t>
            </w:r>
            <w:r w:rsidR="00342DCF">
              <w:rPr>
                <w:b/>
              </w:rPr>
              <w:br/>
            </w:r>
            <w:r w:rsidR="00342DCF" w:rsidRPr="00342DCF">
              <w:rPr>
                <w:bCs/>
              </w:rPr>
              <w:t>60 Kapseln = 35,8 g</w:t>
            </w:r>
          </w:p>
          <w:p w:rsidR="00342DCF" w:rsidRPr="00342DCF" w:rsidRDefault="00440F23" w:rsidP="00342DCF">
            <w:pPr>
              <w:rPr>
                <w:b/>
              </w:rPr>
            </w:pPr>
            <w:r>
              <w:rPr>
                <w:b/>
              </w:rPr>
              <w:t>&lt;h</w:t>
            </w:r>
            <w:r w:rsidR="00342DCF">
              <w:rPr>
                <w:b/>
              </w:rPr>
              <w:t>5</w:t>
            </w:r>
            <w:r>
              <w:rPr>
                <w:b/>
              </w:rPr>
              <w:t>&gt;</w:t>
            </w:r>
            <w:r w:rsidRPr="009C23DB">
              <w:t xml:space="preserve"> </w:t>
            </w:r>
            <w:r>
              <w:rPr>
                <w:b/>
              </w:rPr>
              <w:t>Zutaten &lt;/h</w:t>
            </w:r>
            <w:r w:rsidR="00342DCF">
              <w:rPr>
                <w:b/>
              </w:rPr>
              <w:t>5</w:t>
            </w:r>
            <w:r>
              <w:rPr>
                <w:b/>
              </w:rPr>
              <w:t>&gt;</w:t>
            </w:r>
            <w:r w:rsidR="00342DCF">
              <w:rPr>
                <w:b/>
              </w:rPr>
              <w:br/>
            </w:r>
            <w:r w:rsidR="00342DCF" w:rsidRPr="00342DCF">
              <w:t xml:space="preserve">Lipidextrakt aus dem Krebstier Antarktischer Krill </w:t>
            </w:r>
            <w:proofErr w:type="spellStart"/>
            <w:r w:rsidR="00342DCF" w:rsidRPr="00342DCF">
              <w:t>Eup</w:t>
            </w:r>
            <w:bookmarkStart w:id="0" w:name="_GoBack"/>
            <w:bookmarkEnd w:id="0"/>
            <w:r w:rsidR="00342DCF" w:rsidRPr="00342DCF">
              <w:t>hausia</w:t>
            </w:r>
            <w:proofErr w:type="spellEnd"/>
            <w:r w:rsidR="00342DCF" w:rsidRPr="00342DCF">
              <w:t xml:space="preserve"> </w:t>
            </w:r>
            <w:proofErr w:type="spellStart"/>
            <w:r w:rsidR="00342DCF" w:rsidRPr="00342DCF">
              <w:t>Superba</w:t>
            </w:r>
            <w:proofErr w:type="spellEnd"/>
            <w:r w:rsidR="00342DCF" w:rsidRPr="00342DCF">
              <w:t xml:space="preserve"> (83,9 %); Gelatine (Fisch).</w:t>
            </w:r>
          </w:p>
          <w:p w:rsidR="00342DCF" w:rsidRPr="00342DCF" w:rsidRDefault="00440F23" w:rsidP="00342DCF">
            <w:pPr>
              <w:rPr>
                <w:b/>
              </w:rPr>
            </w:pPr>
            <w:r>
              <w:rPr>
                <w:b/>
              </w:rPr>
              <w:t>&lt;h</w:t>
            </w:r>
            <w:r w:rsidR="00342DCF">
              <w:rPr>
                <w:b/>
              </w:rPr>
              <w:t>6</w:t>
            </w:r>
            <w:r>
              <w:rPr>
                <w:b/>
              </w:rPr>
              <w:t>&gt;</w:t>
            </w:r>
            <w:r w:rsidRPr="009C23DB">
              <w:t xml:space="preserve"> </w:t>
            </w:r>
            <w:r w:rsidRPr="00440F23">
              <w:rPr>
                <w:b/>
              </w:rPr>
              <w:t>Verzehrempfehlung</w:t>
            </w:r>
            <w:r>
              <w:rPr>
                <w:b/>
              </w:rPr>
              <w:t xml:space="preserve"> &lt;/</w:t>
            </w:r>
            <w:r w:rsidR="00342DCF">
              <w:rPr>
                <w:b/>
              </w:rPr>
              <w:t>h6</w:t>
            </w:r>
            <w:r>
              <w:rPr>
                <w:b/>
              </w:rPr>
              <w:t>&gt;</w:t>
            </w:r>
            <w:r w:rsidR="00342DCF">
              <w:rPr>
                <w:b/>
              </w:rPr>
              <w:br/>
            </w:r>
            <w:r w:rsidR="00342DCF" w:rsidRPr="00342DCF">
              <w:t>2x täglich 1 Kapsel mit etwas Flüssigkeit einnehmen.</w:t>
            </w:r>
          </w:p>
          <w:p w:rsidR="00EE16E5" w:rsidRPr="00342DCF" w:rsidRDefault="00342DCF" w:rsidP="00342DCF">
            <w:pPr>
              <w:pStyle w:val="KeinLeerraum"/>
              <w:spacing w:line="276" w:lineRule="auto"/>
              <w:rPr>
                <w:b/>
                <w:bCs/>
              </w:rPr>
            </w:pPr>
            <w:r>
              <w:rPr>
                <w:b/>
              </w:rPr>
              <w:t>&lt;h7&gt;</w:t>
            </w:r>
            <w:r w:rsidRPr="009C23DB">
              <w:t xml:space="preserve"> </w:t>
            </w:r>
            <w:r w:rsidRPr="00342DCF">
              <w:rPr>
                <w:b/>
                <w:bCs/>
              </w:rPr>
              <w:t>1 Kapsel enthält</w:t>
            </w:r>
            <w:r>
              <w:rPr>
                <w:b/>
              </w:rPr>
              <w:t xml:space="preserve"> &lt;/h7&gt;</w:t>
            </w:r>
          </w:p>
          <w:p w:rsidR="00342DCF" w:rsidRPr="00342DCF" w:rsidRDefault="00342DCF" w:rsidP="00342DCF">
            <w:pPr>
              <w:pStyle w:val="KeinLeerraum"/>
              <w:spacing w:line="276" w:lineRule="auto"/>
            </w:pPr>
            <w:r w:rsidRPr="00342DCF">
              <w:t>Krill-Lipidextrakt 500 mg (davon Omega-3-Fettsäuren 120 mg mit EPA 65 mg und DHA 33 mg).</w:t>
            </w:r>
          </w:p>
          <w:p w:rsidR="00EE16E5" w:rsidRDefault="00EE16E5" w:rsidP="00342DCF">
            <w:pPr>
              <w:pStyle w:val="KeinLeerraum"/>
              <w:spacing w:line="276" w:lineRule="auto"/>
            </w:pPr>
          </w:p>
          <w:p w:rsidR="00EE16E5" w:rsidRDefault="00EE16E5" w:rsidP="00342DCF">
            <w:pPr>
              <w:pStyle w:val="KeinLeerraum"/>
              <w:spacing w:line="276" w:lineRule="auto"/>
              <w:rPr>
                <w:b/>
              </w:rPr>
            </w:pPr>
            <w:r w:rsidRPr="00170EEA">
              <w:rPr>
                <w:b/>
              </w:rPr>
              <w:t>&lt;h8&gt; Nährwerte &lt;/h8&gt;</w:t>
            </w:r>
          </w:p>
          <w:p w:rsidR="00170EEA" w:rsidRPr="00170EEA" w:rsidRDefault="00170EEA" w:rsidP="00342DCF">
            <w:pPr>
              <w:pStyle w:val="KeinLeerraum"/>
              <w:spacing w:line="276" w:lineRule="auto"/>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87"/>
              <w:gridCol w:w="3294"/>
              <w:gridCol w:w="2162"/>
            </w:tblGrid>
            <w:tr w:rsidR="00342DCF" w:rsidRPr="00342DCF" w:rsidTr="00342DCF">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rPr>
                      <w:b/>
                      <w:bCs/>
                    </w:rPr>
                  </w:pPr>
                  <w:r w:rsidRPr="00342DCF">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rPr>
                      <w:b/>
                      <w:bCs/>
                    </w:rPr>
                  </w:pPr>
                  <w:r w:rsidRPr="00342DCF">
                    <w:rPr>
                      <w:b/>
                      <w:bCs/>
                    </w:rPr>
                    <w:t>pro Verzehrempfehlung (2 Kapseln / Tag)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rPr>
                      <w:b/>
                      <w:bCs/>
                    </w:rPr>
                  </w:pPr>
                  <w:r w:rsidRPr="00342DCF">
                    <w:rPr>
                      <w:b/>
                      <w:bCs/>
                    </w:rPr>
                    <w:t>% der Referenzmenge *</w:t>
                  </w:r>
                </w:p>
              </w:tc>
            </w:tr>
            <w:tr w:rsidR="00342DCF" w:rsidRPr="00342DCF" w:rsidTr="00342DC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Omega-3-Fettsäuren (aus Krill-Lipidextrakt)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240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w:t>
                  </w:r>
                </w:p>
              </w:tc>
            </w:tr>
            <w:tr w:rsidR="00342DCF" w:rsidRPr="00342DCF" w:rsidTr="00342DC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 davon EPA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130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w:t>
                  </w:r>
                </w:p>
              </w:tc>
            </w:tr>
            <w:tr w:rsidR="00342DCF" w:rsidRPr="00342DCF" w:rsidTr="00342DC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 davon DHA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66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w:t>
                  </w:r>
                </w:p>
              </w:tc>
            </w:tr>
            <w:tr w:rsidR="00342DCF" w:rsidRPr="00342DCF" w:rsidTr="00342DCF">
              <w:trPr>
                <w:trHeight w:val="14"/>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t>* Referenzmenge gemäß VO (EU) Nr. 1169/2011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p>
              </w:tc>
            </w:tr>
            <w:tr w:rsidR="00342DCF" w:rsidRPr="00342DCF" w:rsidTr="00342DCF">
              <w:trPr>
                <w:trHeight w:val="423"/>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r w:rsidRPr="00342DCF">
                    <w:lastRenderedPageBreak/>
                    <w:t>** keine Referenzmenge vorliegen</w:t>
                  </w:r>
                </w:p>
              </w:tc>
              <w:tc>
                <w:tcPr>
                  <w:tcW w:w="0" w:type="auto"/>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p>
              </w:tc>
              <w:tc>
                <w:tcPr>
                  <w:tcW w:w="0" w:type="auto"/>
                  <w:shd w:val="clear" w:color="auto" w:fill="EEEEEE"/>
                  <w:tcMar>
                    <w:top w:w="206" w:type="dxa"/>
                    <w:left w:w="141" w:type="dxa"/>
                    <w:bottom w:w="206" w:type="dxa"/>
                    <w:right w:w="141" w:type="dxa"/>
                  </w:tcMar>
                  <w:vAlign w:val="center"/>
                  <w:hideMark/>
                </w:tcPr>
                <w:p w:rsidR="00342DCF" w:rsidRPr="00342DCF" w:rsidRDefault="00342DCF" w:rsidP="00342DCF">
                  <w:pPr>
                    <w:pStyle w:val="KeinLeerraum"/>
                    <w:framePr w:hSpace="141" w:wrap="around" w:vAnchor="text" w:hAnchor="margin" w:y="-767"/>
                    <w:spacing w:line="276" w:lineRule="auto"/>
                  </w:pPr>
                </w:p>
              </w:tc>
            </w:tr>
          </w:tbl>
          <w:p w:rsidR="00EE16E5" w:rsidRPr="009C23DB" w:rsidRDefault="00EE16E5" w:rsidP="00342DCF">
            <w:pPr>
              <w:pStyle w:val="KeinLeerraum"/>
              <w:spacing w:line="276" w:lineRule="auto"/>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42DC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B9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42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342DC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5298919">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766641">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188955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77074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4881351">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15849578">
      <w:bodyDiv w:val="1"/>
      <w:marLeft w:val="0"/>
      <w:marRight w:val="0"/>
      <w:marTop w:val="0"/>
      <w:marBottom w:val="0"/>
      <w:divBdr>
        <w:top w:val="none" w:sz="0" w:space="0" w:color="auto"/>
        <w:left w:val="none" w:sz="0" w:space="0" w:color="auto"/>
        <w:bottom w:val="none" w:sz="0" w:space="0" w:color="auto"/>
        <w:right w:val="none" w:sz="0" w:space="0" w:color="auto"/>
      </w:divBdr>
    </w:div>
    <w:div w:id="52247780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330788">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426383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9930266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644888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008556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88749">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843477">
      <w:bodyDiv w:val="1"/>
      <w:marLeft w:val="0"/>
      <w:marRight w:val="0"/>
      <w:marTop w:val="0"/>
      <w:marBottom w:val="0"/>
      <w:divBdr>
        <w:top w:val="none" w:sz="0" w:space="0" w:color="auto"/>
        <w:left w:val="none" w:sz="0" w:space="0" w:color="auto"/>
        <w:bottom w:val="none" w:sz="0" w:space="0" w:color="auto"/>
        <w:right w:val="none" w:sz="0" w:space="0" w:color="auto"/>
      </w:divBdr>
    </w:div>
    <w:div w:id="1399094635">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767985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7619848">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109194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5149055">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421614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372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2019-10-07T11:41:00Z</dcterms:created>
  <dcterms:modified xsi:type="dcterms:W3CDTF">2019-10-07T11:41:00Z</dcterms:modified>
</cp:coreProperties>
</file>