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A76DF1">
              <w:t xml:space="preserve"> </w:t>
            </w:r>
            <w:r w:rsidR="00A76DF1" w:rsidRPr="00A76DF1">
              <w:rPr>
                <w:b/>
                <w:bCs/>
              </w:rPr>
              <w:t>116 502 15</w:t>
            </w:r>
            <w:bookmarkStart w:id="0" w:name="_GoBack"/>
            <w:bookmarkEnd w:id="0"/>
          </w:p>
          <w:p w:rsidR="009C23DB" w:rsidRDefault="009C23DB" w:rsidP="009C23DB">
            <w:pPr>
              <w:rPr>
                <w:b/>
                <w:i/>
              </w:rPr>
            </w:pPr>
            <w:proofErr w:type="spellStart"/>
            <w:r>
              <w:rPr>
                <w:b/>
                <w:i/>
              </w:rPr>
              <w:t>USP’s</w:t>
            </w:r>
            <w:proofErr w:type="spellEnd"/>
            <w:r>
              <w:rPr>
                <w:b/>
                <w:i/>
              </w:rPr>
              <w:t>:</w:t>
            </w:r>
          </w:p>
          <w:p w:rsidR="00A76DF1" w:rsidRPr="00A76DF1" w:rsidRDefault="00A76DF1" w:rsidP="00A76DF1">
            <w:pPr>
              <w:pStyle w:val="KeinLeerraum"/>
              <w:rPr>
                <w:b/>
              </w:rPr>
            </w:pPr>
            <w:r w:rsidRPr="00A76DF1">
              <w:rPr>
                <w:b/>
              </w:rPr>
              <w:t xml:space="preserve">Grapefruit </w:t>
            </w:r>
            <w:proofErr w:type="spellStart"/>
            <w:r w:rsidRPr="00A76DF1">
              <w:rPr>
                <w:b/>
              </w:rPr>
              <w:t>Effect</w:t>
            </w:r>
            <w:proofErr w:type="spellEnd"/>
            <w:r w:rsidRPr="00A76DF1">
              <w:rPr>
                <w:b/>
              </w:rPr>
              <w:t xml:space="preserve"> – Die perfekte Hilfe bei Diäten!</w:t>
            </w:r>
          </w:p>
          <w:p w:rsidR="009C23DB" w:rsidRPr="00A76DF1" w:rsidRDefault="00A76DF1" w:rsidP="00A76DF1">
            <w:pPr>
              <w:rPr>
                <w:b/>
              </w:rPr>
            </w:pPr>
            <w:r w:rsidRPr="00A76DF1">
              <w:rPr>
                <w:b/>
              </w:rPr>
              <w:t xml:space="preserve">Unsere </w:t>
            </w:r>
            <w:proofErr w:type="spellStart"/>
            <w:r w:rsidRPr="00A76DF1">
              <w:rPr>
                <w:b/>
              </w:rPr>
              <w:t>quickPEP</w:t>
            </w:r>
            <w:proofErr w:type="spellEnd"/>
            <w:r w:rsidRPr="00A76DF1">
              <w:rPr>
                <w:b/>
              </w:rPr>
              <w:t xml:space="preserve"> Grapefruit </w:t>
            </w:r>
            <w:proofErr w:type="spellStart"/>
            <w:r w:rsidRPr="00A76DF1">
              <w:rPr>
                <w:b/>
              </w:rPr>
              <w:t>Effect</w:t>
            </w:r>
            <w:proofErr w:type="spellEnd"/>
            <w:r w:rsidRPr="00A76DF1">
              <w:rPr>
                <w:b/>
              </w:rPr>
              <w:t>-Tabletten sind ein wertvoller Begleiter auf dem Weg zum Wunschgewicht. Als Helfer zwischen den Mahlzeiten unterstützen sie gezielt die Durchführung einer Diät.</w:t>
            </w:r>
            <w:r w:rsidRPr="00A76DF1">
              <w:rPr>
                <w:b/>
              </w:rPr>
              <w:t xml:space="preserve"> </w:t>
            </w:r>
          </w:p>
          <w:p w:rsidR="00A76DF1" w:rsidRPr="00A76DF1" w:rsidRDefault="009C23DB" w:rsidP="00A76DF1">
            <w:r>
              <w:rPr>
                <w:b/>
              </w:rPr>
              <w:t>&lt;h2&gt;</w:t>
            </w:r>
            <w:r w:rsidR="00A76DF1">
              <w:rPr>
                <w:b/>
              </w:rPr>
              <w:t xml:space="preserve"> </w:t>
            </w:r>
            <w:proofErr w:type="spellStart"/>
            <w:r w:rsidR="00A76DF1" w:rsidRPr="00A76DF1">
              <w:rPr>
                <w:b/>
              </w:rPr>
              <w:t>quickPEP</w:t>
            </w:r>
            <w:proofErr w:type="spellEnd"/>
            <w:r w:rsidR="00A76DF1">
              <w:rPr>
                <w:b/>
              </w:rPr>
              <w:t xml:space="preserve"> </w:t>
            </w:r>
            <w:r w:rsidR="00A76DF1" w:rsidRPr="00A76DF1">
              <w:rPr>
                <w:b/>
              </w:rPr>
              <w:t xml:space="preserve">Grapefruit </w:t>
            </w:r>
            <w:proofErr w:type="spellStart"/>
            <w:r w:rsidR="00A76DF1" w:rsidRPr="00A76DF1">
              <w:rPr>
                <w:b/>
              </w:rPr>
              <w:t>Effect</w:t>
            </w:r>
            <w:proofErr w:type="spellEnd"/>
            <w:r w:rsidR="00A76DF1" w:rsidRPr="00A76DF1">
              <w:rPr>
                <w:b/>
              </w:rPr>
              <w:t xml:space="preserve"> </w:t>
            </w:r>
            <w:r>
              <w:rPr>
                <w:b/>
              </w:rPr>
              <w:t>&lt;/h2&gt;</w:t>
            </w:r>
            <w:r>
              <w:rPr>
                <w:b/>
              </w:rPr>
              <w:br/>
            </w:r>
            <w:r w:rsidR="00A76DF1" w:rsidRPr="00A76DF1">
              <w:rPr>
                <w:rFonts w:ascii="Asap" w:eastAsia="Times New Roman" w:hAnsi="Asap"/>
                <w:color w:val="999999"/>
                <w:sz w:val="21"/>
                <w:szCs w:val="21"/>
                <w:lang w:eastAsia="de-DE"/>
              </w:rPr>
              <w:t xml:space="preserve"> </w:t>
            </w:r>
            <w:r w:rsidR="00A76DF1" w:rsidRPr="00A76DF1">
              <w:t>Die zugesetzten Vitamine der B-Gruppe (B1, B2, B6) sorgen für einen ausgeglichenen Energiestoffwechsel der Gehirn- und Nervenzellen. Enthalten ist auch der natürliche Pflanzenstoff Inulin aus der Topinambur-Wurzelknolle, der das Sättigungsgefühl bei gleichzeitig reduzierter Nahrungsaufnahme fördert. Die wertvollen Ballaststoffe der Grapefruit-</w:t>
            </w:r>
            <w:proofErr w:type="spellStart"/>
            <w:r w:rsidR="00A76DF1" w:rsidRPr="00A76DF1">
              <w:t>Citrusfaser</w:t>
            </w:r>
            <w:proofErr w:type="spellEnd"/>
            <w:r w:rsidR="00A76DF1" w:rsidRPr="00A76DF1">
              <w:t xml:space="preserve"> unterstützen die Verdauung.</w:t>
            </w:r>
          </w:p>
          <w:p w:rsidR="00A76DF1" w:rsidRPr="00A76DF1" w:rsidRDefault="00A76DF1" w:rsidP="00A76DF1">
            <w:r w:rsidRPr="00A76DF1">
              <w:t>Die Besonderheit der Grapefruit:</w:t>
            </w:r>
            <w:r>
              <w:t xml:space="preserve"> </w:t>
            </w:r>
            <w:r w:rsidRPr="00A76DF1">
              <w:t>Namensgeber der Grapefruit ist das englische Wort „</w:t>
            </w:r>
            <w:proofErr w:type="spellStart"/>
            <w:r w:rsidRPr="00A76DF1">
              <w:t>grape</w:t>
            </w:r>
            <w:proofErr w:type="spellEnd"/>
            <w:r w:rsidRPr="00A76DF1">
              <w:t>“ (zu Deutsch Traube), da die Früchte einiger Sorten, ähnlich wie Trauben, eng zusammen am Baum hängen.</w:t>
            </w:r>
            <w:r>
              <w:t xml:space="preserve"> </w:t>
            </w:r>
            <w:r w:rsidRPr="00A76DF1">
              <w:t xml:space="preserve">Die Grapefruit wurde Anfang des 18. Jahrhunderts auf der Insel Barbados entdeckt. Heutzutage werden Grapefruits in fast allen subtropischen Ländern der Welt angebaut, in denen auch sonst Zitrusfrüchte kultiviert werden. Die Farbe des Fruchtfleischs entsteht durch den Pflanzenfarbstoff </w:t>
            </w:r>
            <w:proofErr w:type="spellStart"/>
            <w:r w:rsidRPr="00A76DF1">
              <w:t>Lykopin</w:t>
            </w:r>
            <w:proofErr w:type="spellEnd"/>
            <w:r w:rsidRPr="00A76DF1">
              <w:t>, der auch die Tomate rot färbt.</w:t>
            </w:r>
            <w:r>
              <w:t xml:space="preserve"> </w:t>
            </w:r>
            <w:r w:rsidRPr="00A76DF1">
              <w:t>Das in der Grapefruit enthaltene Vitamin C ist wichtig für den Aufbau von Bindegewebe. Etwa drei Grapefruits am Tag decken den Tagesbedarf eines Erwachsenen von 100 mg. Die in der Grapefruit enthaltenen B-Vitamine spielen eine Rolle bei verschiedenen Stoffwechselvorgängen. An Mineralstoffen besitzt die Grapefruit unter anderem Kalium, Kalzium, Magnesium, Eisen und Phosphat.</w:t>
            </w:r>
          </w:p>
          <w:p w:rsidR="009C23DB" w:rsidRDefault="00A76DF1" w:rsidP="00A76DF1">
            <w:pPr>
              <w:rPr>
                <w:b/>
              </w:rPr>
            </w:pPr>
            <w:r w:rsidRPr="00A76DF1">
              <w:rPr>
                <w:b/>
              </w:rPr>
              <w:t xml:space="preserve"> </w:t>
            </w:r>
            <w:r w:rsidR="009C23DB">
              <w:rPr>
                <w:b/>
              </w:rPr>
              <w:t>&lt;h3&gt;</w:t>
            </w:r>
            <w:r>
              <w:rPr>
                <w:b/>
              </w:rPr>
              <w:t xml:space="preserve"> </w:t>
            </w:r>
            <w:proofErr w:type="spellStart"/>
            <w:r w:rsidRPr="00A76DF1">
              <w:rPr>
                <w:b/>
                <w:bCs/>
              </w:rPr>
              <w:t>quickPEP</w:t>
            </w:r>
            <w:proofErr w:type="spellEnd"/>
            <w:r w:rsidRPr="00A76DF1">
              <w:rPr>
                <w:b/>
                <w:bCs/>
              </w:rPr>
              <w:t xml:space="preserve"> – So bunt wie Dein Leben</w:t>
            </w:r>
            <w:r>
              <w:rPr>
                <w:b/>
                <w:bCs/>
              </w:rPr>
              <w:t xml:space="preserve"> </w:t>
            </w:r>
            <w:r w:rsidR="009C23DB">
              <w:rPr>
                <w:b/>
              </w:rPr>
              <w:t>&lt;/h3&gt;</w:t>
            </w:r>
          </w:p>
          <w:p w:rsidR="00A76DF1" w:rsidRPr="00A76DF1" w:rsidRDefault="00A76DF1" w:rsidP="00A76DF1">
            <w:pPr>
              <w:pStyle w:val="KeinLeerraum"/>
            </w:pPr>
            <w:r w:rsidRPr="00A76DF1">
              <w:t xml:space="preserve">Aktiv, bunt, erfolgreich und mitten im Leben… so einfach lässt sich die Zielgruppe von </w:t>
            </w:r>
            <w:proofErr w:type="spellStart"/>
            <w:r w:rsidRPr="00A76DF1">
              <w:t>quickPEP</w:t>
            </w:r>
            <w:proofErr w:type="spellEnd"/>
            <w:r w:rsidRPr="00A76DF1">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Pr="00A76DF1">
              <w:t>quickPEP</w:t>
            </w:r>
            <w:proofErr w:type="spellEnd"/>
            <w:r w:rsidRPr="00A76DF1">
              <w:t>-Produkte zum Beispiel bei …</w:t>
            </w:r>
          </w:p>
          <w:p w:rsidR="00A76DF1" w:rsidRPr="00A76DF1" w:rsidRDefault="00A76DF1" w:rsidP="00A76DF1">
            <w:pPr>
              <w:pStyle w:val="KeinLeerraum"/>
              <w:numPr>
                <w:ilvl w:val="0"/>
                <w:numId w:val="4"/>
              </w:numPr>
            </w:pPr>
            <w:r w:rsidRPr="00A76DF1">
              <w:t>Antriebslosigkeit</w:t>
            </w:r>
          </w:p>
          <w:p w:rsidR="00A76DF1" w:rsidRPr="00A76DF1" w:rsidRDefault="00A76DF1" w:rsidP="00A76DF1">
            <w:pPr>
              <w:pStyle w:val="KeinLeerraum"/>
              <w:numPr>
                <w:ilvl w:val="0"/>
                <w:numId w:val="4"/>
              </w:numPr>
            </w:pPr>
            <w:r w:rsidRPr="00A76DF1">
              <w:t>Gewichtsproblemen</w:t>
            </w:r>
          </w:p>
          <w:p w:rsidR="00A76DF1" w:rsidRPr="00A76DF1" w:rsidRDefault="00A76DF1" w:rsidP="00A76DF1">
            <w:pPr>
              <w:pStyle w:val="KeinLeerraum"/>
              <w:numPr>
                <w:ilvl w:val="0"/>
                <w:numId w:val="4"/>
              </w:numPr>
            </w:pPr>
            <w:r w:rsidRPr="00A76DF1">
              <w:t>müder Haut</w:t>
            </w:r>
          </w:p>
          <w:p w:rsidR="00A76DF1" w:rsidRPr="00A76DF1" w:rsidRDefault="00A76DF1" w:rsidP="00A76DF1">
            <w:pPr>
              <w:pStyle w:val="KeinLeerraum"/>
              <w:numPr>
                <w:ilvl w:val="0"/>
                <w:numId w:val="4"/>
              </w:numPr>
            </w:pPr>
            <w:r w:rsidRPr="00A76DF1">
              <w:t>dem Durchhalten einer Diät</w:t>
            </w:r>
          </w:p>
          <w:p w:rsidR="00A76DF1" w:rsidRPr="00A76DF1" w:rsidRDefault="00A76DF1" w:rsidP="00A76DF1">
            <w:pPr>
              <w:pStyle w:val="KeinLeerraum"/>
              <w:numPr>
                <w:ilvl w:val="0"/>
                <w:numId w:val="4"/>
              </w:numPr>
            </w:pPr>
            <w:r w:rsidRPr="00A76DF1">
              <w:t>Muskelschmerzen und Verspannungen</w:t>
            </w:r>
          </w:p>
          <w:p w:rsidR="00A76DF1" w:rsidRPr="00A76DF1" w:rsidRDefault="00A76DF1" w:rsidP="00A76DF1">
            <w:pPr>
              <w:pStyle w:val="KeinLeerraum"/>
            </w:pPr>
            <w:proofErr w:type="spellStart"/>
            <w:r w:rsidRPr="00A76DF1">
              <w:t>quickPEP</w:t>
            </w:r>
            <w:proofErr w:type="spellEnd"/>
            <w:r w:rsidRPr="00A76DF1">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9C23DB" w:rsidRDefault="00A76DF1" w:rsidP="00A76DF1">
            <w:pPr>
              <w:pStyle w:val="KeinLeerraum"/>
            </w:pPr>
            <w:r w:rsidRPr="00A76DF1">
              <w:t xml:space="preserve"> </w:t>
            </w: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A76DF1" w:rsidRPr="00A76DF1" w:rsidRDefault="00A76DF1" w:rsidP="00A76DF1">
            <w:pPr>
              <w:pStyle w:val="KeinLeerraum"/>
            </w:pPr>
            <w:r w:rsidRPr="00A76DF1">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A76DF1" w:rsidRPr="00A76DF1" w:rsidRDefault="00A76DF1" w:rsidP="00A76DF1">
            <w:pPr>
              <w:pStyle w:val="KeinLeerraum"/>
            </w:pPr>
            <w:r w:rsidRPr="00A76DF1">
              <w:t>Kühl, trocken und gut verschlossen lagern.</w:t>
            </w:r>
          </w:p>
          <w:p w:rsidR="00440F23" w:rsidRDefault="00440F23" w:rsidP="00440F23">
            <w:pPr>
              <w:rPr>
                <w:b/>
              </w:rPr>
            </w:pPr>
            <w:r>
              <w:rPr>
                <w:b/>
              </w:rPr>
              <w:lastRenderedPageBreak/>
              <w:t>&lt;h5&gt;</w:t>
            </w:r>
            <w:r w:rsidRPr="009C23DB">
              <w:t xml:space="preserve"> </w:t>
            </w:r>
            <w:r w:rsidRPr="00440F23">
              <w:rPr>
                <w:b/>
              </w:rPr>
              <w:t>Netto-Füllmenge</w:t>
            </w:r>
            <w:r>
              <w:rPr>
                <w:b/>
              </w:rPr>
              <w:t xml:space="preserve"> &lt;/h5&gt;</w:t>
            </w:r>
          </w:p>
          <w:p w:rsidR="00A76DF1" w:rsidRPr="00A76DF1" w:rsidRDefault="00A76DF1" w:rsidP="00A76DF1">
            <w:r w:rsidRPr="00A76DF1">
              <w:t>120 Tabletten = 72 g</w:t>
            </w:r>
          </w:p>
          <w:p w:rsidR="00440F23" w:rsidRDefault="00A76DF1" w:rsidP="00A76DF1">
            <w:pPr>
              <w:rPr>
                <w:b/>
              </w:rPr>
            </w:pPr>
            <w:r w:rsidRPr="00A76DF1">
              <w:rPr>
                <w:b/>
              </w:rPr>
              <w:t xml:space="preserve"> </w:t>
            </w:r>
            <w:r w:rsidR="00440F23">
              <w:rPr>
                <w:b/>
              </w:rPr>
              <w:t>&lt;h6&gt;</w:t>
            </w:r>
            <w:r w:rsidR="00440F23" w:rsidRPr="009C23DB">
              <w:t xml:space="preserve"> </w:t>
            </w:r>
            <w:r w:rsidR="00440F23">
              <w:rPr>
                <w:b/>
              </w:rPr>
              <w:t>Zutaten &lt;/h6&gt;</w:t>
            </w:r>
          </w:p>
          <w:p w:rsidR="00A76DF1" w:rsidRPr="00A76DF1" w:rsidRDefault="00A76DF1" w:rsidP="00A76DF1">
            <w:r w:rsidRPr="00A76DF1">
              <w:t xml:space="preserve">Inulin, </w:t>
            </w:r>
            <w:proofErr w:type="spellStart"/>
            <w:r w:rsidRPr="00A76DF1">
              <w:t>Citrusfasern</w:t>
            </w:r>
            <w:proofErr w:type="spellEnd"/>
            <w:r w:rsidRPr="00A76DF1">
              <w:t xml:space="preserve">, Füllstoff: mikrokristalline Cellulose, </w:t>
            </w:r>
            <w:proofErr w:type="spellStart"/>
            <w:r w:rsidRPr="00A76DF1">
              <w:t>Maltodextrin</w:t>
            </w:r>
            <w:proofErr w:type="spellEnd"/>
            <w:r w:rsidRPr="00A76DF1">
              <w:t>, Apfelpektin Extrakt (Sulfit), Grapefruitsaftpulver, Weizenfasern (</w:t>
            </w:r>
            <w:proofErr w:type="spellStart"/>
            <w:r w:rsidRPr="00A76DF1">
              <w:t>glutenfrei</w:t>
            </w:r>
            <w:proofErr w:type="spellEnd"/>
            <w:r w:rsidRPr="00A76DF1">
              <w:t xml:space="preserve">), Trennmittel: Magnesiumsalze der Speisefettsäuren und </w:t>
            </w:r>
            <w:proofErr w:type="spellStart"/>
            <w:r w:rsidRPr="00A76DF1">
              <w:t>Siliciumdioxid</w:t>
            </w:r>
            <w:proofErr w:type="spellEnd"/>
            <w:r w:rsidRPr="00A76DF1">
              <w:t xml:space="preserve">, natürliches Grapefruitaroma, </w:t>
            </w:r>
            <w:proofErr w:type="spellStart"/>
            <w:r w:rsidRPr="00A76DF1">
              <w:t>Pyridoxinhydrochlorid</w:t>
            </w:r>
            <w:proofErr w:type="spellEnd"/>
            <w:r w:rsidRPr="00A76DF1">
              <w:t xml:space="preserve">, Riboflavin-Natrium-5′-phosphat, </w:t>
            </w:r>
            <w:proofErr w:type="spellStart"/>
            <w:r w:rsidRPr="00A76DF1">
              <w:t>Thiaminmononitrat</w:t>
            </w:r>
            <w:proofErr w:type="spellEnd"/>
            <w:r w:rsidRPr="00A76DF1">
              <w:t>.</w:t>
            </w:r>
          </w:p>
          <w:p w:rsidR="00440F23" w:rsidRDefault="00A76DF1" w:rsidP="00A76DF1">
            <w:pPr>
              <w:rPr>
                <w:b/>
              </w:rPr>
            </w:pPr>
            <w:r w:rsidRPr="00A76DF1">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440F23" w:rsidRDefault="00A76DF1" w:rsidP="00440F23">
            <w:r w:rsidRPr="00A76DF1">
              <w:t>3x täglich 3 Tabletten ca. 20 Minuten vor den Mahlzeiten zerkauen oder schlucken. Dabei reichlich Flüssigkeit (ca. 1-2 Gläser Wasser) einnehmen.</w:t>
            </w:r>
          </w:p>
          <w:p w:rsidR="00440F23" w:rsidRDefault="00440F23" w:rsidP="00A76DF1">
            <w:pPr>
              <w:rPr>
                <w:b/>
              </w:rPr>
            </w:pPr>
            <w:r>
              <w:rPr>
                <w:b/>
              </w:rPr>
              <w:t>&lt;h</w:t>
            </w:r>
            <w:r w:rsidR="00A76DF1">
              <w:rPr>
                <w:b/>
              </w:rPr>
              <w:t>8</w:t>
            </w:r>
            <w:proofErr w:type="gramStart"/>
            <w:r>
              <w:rPr>
                <w:b/>
              </w:rPr>
              <w:t>&gt;</w:t>
            </w:r>
            <w:r w:rsidRPr="009C23DB">
              <w:t xml:space="preserve"> </w:t>
            </w:r>
            <w:r w:rsidR="00A76DF1" w:rsidRPr="00A76DF1">
              <w:rPr>
                <w:rFonts w:ascii="Asap" w:eastAsia="Times New Roman" w:hAnsi="Asap"/>
                <w:sz w:val="21"/>
                <w:szCs w:val="21"/>
                <w:lang w:eastAsia="de-DE"/>
              </w:rPr>
              <w:t xml:space="preserve"> </w:t>
            </w:r>
            <w:r w:rsidR="00A76DF1" w:rsidRPr="00A76DF1">
              <w:rPr>
                <w:b/>
              </w:rPr>
              <w:t>Referenzmenge</w:t>
            </w:r>
            <w:proofErr w:type="gramEnd"/>
            <w:r w:rsidR="00A76DF1" w:rsidRPr="00A76DF1">
              <w:rPr>
                <w:b/>
              </w:rPr>
              <w:t xml:space="preserve"> (9 Tabletten) enthält</w:t>
            </w:r>
            <w:r>
              <w:rPr>
                <w:b/>
              </w:rPr>
              <w:t xml:space="preserve"> &lt;/h</w:t>
            </w:r>
            <w:r w:rsidR="00A76DF1">
              <w:rPr>
                <w:b/>
              </w:rPr>
              <w:t>8</w:t>
            </w:r>
            <w:r>
              <w:rPr>
                <w:b/>
              </w:rPr>
              <w:t>&gt;</w:t>
            </w:r>
          </w:p>
          <w:p w:rsidR="00A76DF1" w:rsidRPr="00A76DF1" w:rsidRDefault="00A76DF1" w:rsidP="00A76DF1">
            <w:proofErr w:type="spellStart"/>
            <w:r w:rsidRPr="00A76DF1">
              <w:t>Citrusfasern</w:t>
            </w:r>
            <w:proofErr w:type="spellEnd"/>
            <w:r w:rsidRPr="00A76DF1">
              <w:t xml:space="preserve"> 1350 mg (**), Inulin 1575 mg (**), Weizenfasern 189 mg (**), Vitamin B6 2,97 mg (212%*), Vitamin B2 2,43 mg (174%*), Vitamin B1 2,07 mg (148%*), Grapefruitpulver 630 mg (**).</w:t>
            </w:r>
          </w:p>
          <w:p w:rsidR="00A76DF1" w:rsidRPr="00A76DF1" w:rsidRDefault="00A76DF1" w:rsidP="00A76DF1">
            <w:r w:rsidRPr="00A76DF1">
              <w:t>*des empfohlenen Tagesbedarfs gemäß Lebensmittelinformationsverordnung (LMIV).</w:t>
            </w:r>
          </w:p>
          <w:p w:rsidR="00440F23" w:rsidRDefault="00A76DF1" w:rsidP="00A76DF1">
            <w:r w:rsidRPr="00A76DF1">
              <w:t>**kein empfohlener Tagesbedarf gemäß LMIV.</w:t>
            </w:r>
          </w:p>
          <w:p w:rsidR="00A76DF1" w:rsidRDefault="00A76DF1" w:rsidP="00A76DF1">
            <w:pPr>
              <w:rPr>
                <w:b/>
              </w:rPr>
            </w:pPr>
            <w:r>
              <w:rPr>
                <w:b/>
              </w:rPr>
              <w:t>&lt;h</w:t>
            </w:r>
            <w:r>
              <w:rPr>
                <w:b/>
              </w:rPr>
              <w:t>9</w:t>
            </w:r>
            <w:r>
              <w:rPr>
                <w:b/>
              </w:rPr>
              <w:t>&gt;</w:t>
            </w:r>
            <w:r>
              <w:rPr>
                <w:b/>
              </w:rPr>
              <w:t xml:space="preserve"> Nährwerte</w:t>
            </w:r>
            <w:r>
              <w:rPr>
                <w:b/>
              </w:rPr>
              <w:t xml:space="preserve"> &lt;/h</w:t>
            </w:r>
            <w:r>
              <w:rPr>
                <w:b/>
              </w:rPr>
              <w:t>9</w:t>
            </w:r>
            <w:r>
              <w:rPr>
                <w:b/>
              </w:rPr>
              <w:t>&gt;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4275"/>
              <w:gridCol w:w="4275"/>
            </w:tblGrid>
            <w:tr w:rsidR="00A76DF1" w:rsidRPr="00A76DF1" w:rsidTr="00A76DF1">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bCs/>
                    </w:rPr>
                  </w:pPr>
                  <w:r w:rsidRPr="00A76DF1">
                    <w:rPr>
                      <w:b/>
                      <w:bCs/>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bCs/>
                    </w:rPr>
                  </w:pPr>
                  <w:r w:rsidRPr="00A76DF1">
                    <w:rPr>
                      <w:b/>
                      <w:bCs/>
                    </w:rPr>
                    <w:t>pro 100 g</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Brennwert</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949 KJ / 232 Kcal</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Fett</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1,02 g</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 davon gesättigte Fettsäuren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&lt; 0,67 g</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Kohlenhydrate</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18,32 g</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 davon Zucker</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4,92 g</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Eiweiß</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0,89 g</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Salz</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0,07 g</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proofErr w:type="spellStart"/>
                  <w:r w:rsidRPr="00A76DF1">
                    <w:rPr>
                      <w:b/>
                    </w:rPr>
                    <w:t>Citrusfasern</w:t>
                  </w:r>
                  <w:proofErr w:type="spellEnd"/>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25 g (0,15 g pro Tabletten)</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 davon Ballaststoffe</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22,5 g (0,135 g pro Tablette)</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Inulin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29,16 g (0,175 g pro Tablette)</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 davon Ballaststoffe</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26,16 g (0,157 g pro Tablette)</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Weizenfasern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3,5 g (0,157 g pro Tablette)</w:t>
                  </w:r>
                </w:p>
              </w:tc>
            </w:tr>
            <w:tr w:rsidR="00A76DF1" w:rsidRPr="00A76DF1" w:rsidTr="00A76DF1">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 davon Ballaststoffe</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A76DF1" w:rsidRPr="00A76DF1" w:rsidRDefault="00A76DF1" w:rsidP="00A76DF1">
                  <w:pPr>
                    <w:framePr w:hSpace="141" w:wrap="around" w:vAnchor="text" w:hAnchor="margin" w:y="-767"/>
                    <w:rPr>
                      <w:b/>
                    </w:rPr>
                  </w:pPr>
                  <w:r w:rsidRPr="00A76DF1">
                    <w:rPr>
                      <w:b/>
                    </w:rPr>
                    <w:t>3,16 g (0,019 g pro Tablette)</w:t>
                  </w:r>
                </w:p>
              </w:tc>
            </w:tr>
          </w:tbl>
          <w:p w:rsidR="00A76DF1" w:rsidRDefault="00A76DF1" w:rsidP="00A76DF1">
            <w:pPr>
              <w:rPr>
                <w:b/>
              </w:rPr>
            </w:pPr>
          </w:p>
          <w:p w:rsidR="00A76DF1" w:rsidRPr="00440F23" w:rsidRDefault="00A76DF1" w:rsidP="00A76DF1"/>
          <w:p w:rsidR="00440F23" w:rsidRPr="00440F23" w:rsidRDefault="00440F23" w:rsidP="00440F23"/>
          <w:p w:rsidR="00440F23" w:rsidRPr="00440F23" w:rsidRDefault="00440F23" w:rsidP="00440F23"/>
          <w:p w:rsidR="00440F23" w:rsidRPr="00440F23" w:rsidRDefault="00440F23" w:rsidP="00440F23"/>
          <w:p w:rsidR="00440F23" w:rsidRPr="00440F23" w:rsidRDefault="00440F23" w:rsidP="00440F23"/>
          <w:p w:rsidR="00440F23" w:rsidRDefault="00440F23" w:rsidP="00440F23">
            <w:pPr>
              <w:rPr>
                <w:b/>
              </w:rPr>
            </w:pPr>
          </w:p>
          <w:p w:rsidR="00440F23" w:rsidRPr="009C23DB" w:rsidRDefault="00440F23" w:rsidP="009C23DB">
            <w:pPr>
              <w:pStyle w:val="KeinLeerraum"/>
            </w:pP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E0F99"/>
    <w:multiLevelType w:val="multilevel"/>
    <w:tmpl w:val="35708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76DF1"/>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C97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76D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A76DF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3967521">
      <w:bodyDiv w:val="1"/>
      <w:marLeft w:val="0"/>
      <w:marRight w:val="0"/>
      <w:marTop w:val="0"/>
      <w:marBottom w:val="0"/>
      <w:divBdr>
        <w:top w:val="none" w:sz="0" w:space="0" w:color="auto"/>
        <w:left w:val="none" w:sz="0" w:space="0" w:color="auto"/>
        <w:bottom w:val="none" w:sz="0" w:space="0" w:color="auto"/>
        <w:right w:val="none" w:sz="0" w:space="0" w:color="auto"/>
      </w:divBdr>
    </w:div>
    <w:div w:id="24446905">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696942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46364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3448214">
      <w:bodyDiv w:val="1"/>
      <w:marLeft w:val="0"/>
      <w:marRight w:val="0"/>
      <w:marTop w:val="0"/>
      <w:marBottom w:val="0"/>
      <w:divBdr>
        <w:top w:val="none" w:sz="0" w:space="0" w:color="auto"/>
        <w:left w:val="none" w:sz="0" w:space="0" w:color="auto"/>
        <w:bottom w:val="none" w:sz="0" w:space="0" w:color="auto"/>
        <w:right w:val="none" w:sz="0" w:space="0" w:color="auto"/>
      </w:divBdr>
      <w:divsChild>
        <w:div w:id="400762506">
          <w:marLeft w:val="0"/>
          <w:marRight w:val="0"/>
          <w:marTop w:val="0"/>
          <w:marBottom w:val="0"/>
          <w:divBdr>
            <w:top w:val="none" w:sz="0" w:space="0" w:color="auto"/>
            <w:left w:val="none" w:sz="0" w:space="0" w:color="auto"/>
            <w:bottom w:val="none" w:sz="0" w:space="0" w:color="auto"/>
            <w:right w:val="none" w:sz="0" w:space="0" w:color="auto"/>
          </w:divBdr>
          <w:divsChild>
            <w:div w:id="744914416">
              <w:marLeft w:val="0"/>
              <w:marRight w:val="0"/>
              <w:marTop w:val="0"/>
              <w:marBottom w:val="0"/>
              <w:divBdr>
                <w:top w:val="none" w:sz="0" w:space="0" w:color="auto"/>
                <w:left w:val="none" w:sz="0" w:space="0" w:color="auto"/>
                <w:bottom w:val="none" w:sz="0" w:space="0" w:color="auto"/>
                <w:right w:val="none" w:sz="0" w:space="0" w:color="auto"/>
              </w:divBdr>
            </w:div>
          </w:divsChild>
        </w:div>
        <w:div w:id="527111534">
          <w:marLeft w:val="0"/>
          <w:marRight w:val="0"/>
          <w:marTop w:val="0"/>
          <w:marBottom w:val="0"/>
          <w:divBdr>
            <w:top w:val="none" w:sz="0" w:space="0" w:color="auto"/>
            <w:left w:val="none" w:sz="0" w:space="0" w:color="auto"/>
            <w:bottom w:val="none" w:sz="0" w:space="0" w:color="auto"/>
            <w:right w:val="none" w:sz="0" w:space="0" w:color="auto"/>
          </w:divBdr>
          <w:divsChild>
            <w:div w:id="4260007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7571076">
      <w:bodyDiv w:val="1"/>
      <w:marLeft w:val="0"/>
      <w:marRight w:val="0"/>
      <w:marTop w:val="0"/>
      <w:marBottom w:val="0"/>
      <w:divBdr>
        <w:top w:val="none" w:sz="0" w:space="0" w:color="auto"/>
        <w:left w:val="none" w:sz="0" w:space="0" w:color="auto"/>
        <w:bottom w:val="none" w:sz="0" w:space="0" w:color="auto"/>
        <w:right w:val="none" w:sz="0" w:space="0" w:color="auto"/>
      </w:divBdr>
    </w:div>
    <w:div w:id="53327228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12013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08112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552376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268038">
      <w:bodyDiv w:val="1"/>
      <w:marLeft w:val="0"/>
      <w:marRight w:val="0"/>
      <w:marTop w:val="0"/>
      <w:marBottom w:val="0"/>
      <w:divBdr>
        <w:top w:val="none" w:sz="0" w:space="0" w:color="auto"/>
        <w:left w:val="none" w:sz="0" w:space="0" w:color="auto"/>
        <w:bottom w:val="none" w:sz="0" w:space="0" w:color="auto"/>
        <w:right w:val="none" w:sz="0" w:space="0" w:color="auto"/>
      </w:divBdr>
      <w:divsChild>
        <w:div w:id="389152845">
          <w:marLeft w:val="0"/>
          <w:marRight w:val="0"/>
          <w:marTop w:val="0"/>
          <w:marBottom w:val="0"/>
          <w:divBdr>
            <w:top w:val="none" w:sz="0" w:space="0" w:color="auto"/>
            <w:left w:val="none" w:sz="0" w:space="0" w:color="auto"/>
            <w:bottom w:val="none" w:sz="0" w:space="0" w:color="auto"/>
            <w:right w:val="none" w:sz="0" w:space="0" w:color="auto"/>
          </w:divBdr>
          <w:divsChild>
            <w:div w:id="974137144">
              <w:marLeft w:val="0"/>
              <w:marRight w:val="0"/>
              <w:marTop w:val="0"/>
              <w:marBottom w:val="0"/>
              <w:divBdr>
                <w:top w:val="none" w:sz="0" w:space="0" w:color="auto"/>
                <w:left w:val="none" w:sz="0" w:space="0" w:color="auto"/>
                <w:bottom w:val="none" w:sz="0" w:space="0" w:color="auto"/>
                <w:right w:val="none" w:sz="0" w:space="0" w:color="auto"/>
              </w:divBdr>
            </w:div>
          </w:divsChild>
        </w:div>
        <w:div w:id="986202575">
          <w:marLeft w:val="0"/>
          <w:marRight w:val="0"/>
          <w:marTop w:val="0"/>
          <w:marBottom w:val="0"/>
          <w:divBdr>
            <w:top w:val="none" w:sz="0" w:space="0" w:color="auto"/>
            <w:left w:val="none" w:sz="0" w:space="0" w:color="auto"/>
            <w:bottom w:val="none" w:sz="0" w:space="0" w:color="auto"/>
            <w:right w:val="none" w:sz="0" w:space="0" w:color="auto"/>
          </w:divBdr>
          <w:divsChild>
            <w:div w:id="596065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024816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649583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949834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731542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100679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602176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3975150">
      <w:bodyDiv w:val="1"/>
      <w:marLeft w:val="0"/>
      <w:marRight w:val="0"/>
      <w:marTop w:val="0"/>
      <w:marBottom w:val="0"/>
      <w:divBdr>
        <w:top w:val="none" w:sz="0" w:space="0" w:color="auto"/>
        <w:left w:val="none" w:sz="0" w:space="0" w:color="auto"/>
        <w:bottom w:val="none" w:sz="0" w:space="0" w:color="auto"/>
        <w:right w:val="none" w:sz="0" w:space="0" w:color="auto"/>
      </w:divBdr>
    </w:div>
    <w:div w:id="1935287181">
      <w:bodyDiv w:val="1"/>
      <w:marLeft w:val="0"/>
      <w:marRight w:val="0"/>
      <w:marTop w:val="0"/>
      <w:marBottom w:val="0"/>
      <w:divBdr>
        <w:top w:val="none" w:sz="0" w:space="0" w:color="auto"/>
        <w:left w:val="none" w:sz="0" w:space="0" w:color="auto"/>
        <w:bottom w:val="none" w:sz="0" w:space="0" w:color="auto"/>
        <w:right w:val="none" w:sz="0" w:space="0" w:color="auto"/>
      </w:divBdr>
    </w:div>
    <w:div w:id="194114054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966817">
      <w:bodyDiv w:val="1"/>
      <w:marLeft w:val="0"/>
      <w:marRight w:val="0"/>
      <w:marTop w:val="0"/>
      <w:marBottom w:val="0"/>
      <w:divBdr>
        <w:top w:val="none" w:sz="0" w:space="0" w:color="auto"/>
        <w:left w:val="none" w:sz="0" w:space="0" w:color="auto"/>
        <w:bottom w:val="none" w:sz="0" w:space="0" w:color="auto"/>
        <w:right w:val="none" w:sz="0" w:space="0" w:color="auto"/>
      </w:divBdr>
    </w:div>
    <w:div w:id="203353592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6393082">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2018-12-03T15:57:00Z</dcterms:created>
  <dcterms:modified xsi:type="dcterms:W3CDTF">2018-12-03T15:57:00Z</dcterms:modified>
</cp:coreProperties>
</file>