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527BC5" w:rsidRPr="00527BC5"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527BC5" w:rsidRDefault="009C23DB" w:rsidP="00527BC5">
            <w:pPr>
              <w:spacing w:after="0"/>
              <w:rPr>
                <w:rFonts w:asciiTheme="minorHAnsi" w:eastAsia="Times New Roman" w:hAnsiTheme="minorHAnsi" w:cstheme="minorHAnsi"/>
                <w:color w:val="000000" w:themeColor="text1"/>
                <w:lang w:eastAsia="de-DE"/>
              </w:rPr>
            </w:pPr>
          </w:p>
        </w:tc>
      </w:tr>
      <w:tr w:rsidR="00527BC5" w:rsidRPr="00527BC5"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27BC5" w:rsidRDefault="009C23DB" w:rsidP="00527BC5">
            <w:pPr>
              <w:rPr>
                <w:rFonts w:asciiTheme="minorHAnsi" w:hAnsiTheme="minorHAnsi" w:cstheme="minorHAnsi"/>
                <w:color w:val="000000" w:themeColor="text1"/>
              </w:rPr>
            </w:pPr>
            <w:r w:rsidRPr="00527BC5">
              <w:rPr>
                <w:rFonts w:asciiTheme="minorHAnsi" w:hAnsiTheme="minorHAnsi" w:cstheme="minorHAnsi"/>
                <w:b/>
                <w:i/>
                <w:color w:val="000000" w:themeColor="text1"/>
              </w:rPr>
              <w:t>PZN:</w:t>
            </w:r>
            <w:r w:rsidRPr="00527BC5">
              <w:rPr>
                <w:rFonts w:asciiTheme="minorHAnsi" w:hAnsiTheme="minorHAnsi" w:cstheme="minorHAnsi"/>
                <w:b/>
                <w:i/>
                <w:color w:val="000000" w:themeColor="text1"/>
              </w:rPr>
              <w:br/>
            </w:r>
            <w:r w:rsidR="00527BC5" w:rsidRPr="00527BC5">
              <w:rPr>
                <w:rFonts w:asciiTheme="minorHAnsi" w:hAnsiTheme="minorHAnsi" w:cstheme="minorHAnsi"/>
                <w:b/>
                <w:bCs/>
                <w:color w:val="000000" w:themeColor="text1"/>
              </w:rPr>
              <w:t>06430285</w:t>
            </w:r>
          </w:p>
          <w:p w:rsidR="009C23DB" w:rsidRPr="00527BC5" w:rsidRDefault="009C23DB" w:rsidP="00527BC5">
            <w:pPr>
              <w:rPr>
                <w:rFonts w:asciiTheme="minorHAnsi" w:hAnsiTheme="minorHAnsi" w:cstheme="minorHAnsi"/>
                <w:b/>
                <w:i/>
                <w:color w:val="000000" w:themeColor="text1"/>
              </w:rPr>
            </w:pPr>
            <w:proofErr w:type="spellStart"/>
            <w:r w:rsidRPr="00527BC5">
              <w:rPr>
                <w:rFonts w:asciiTheme="minorHAnsi" w:hAnsiTheme="minorHAnsi" w:cstheme="minorHAnsi"/>
                <w:b/>
                <w:i/>
                <w:color w:val="000000" w:themeColor="text1"/>
              </w:rPr>
              <w:t>USP’s</w:t>
            </w:r>
            <w:proofErr w:type="spellEnd"/>
            <w:r w:rsidRPr="00527BC5">
              <w:rPr>
                <w:rFonts w:asciiTheme="minorHAnsi" w:hAnsiTheme="minorHAnsi" w:cstheme="minorHAnsi"/>
                <w:b/>
                <w:i/>
                <w:color w:val="000000" w:themeColor="text1"/>
              </w:rPr>
              <w:t>:</w:t>
            </w:r>
          </w:p>
          <w:p w:rsidR="00527BC5" w:rsidRPr="00527BC5" w:rsidRDefault="009C23DB"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 xml:space="preserve">- </w:t>
            </w:r>
            <w:r w:rsidR="00527BC5" w:rsidRPr="00527BC5">
              <w:rPr>
                <w:rFonts w:asciiTheme="minorHAnsi" w:hAnsiTheme="minorHAnsi" w:cstheme="minorHAnsi"/>
                <w:b/>
                <w:color w:val="000000" w:themeColor="text1"/>
              </w:rPr>
              <w:t xml:space="preserve">Nahrungsergänzungsmittel mit Vitaminen und den Spurenelementen Zink und Selen in einer Basis aus Hyaluronsäure, </w:t>
            </w:r>
            <w:proofErr w:type="spellStart"/>
            <w:r w:rsidR="00527BC5" w:rsidRPr="00527BC5">
              <w:rPr>
                <w:rFonts w:asciiTheme="minorHAnsi" w:hAnsiTheme="minorHAnsi" w:cstheme="minorHAnsi"/>
                <w:b/>
                <w:color w:val="000000" w:themeColor="text1"/>
              </w:rPr>
              <w:t>Glucosaminsulfat</w:t>
            </w:r>
            <w:proofErr w:type="spellEnd"/>
            <w:r w:rsidR="00527BC5" w:rsidRPr="00527BC5">
              <w:rPr>
                <w:rFonts w:asciiTheme="minorHAnsi" w:hAnsiTheme="minorHAnsi" w:cstheme="minorHAnsi"/>
                <w:b/>
                <w:color w:val="000000" w:themeColor="text1"/>
              </w:rPr>
              <w:t xml:space="preserve"> und </w:t>
            </w:r>
            <w:proofErr w:type="spellStart"/>
            <w:r w:rsidR="00527BC5" w:rsidRPr="00527BC5">
              <w:rPr>
                <w:rFonts w:asciiTheme="minorHAnsi" w:hAnsiTheme="minorHAnsi" w:cstheme="minorHAnsi"/>
                <w:b/>
                <w:color w:val="000000" w:themeColor="text1"/>
              </w:rPr>
              <w:t>Chondroitinsulfat</w:t>
            </w:r>
            <w:proofErr w:type="spellEnd"/>
            <w:r w:rsidR="00527BC5" w:rsidRPr="00527BC5">
              <w:rPr>
                <w:rFonts w:asciiTheme="minorHAnsi" w:hAnsiTheme="minorHAnsi" w:cstheme="minorHAnsi"/>
                <w:b/>
                <w:color w:val="000000" w:themeColor="text1"/>
              </w:rPr>
              <w:t>.</w:t>
            </w:r>
          </w:p>
          <w:p w:rsidR="000E4CAA" w:rsidRPr="00527BC5" w:rsidRDefault="009C23DB"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&lt;h2&gt;</w:t>
            </w:r>
            <w:r w:rsidR="000E4CAA" w:rsidRPr="00527BC5">
              <w:rPr>
                <w:rFonts w:asciiTheme="minorHAnsi" w:hAnsiTheme="minorHAnsi" w:cstheme="minorHAnsi"/>
                <w:color w:val="000000" w:themeColor="text1"/>
              </w:rPr>
              <w:t xml:space="preserve"> </w:t>
            </w:r>
            <w:proofErr w:type="spellStart"/>
            <w:r w:rsidR="00527BC5" w:rsidRPr="00527BC5">
              <w:rPr>
                <w:rFonts w:asciiTheme="minorHAnsi" w:hAnsiTheme="minorHAnsi" w:cstheme="minorHAnsi"/>
                <w:b/>
                <w:bCs/>
                <w:color w:val="000000" w:themeColor="text1"/>
              </w:rPr>
              <w:t>Hyaluron</w:t>
            </w:r>
            <w:proofErr w:type="spellEnd"/>
            <w:r w:rsidR="00527BC5" w:rsidRPr="00527BC5">
              <w:rPr>
                <w:rFonts w:asciiTheme="minorHAnsi" w:hAnsiTheme="minorHAnsi" w:cstheme="minorHAnsi"/>
                <w:b/>
                <w:bCs/>
                <w:color w:val="000000" w:themeColor="text1"/>
              </w:rPr>
              <w:t xml:space="preserve"> Plus</w:t>
            </w:r>
            <w:r w:rsidR="000E4CAA" w:rsidRPr="00527BC5">
              <w:rPr>
                <w:rFonts w:asciiTheme="minorHAnsi" w:hAnsiTheme="minorHAnsi" w:cstheme="minorHAnsi"/>
                <w:b/>
                <w:color w:val="000000" w:themeColor="text1"/>
              </w:rPr>
              <w:t xml:space="preserve"> </w:t>
            </w:r>
            <w:r w:rsidRPr="00527BC5">
              <w:rPr>
                <w:rFonts w:asciiTheme="minorHAnsi" w:hAnsiTheme="minorHAnsi" w:cstheme="minorHAnsi"/>
                <w:b/>
                <w:color w:val="000000" w:themeColor="text1"/>
              </w:rPr>
              <w:t xml:space="preserve">von </w:t>
            </w:r>
            <w:proofErr w:type="spellStart"/>
            <w:r w:rsidRPr="00527BC5">
              <w:rPr>
                <w:rFonts w:asciiTheme="minorHAnsi" w:hAnsiTheme="minorHAnsi" w:cstheme="minorHAnsi"/>
                <w:b/>
                <w:color w:val="000000" w:themeColor="text1"/>
              </w:rPr>
              <w:t>Allpharm</w:t>
            </w:r>
            <w:proofErr w:type="spellEnd"/>
            <w:r w:rsidRPr="00527BC5">
              <w:rPr>
                <w:rFonts w:asciiTheme="minorHAnsi" w:hAnsiTheme="minorHAnsi" w:cstheme="minorHAnsi"/>
                <w:b/>
                <w:color w:val="000000" w:themeColor="text1"/>
              </w:rPr>
              <w:t xml:space="preserve"> Premium &lt;/h2&gt;</w:t>
            </w:r>
            <w:r w:rsidR="00527BC5" w:rsidRPr="00527BC5">
              <w:rPr>
                <w:rFonts w:asciiTheme="minorHAnsi" w:hAnsiTheme="minorHAnsi" w:cstheme="minorHAnsi"/>
                <w:b/>
                <w:color w:val="000000" w:themeColor="text1"/>
              </w:rPr>
              <w:br/>
            </w:r>
            <w:r w:rsidR="00527BC5" w:rsidRPr="00527BC5">
              <w:rPr>
                <w:rFonts w:asciiTheme="minorHAnsi" w:hAnsiTheme="minorHAnsi" w:cstheme="minorHAnsi"/>
                <w:color w:val="000000" w:themeColor="text1"/>
              </w:rPr>
              <w:t>Die Gelenke im menschlichen Körper halten unsere ca. 200 Knochen in</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 xml:space="preserve">Bewegung. </w:t>
            </w:r>
            <w:r w:rsidR="008A3B1A" w:rsidRPr="00527BC5">
              <w:rPr>
                <w:rFonts w:asciiTheme="minorHAnsi" w:hAnsiTheme="minorHAnsi" w:cstheme="minorHAnsi"/>
                <w:color w:val="000000" w:themeColor="text1"/>
              </w:rPr>
              <w:t>Für</w:t>
            </w:r>
            <w:r w:rsidR="00527BC5" w:rsidRPr="00527BC5">
              <w:rPr>
                <w:rFonts w:asciiTheme="minorHAnsi" w:hAnsiTheme="minorHAnsi" w:cstheme="minorHAnsi"/>
                <w:color w:val="000000" w:themeColor="text1"/>
              </w:rPr>
              <w:t xml:space="preserve"> eine hohe Lebensqualität und Mobilität sind gesunde</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funktionsfähige Gelenke unerlässlich. Die wichtigsten Nährstoffe zum</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 xml:space="preserve">Erhalt und zum Aufbau des Gelenkknorpels ist </w:t>
            </w:r>
            <w:proofErr w:type="spellStart"/>
            <w:r w:rsidR="00527BC5" w:rsidRPr="00527BC5">
              <w:rPr>
                <w:rFonts w:asciiTheme="minorHAnsi" w:hAnsiTheme="minorHAnsi" w:cstheme="minorHAnsi"/>
                <w:color w:val="000000" w:themeColor="text1"/>
              </w:rPr>
              <w:t>Glucosamin</w:t>
            </w:r>
            <w:proofErr w:type="spellEnd"/>
            <w:r w:rsidR="00527BC5" w:rsidRPr="00527BC5">
              <w:rPr>
                <w:rFonts w:asciiTheme="minorHAnsi" w:hAnsiTheme="minorHAnsi" w:cstheme="minorHAnsi"/>
                <w:color w:val="000000" w:themeColor="text1"/>
              </w:rPr>
              <w:t xml:space="preserve">, </w:t>
            </w:r>
            <w:proofErr w:type="spellStart"/>
            <w:r w:rsidR="00527BC5" w:rsidRPr="00527BC5">
              <w:rPr>
                <w:rFonts w:asciiTheme="minorHAnsi" w:hAnsiTheme="minorHAnsi" w:cstheme="minorHAnsi"/>
                <w:color w:val="000000" w:themeColor="text1"/>
              </w:rPr>
              <w:t>Chondroitin</w:t>
            </w:r>
            <w:proofErr w:type="spellEnd"/>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und Hyaluronsäure. Der Gelenkknorpel wird durch Bewegung ernährt.</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 xml:space="preserve">Hierdurch wird die </w:t>
            </w:r>
            <w:proofErr w:type="spellStart"/>
            <w:r w:rsidR="00527BC5" w:rsidRPr="00527BC5">
              <w:rPr>
                <w:rFonts w:asciiTheme="minorHAnsi" w:hAnsiTheme="minorHAnsi" w:cstheme="minorHAnsi"/>
                <w:color w:val="000000" w:themeColor="text1"/>
              </w:rPr>
              <w:t>Gelenkflüssigkeit</w:t>
            </w:r>
            <w:proofErr w:type="spellEnd"/>
            <w:r w:rsidR="00527BC5" w:rsidRPr="00527BC5">
              <w:rPr>
                <w:rFonts w:asciiTheme="minorHAnsi" w:hAnsiTheme="minorHAnsi" w:cstheme="minorHAnsi"/>
                <w:color w:val="000000" w:themeColor="text1"/>
              </w:rPr>
              <w:t xml:space="preserve"> in den Knorpel einmassiert</w:t>
            </w:r>
            <w:r w:rsidR="00527BC5">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und nährt diesen. Somit ist regelmäßige Bewegung sehr wichtig.</w:t>
            </w:r>
            <w:r w:rsidR="008A3B1A">
              <w:rPr>
                <w:rFonts w:asciiTheme="minorHAnsi" w:hAnsiTheme="minorHAnsi" w:cstheme="minorHAnsi"/>
                <w:color w:val="000000" w:themeColor="text1"/>
              </w:rPr>
              <w:br/>
            </w:r>
            <w:r w:rsidR="00527BC5" w:rsidRPr="00527BC5">
              <w:rPr>
                <w:rFonts w:asciiTheme="minorHAnsi" w:hAnsiTheme="minorHAnsi" w:cstheme="minorHAnsi"/>
                <w:color w:val="000000" w:themeColor="text1"/>
              </w:rPr>
              <w:t>Unsere Hyaluronsäure wird durch Fermentierung gewonnen. Die Fermentation umfasst jegliche technische Bioreaktion. So lassen sich medizinische Produkte mit Hilfe von Mikroorganismen großtechnisch in Bioreaktoren synthetisieren.</w:t>
            </w:r>
          </w:p>
          <w:p w:rsidR="009C23DB" w:rsidRPr="00527BC5" w:rsidRDefault="009C23DB"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&lt;h3&gt;</w:t>
            </w:r>
            <w:r w:rsidRPr="00527BC5">
              <w:rPr>
                <w:rFonts w:asciiTheme="minorHAnsi" w:hAnsiTheme="minorHAnsi" w:cstheme="minorHAnsi"/>
                <w:color w:val="000000" w:themeColor="text1"/>
              </w:rPr>
              <w:t xml:space="preserve"> </w:t>
            </w:r>
            <w:proofErr w:type="spellStart"/>
            <w:r w:rsidRPr="00527BC5">
              <w:rPr>
                <w:rFonts w:asciiTheme="minorHAnsi" w:hAnsiTheme="minorHAnsi" w:cstheme="minorHAnsi"/>
                <w:b/>
                <w:color w:val="000000" w:themeColor="text1"/>
              </w:rPr>
              <w:t>Allpharm</w:t>
            </w:r>
            <w:proofErr w:type="spellEnd"/>
            <w:r w:rsidRPr="00527BC5">
              <w:rPr>
                <w:rFonts w:asciiTheme="minorHAnsi" w:hAnsiTheme="minorHAnsi" w:cstheme="minorHAnsi"/>
                <w:b/>
                <w:color w:val="000000" w:themeColor="text1"/>
              </w:rPr>
              <w:t xml:space="preserve"> Premium – Das beste aus der Natur für Sie zu Hause… &lt;/h3&gt;</w:t>
            </w:r>
            <w:r w:rsidR="00527BC5" w:rsidRPr="00527BC5">
              <w:rPr>
                <w:rFonts w:asciiTheme="minorHAnsi" w:hAnsiTheme="minorHAnsi" w:cstheme="minorHAnsi"/>
                <w:b/>
                <w:color w:val="000000" w:themeColor="text1"/>
              </w:rPr>
              <w:br/>
            </w:r>
            <w:r w:rsidRPr="00527BC5">
              <w:rPr>
                <w:rFonts w:asciiTheme="minorHAnsi" w:hAnsiTheme="minorHAnsi" w:cstheme="minorHAnsi"/>
                <w:color w:val="000000" w:themeColor="text1"/>
              </w:rPr>
              <w:t xml:space="preserve">Seit vielen Jahren steht </w:t>
            </w:r>
            <w:proofErr w:type="spellStart"/>
            <w:r w:rsidRPr="00527BC5">
              <w:rPr>
                <w:rFonts w:asciiTheme="minorHAnsi" w:hAnsiTheme="minorHAnsi" w:cstheme="minorHAnsi"/>
                <w:color w:val="000000" w:themeColor="text1"/>
              </w:rPr>
              <w:t>Allpharm</w:t>
            </w:r>
            <w:proofErr w:type="spellEnd"/>
            <w:r w:rsidRPr="00527BC5">
              <w:rPr>
                <w:rFonts w:asciiTheme="minorHAnsi" w:hAnsiTheme="minorHAnsi" w:cstheme="minorHAnsi"/>
                <w:color w:val="000000" w:themeColor="text1"/>
              </w:rPr>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440F23" w:rsidRPr="00527BC5" w:rsidRDefault="009C23DB"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&lt;h4&gt;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Produktmerkmale &amp; Hinweise &lt;/h4&gt;</w:t>
            </w:r>
            <w:r w:rsidR="00527BC5" w:rsidRPr="00527BC5">
              <w:rPr>
                <w:rFonts w:asciiTheme="minorHAnsi" w:hAnsiTheme="minorHAnsi" w:cstheme="minorHAnsi"/>
                <w:b/>
                <w:color w:val="000000" w:themeColor="text1"/>
              </w:rPr>
              <w:br/>
            </w:r>
            <w:r w:rsidR="004B3D1C" w:rsidRPr="00527BC5">
              <w:rPr>
                <w:rFonts w:asciiTheme="minorHAnsi" w:eastAsia="Times New Roman" w:hAnsiTheme="minorHAnsi" w:cstheme="minorHAnsi"/>
                <w:color w:val="000000" w:themeColor="text1"/>
                <w:lang w:eastAsia="de-DE"/>
              </w:rPr>
              <w:t xml:space="preserve">&lt;li&gt; </w:t>
            </w:r>
            <w:proofErr w:type="gramStart"/>
            <w:r w:rsidRPr="00527BC5">
              <w:rPr>
                <w:rFonts w:asciiTheme="minorHAnsi" w:hAnsiTheme="minorHAnsi" w:cstheme="minorHAnsi"/>
                <w:color w:val="000000" w:themeColor="text1"/>
              </w:rPr>
              <w:t>Hergestellt</w:t>
            </w:r>
            <w:proofErr w:type="gramEnd"/>
            <w:r w:rsidRPr="00527BC5">
              <w:rPr>
                <w:rFonts w:asciiTheme="minorHAnsi" w:hAnsiTheme="minorHAnsi" w:cstheme="minorHAnsi"/>
                <w:color w:val="000000" w:themeColor="text1"/>
              </w:rPr>
              <w:t xml:space="preserve"> in Deutschland</w:t>
            </w:r>
            <w:r w:rsidR="00527BC5" w:rsidRPr="00527BC5">
              <w:rPr>
                <w:rFonts w:asciiTheme="minorHAnsi" w:hAnsiTheme="minorHAnsi" w:cstheme="minorHAnsi"/>
                <w:color w:val="000000" w:themeColor="text1"/>
              </w:rPr>
              <w:br/>
            </w:r>
            <w:r w:rsidR="00527BC5" w:rsidRPr="00527BC5">
              <w:rPr>
                <w:rFonts w:asciiTheme="minorHAnsi" w:eastAsia="Times New Roman" w:hAnsiTheme="minorHAnsi" w:cstheme="minorHAnsi"/>
                <w:color w:val="000000" w:themeColor="text1"/>
              </w:rPr>
              <w:t>&lt;</w:t>
            </w:r>
            <w:r w:rsidR="004B3D1C" w:rsidRPr="00527BC5">
              <w:rPr>
                <w:rFonts w:asciiTheme="minorHAnsi" w:eastAsia="Times New Roman" w:hAnsiTheme="minorHAnsi" w:cstheme="minorHAnsi"/>
                <w:color w:val="000000" w:themeColor="text1"/>
                <w:lang w:eastAsia="de-DE"/>
              </w:rPr>
              <w:t xml:space="preserve">li&gt; </w:t>
            </w:r>
            <w:r w:rsidRPr="00527BC5">
              <w:rPr>
                <w:rFonts w:asciiTheme="minorHAnsi" w:hAnsiTheme="minorHAnsi" w:cstheme="minorHAnsi"/>
                <w:color w:val="000000" w:themeColor="text1"/>
              </w:rPr>
              <w:t xml:space="preserve">Gluten- und </w:t>
            </w:r>
            <w:proofErr w:type="spellStart"/>
            <w:r w:rsidRPr="00527BC5">
              <w:rPr>
                <w:rFonts w:asciiTheme="minorHAnsi" w:hAnsiTheme="minorHAnsi" w:cstheme="minorHAnsi"/>
                <w:color w:val="000000" w:themeColor="text1"/>
              </w:rPr>
              <w:t>laktosefrei</w:t>
            </w:r>
            <w:proofErr w:type="spellEnd"/>
            <w:r w:rsidR="00527BC5" w:rsidRPr="00527BC5">
              <w:rPr>
                <w:rFonts w:asciiTheme="minorHAnsi" w:hAnsiTheme="minorHAnsi" w:cstheme="minorHAnsi"/>
                <w:color w:val="000000" w:themeColor="text1"/>
              </w:rPr>
              <w:br/>
            </w:r>
            <w:r w:rsidR="0028422F" w:rsidRPr="00527BC5">
              <w:rPr>
                <w:rFonts w:asciiTheme="minorHAnsi" w:eastAsia="Times New Roman" w:hAnsiTheme="minorHAnsi" w:cstheme="minorHAnsi"/>
                <w:color w:val="000000" w:themeColor="text1"/>
                <w:lang w:eastAsia="de-DE"/>
              </w:rPr>
              <w:t>&lt;</w:t>
            </w:r>
            <w:proofErr w:type="spellStart"/>
            <w:r w:rsidR="0028422F" w:rsidRPr="00527BC5">
              <w:rPr>
                <w:rFonts w:asciiTheme="minorHAnsi" w:eastAsia="Times New Roman" w:hAnsiTheme="minorHAnsi" w:cstheme="minorHAnsi"/>
                <w:color w:val="000000" w:themeColor="text1"/>
                <w:lang w:eastAsia="de-DE"/>
              </w:rPr>
              <w:t>br</w:t>
            </w:r>
            <w:proofErr w:type="spellEnd"/>
            <w:r w:rsidR="0028422F" w:rsidRPr="00527BC5">
              <w:rPr>
                <w:rFonts w:asciiTheme="minorHAnsi" w:eastAsia="Times New Roman" w:hAnsiTheme="minorHAnsi" w:cstheme="minorHAnsi"/>
                <w:color w:val="000000" w:themeColor="text1"/>
                <w:lang w:eastAsia="de-DE"/>
              </w:rPr>
              <w:t>&gt;&lt;</w:t>
            </w:r>
            <w:proofErr w:type="spellStart"/>
            <w:r w:rsidR="0028422F" w:rsidRPr="00527BC5">
              <w:rPr>
                <w:rFonts w:asciiTheme="minorHAnsi" w:eastAsia="Times New Roman" w:hAnsiTheme="minorHAnsi" w:cstheme="minorHAnsi"/>
                <w:color w:val="000000" w:themeColor="text1"/>
                <w:lang w:eastAsia="de-DE"/>
              </w:rPr>
              <w:t>br</w:t>
            </w:r>
            <w:proofErr w:type="spellEnd"/>
            <w:r w:rsidR="0028422F" w:rsidRPr="00527BC5">
              <w:rPr>
                <w:rFonts w:asciiTheme="minorHAnsi" w:eastAsia="Times New Roman" w:hAnsiTheme="minorHAnsi" w:cstheme="minorHAnsi"/>
                <w:color w:val="000000" w:themeColor="text1"/>
                <w:lang w:eastAsia="de-DE"/>
              </w:rPr>
              <w:t>&gt;</w:t>
            </w:r>
            <w:r w:rsidR="00527BC5" w:rsidRPr="00527BC5">
              <w:rPr>
                <w:rFonts w:asciiTheme="minorHAnsi" w:eastAsia="Times New Roman" w:hAnsiTheme="minorHAnsi" w:cstheme="minorHAnsi"/>
                <w:color w:val="000000" w:themeColor="text1"/>
                <w:lang w:eastAsia="de-DE"/>
              </w:rPr>
              <w:br/>
            </w:r>
            <w:r w:rsidR="00527BC5" w:rsidRPr="00527BC5">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527BC5" w:rsidRPr="00527BC5">
              <w:rPr>
                <w:rFonts w:asciiTheme="minorHAnsi" w:hAnsiTheme="minorHAnsi" w:cstheme="minorHAnsi"/>
                <w:color w:val="000000" w:themeColor="text1"/>
              </w:rPr>
              <w:br/>
              <w:t>Kühl, trocken und gut verschlossen lagern.</w:t>
            </w:r>
          </w:p>
          <w:p w:rsidR="00527BC5" w:rsidRPr="00527BC5" w:rsidRDefault="00440F23"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&lt;h5&gt;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Netto-Füllmenge &lt;/h5&gt;</w:t>
            </w:r>
            <w:r w:rsidR="00527BC5" w:rsidRPr="00527BC5">
              <w:rPr>
                <w:rFonts w:asciiTheme="minorHAnsi" w:hAnsiTheme="minorHAnsi" w:cstheme="minorHAnsi"/>
                <w:b/>
                <w:color w:val="000000" w:themeColor="text1"/>
              </w:rPr>
              <w:br/>
            </w:r>
            <w:r w:rsidR="00527BC5" w:rsidRPr="00527BC5">
              <w:rPr>
                <w:rFonts w:asciiTheme="minorHAnsi" w:hAnsiTheme="minorHAnsi" w:cstheme="minorHAnsi"/>
                <w:color w:val="000000" w:themeColor="text1"/>
              </w:rPr>
              <w:t>60 Kapseln = 58,8 g</w:t>
            </w:r>
          </w:p>
          <w:p w:rsidR="00527BC5" w:rsidRPr="00527BC5" w:rsidRDefault="00440F23"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&lt;h6&gt;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Zutaten &lt;/h6&gt;</w:t>
            </w:r>
            <w:r w:rsidR="00527BC5" w:rsidRPr="00527BC5">
              <w:rPr>
                <w:rFonts w:asciiTheme="minorHAnsi" w:hAnsiTheme="minorHAnsi" w:cstheme="minorHAnsi"/>
                <w:b/>
                <w:color w:val="000000" w:themeColor="text1"/>
              </w:rPr>
              <w:br/>
            </w:r>
            <w:proofErr w:type="spellStart"/>
            <w:r w:rsidR="00527BC5" w:rsidRPr="00527BC5">
              <w:rPr>
                <w:rFonts w:asciiTheme="minorHAnsi" w:hAnsiTheme="minorHAnsi" w:cstheme="minorHAnsi"/>
                <w:color w:val="000000" w:themeColor="text1"/>
              </w:rPr>
              <w:t>Glucosaminsulfat</w:t>
            </w:r>
            <w:proofErr w:type="spellEnd"/>
            <w:r w:rsidR="00527BC5" w:rsidRPr="00527BC5">
              <w:rPr>
                <w:rFonts w:asciiTheme="minorHAnsi" w:hAnsiTheme="minorHAnsi" w:cstheme="minorHAnsi"/>
                <w:color w:val="000000" w:themeColor="text1"/>
              </w:rPr>
              <w:t xml:space="preserve">, </w:t>
            </w:r>
            <w:proofErr w:type="spellStart"/>
            <w:r w:rsidR="00527BC5" w:rsidRPr="00527BC5">
              <w:rPr>
                <w:rFonts w:asciiTheme="minorHAnsi" w:hAnsiTheme="minorHAnsi" w:cstheme="minorHAnsi"/>
                <w:color w:val="000000" w:themeColor="text1"/>
              </w:rPr>
              <w:t>Chondroitinsulfat</w:t>
            </w:r>
            <w:proofErr w:type="spellEnd"/>
            <w:r w:rsidR="00527BC5" w:rsidRPr="00527BC5">
              <w:rPr>
                <w:rFonts w:asciiTheme="minorHAnsi" w:hAnsiTheme="minorHAnsi" w:cstheme="minorHAnsi"/>
                <w:color w:val="000000" w:themeColor="text1"/>
              </w:rPr>
              <w:t>,</w:t>
            </w:r>
            <w:r w:rsidR="00F30CE8">
              <w:rPr>
                <w:rFonts w:asciiTheme="minorHAnsi" w:hAnsiTheme="minorHAnsi" w:cstheme="minorHAnsi"/>
                <w:color w:val="000000" w:themeColor="text1"/>
              </w:rPr>
              <w:t xml:space="preserve"> </w:t>
            </w:r>
            <w:proofErr w:type="spellStart"/>
            <w:r w:rsidR="00F30CE8" w:rsidRPr="007059F6">
              <w:rPr>
                <w:rFonts w:asciiTheme="minorHAnsi" w:hAnsiTheme="minorHAnsi" w:cstheme="minorHAnsi"/>
                <w:color w:val="000000" w:themeColor="text1"/>
              </w:rPr>
              <w:t>Hydroxypropylmethylcellulose</w:t>
            </w:r>
            <w:proofErr w:type="spellEnd"/>
            <w:r w:rsidR="00527BC5" w:rsidRPr="00527BC5">
              <w:rPr>
                <w:rFonts w:asciiTheme="minorHAnsi" w:hAnsiTheme="minorHAnsi" w:cstheme="minorHAnsi"/>
                <w:color w:val="000000" w:themeColor="text1"/>
              </w:rPr>
              <w:t xml:space="preserve"> (Kapselhülle), Ascorbinsäure, Ackerschachtelhalmpulver</w:t>
            </w:r>
            <w:r w:rsidR="00F30CE8">
              <w:rPr>
                <w:rFonts w:asciiTheme="minorHAnsi" w:hAnsiTheme="minorHAnsi" w:cstheme="minorHAnsi"/>
                <w:color w:val="000000" w:themeColor="text1"/>
              </w:rPr>
              <w:t xml:space="preserve">-Extrakt 5:1, </w:t>
            </w:r>
            <w:r w:rsidR="00527BC5" w:rsidRPr="00527BC5">
              <w:rPr>
                <w:rFonts w:asciiTheme="minorHAnsi" w:hAnsiTheme="minorHAnsi" w:cstheme="minorHAnsi"/>
                <w:color w:val="000000" w:themeColor="text1"/>
              </w:rPr>
              <w:t xml:space="preserve">Hyaluronsäure, </w:t>
            </w:r>
            <w:proofErr w:type="spellStart"/>
            <w:r w:rsidR="00527BC5" w:rsidRPr="00527BC5">
              <w:rPr>
                <w:rFonts w:asciiTheme="minorHAnsi" w:hAnsiTheme="minorHAnsi" w:cstheme="minorHAnsi"/>
                <w:color w:val="000000" w:themeColor="text1"/>
              </w:rPr>
              <w:t>Zinkgluconat</w:t>
            </w:r>
            <w:proofErr w:type="spellEnd"/>
            <w:r w:rsidR="00527BC5" w:rsidRPr="00527BC5">
              <w:rPr>
                <w:rFonts w:asciiTheme="minorHAnsi" w:hAnsiTheme="minorHAnsi" w:cstheme="minorHAnsi"/>
                <w:color w:val="000000" w:themeColor="text1"/>
              </w:rPr>
              <w:t xml:space="preserve">, Selenhefe, Trennmittel: Magnesiumsalze von Speisefettsäuren, Vitamin K, </w:t>
            </w:r>
            <w:proofErr w:type="spellStart"/>
            <w:r w:rsidR="00527BC5" w:rsidRPr="00527BC5">
              <w:rPr>
                <w:rFonts w:asciiTheme="minorHAnsi" w:hAnsiTheme="minorHAnsi" w:cstheme="minorHAnsi"/>
                <w:color w:val="000000" w:themeColor="text1"/>
              </w:rPr>
              <w:t>Pyridoxinhydrochlorid</w:t>
            </w:r>
            <w:proofErr w:type="spellEnd"/>
            <w:r w:rsidR="00527BC5" w:rsidRPr="00527BC5">
              <w:rPr>
                <w:rFonts w:asciiTheme="minorHAnsi" w:hAnsiTheme="minorHAnsi" w:cstheme="minorHAnsi"/>
                <w:color w:val="000000" w:themeColor="text1"/>
              </w:rPr>
              <w:t xml:space="preserve"> (Vitamin B6).</w:t>
            </w:r>
          </w:p>
          <w:p w:rsidR="00527BC5" w:rsidRPr="00527BC5" w:rsidRDefault="00440F23"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&lt;h7&gt;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Verzehrempfehlung &lt;/h7&gt;</w:t>
            </w:r>
            <w:r w:rsidR="00527BC5" w:rsidRPr="00527BC5">
              <w:rPr>
                <w:rFonts w:asciiTheme="minorHAnsi" w:hAnsiTheme="minorHAnsi" w:cstheme="minorHAnsi"/>
                <w:b/>
                <w:color w:val="000000" w:themeColor="text1"/>
              </w:rPr>
              <w:br/>
            </w:r>
            <w:proofErr w:type="gramStart"/>
            <w:r w:rsidR="00527BC5" w:rsidRPr="00527BC5">
              <w:rPr>
                <w:rFonts w:asciiTheme="minorHAnsi" w:hAnsiTheme="minorHAnsi" w:cstheme="minorHAnsi"/>
                <w:color w:val="000000" w:themeColor="text1"/>
              </w:rPr>
              <w:t>Täglich</w:t>
            </w:r>
            <w:proofErr w:type="gramEnd"/>
            <w:r w:rsidR="00527BC5" w:rsidRPr="00527BC5">
              <w:rPr>
                <w:rFonts w:asciiTheme="minorHAnsi" w:hAnsiTheme="minorHAnsi" w:cstheme="minorHAnsi"/>
                <w:color w:val="000000" w:themeColor="text1"/>
              </w:rPr>
              <w:t xml:space="preserve"> 2 Kapseln mit etwas Flüssigkeit einnehmen.</w:t>
            </w:r>
          </w:p>
          <w:p w:rsidR="00527BC5" w:rsidRPr="00527BC5" w:rsidRDefault="00440F23" w:rsidP="00527BC5">
            <w:pPr>
              <w:rPr>
                <w:rFonts w:asciiTheme="minorHAnsi" w:hAnsiTheme="minorHAnsi" w:cstheme="minorHAnsi"/>
                <w:b/>
                <w:color w:val="000000" w:themeColor="text1"/>
              </w:rPr>
            </w:pPr>
            <w:r w:rsidRPr="00527BC5">
              <w:rPr>
                <w:rFonts w:asciiTheme="minorHAnsi" w:hAnsiTheme="minorHAnsi" w:cstheme="minorHAnsi"/>
                <w:b/>
                <w:color w:val="000000" w:themeColor="text1"/>
              </w:rPr>
              <w:t>&lt;h8&gt;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 xml:space="preserve">1 </w:t>
            </w:r>
            <w:r w:rsidR="00527BC5" w:rsidRPr="00527BC5">
              <w:rPr>
                <w:rFonts w:asciiTheme="minorHAnsi" w:hAnsiTheme="minorHAnsi" w:cstheme="minorHAnsi"/>
                <w:b/>
                <w:color w:val="000000" w:themeColor="text1"/>
              </w:rPr>
              <w:t>Kapsel</w:t>
            </w:r>
            <w:r w:rsidR="000E4CAA" w:rsidRPr="00527BC5">
              <w:rPr>
                <w:rFonts w:asciiTheme="minorHAnsi" w:hAnsiTheme="minorHAnsi" w:cstheme="minorHAnsi"/>
                <w:b/>
                <w:color w:val="000000" w:themeColor="text1"/>
              </w:rPr>
              <w:t xml:space="preserve"> </w:t>
            </w:r>
            <w:r w:rsidRPr="00527BC5">
              <w:rPr>
                <w:rFonts w:asciiTheme="minorHAnsi" w:hAnsiTheme="minorHAnsi" w:cstheme="minorHAnsi"/>
                <w:b/>
                <w:color w:val="000000" w:themeColor="text1"/>
              </w:rPr>
              <w:t>enthält &lt;/h8&gt;</w:t>
            </w:r>
            <w:r w:rsidR="00527BC5" w:rsidRPr="00527BC5">
              <w:rPr>
                <w:rFonts w:asciiTheme="minorHAnsi" w:hAnsiTheme="minorHAnsi" w:cstheme="minorHAnsi"/>
                <w:b/>
                <w:color w:val="000000" w:themeColor="text1"/>
              </w:rPr>
              <w:br/>
            </w:r>
            <w:r w:rsidR="00527BC5" w:rsidRPr="00527BC5">
              <w:rPr>
                <w:rFonts w:asciiTheme="minorHAnsi" w:hAnsiTheme="minorHAnsi" w:cstheme="minorHAnsi"/>
                <w:color w:val="000000" w:themeColor="text1"/>
              </w:rPr>
              <w:t xml:space="preserve">500 mg </w:t>
            </w:r>
            <w:proofErr w:type="spellStart"/>
            <w:r w:rsidR="00527BC5" w:rsidRPr="00527BC5">
              <w:rPr>
                <w:rFonts w:asciiTheme="minorHAnsi" w:hAnsiTheme="minorHAnsi" w:cstheme="minorHAnsi"/>
                <w:color w:val="000000" w:themeColor="text1"/>
              </w:rPr>
              <w:t>Glucosaminsulfat</w:t>
            </w:r>
            <w:proofErr w:type="spellEnd"/>
            <w:r w:rsidR="00527BC5" w:rsidRPr="00527BC5">
              <w:rPr>
                <w:rFonts w:asciiTheme="minorHAnsi" w:hAnsiTheme="minorHAnsi" w:cstheme="minorHAnsi"/>
                <w:color w:val="000000" w:themeColor="text1"/>
              </w:rPr>
              <w:t xml:space="preserve">, 175 mg </w:t>
            </w:r>
            <w:proofErr w:type="spellStart"/>
            <w:r w:rsidR="00527BC5" w:rsidRPr="00527BC5">
              <w:rPr>
                <w:rFonts w:asciiTheme="minorHAnsi" w:hAnsiTheme="minorHAnsi" w:cstheme="minorHAnsi"/>
                <w:color w:val="000000" w:themeColor="text1"/>
              </w:rPr>
              <w:t>Chondroitinsulfat</w:t>
            </w:r>
            <w:proofErr w:type="spellEnd"/>
            <w:r w:rsidR="00527BC5" w:rsidRPr="00527BC5">
              <w:rPr>
                <w:rFonts w:asciiTheme="minorHAnsi" w:hAnsiTheme="minorHAnsi" w:cstheme="minorHAnsi"/>
                <w:color w:val="000000" w:themeColor="text1"/>
              </w:rPr>
              <w:t xml:space="preserve">, 60 mg Vitamin C, 50 mg </w:t>
            </w:r>
            <w:r w:rsidR="00527BC5" w:rsidRPr="007059F6">
              <w:rPr>
                <w:rFonts w:asciiTheme="minorHAnsi" w:hAnsiTheme="minorHAnsi" w:cstheme="minorHAnsi"/>
                <w:color w:val="000000" w:themeColor="text1"/>
              </w:rPr>
              <w:t>Ackerschachtelhalm</w:t>
            </w:r>
            <w:r w:rsidR="00F30CE8" w:rsidRPr="007059F6">
              <w:rPr>
                <w:rFonts w:asciiTheme="minorHAnsi" w:hAnsiTheme="minorHAnsi" w:cstheme="minorHAnsi"/>
                <w:color w:val="000000" w:themeColor="text1"/>
              </w:rPr>
              <w:t>-Extrakt 5:1</w:t>
            </w:r>
            <w:r w:rsidR="00527BC5" w:rsidRPr="007059F6">
              <w:rPr>
                <w:rFonts w:asciiTheme="minorHAnsi" w:hAnsiTheme="minorHAnsi" w:cstheme="minorHAnsi"/>
                <w:color w:val="000000" w:themeColor="text1"/>
              </w:rPr>
              <w:t>,</w:t>
            </w:r>
            <w:r w:rsidR="00527BC5" w:rsidRPr="00527BC5">
              <w:rPr>
                <w:rFonts w:asciiTheme="minorHAnsi" w:hAnsiTheme="minorHAnsi" w:cstheme="minorHAnsi"/>
                <w:color w:val="000000" w:themeColor="text1"/>
              </w:rPr>
              <w:t xml:space="preserve"> 25 mg Hyaluronsäure, 5 mg Zink, 1 mg Vitamin B6, 30 µg Vitamin K, 30 µg Selen.</w:t>
            </w:r>
          </w:p>
          <w:p w:rsidR="00527BC5" w:rsidRPr="00527BC5" w:rsidRDefault="00440F23"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&lt;h9&gt;</w:t>
            </w:r>
            <w:r w:rsidRPr="00527BC5">
              <w:rPr>
                <w:rFonts w:asciiTheme="minorHAnsi" w:hAnsiTheme="minorHAnsi" w:cstheme="minorHAnsi"/>
                <w:color w:val="000000" w:themeColor="text1"/>
              </w:rPr>
              <w:t xml:space="preserve"> </w:t>
            </w:r>
            <w:r w:rsidRPr="00527BC5">
              <w:rPr>
                <w:rFonts w:asciiTheme="minorHAnsi" w:hAnsiTheme="minorHAnsi" w:cstheme="minorHAnsi"/>
                <w:b/>
                <w:color w:val="000000" w:themeColor="text1"/>
              </w:rPr>
              <w:t>Tagesverzehrmenge (</w:t>
            </w:r>
            <w:r w:rsidR="00527BC5" w:rsidRPr="00527BC5">
              <w:rPr>
                <w:rFonts w:asciiTheme="minorHAnsi" w:hAnsiTheme="minorHAnsi" w:cstheme="minorHAnsi"/>
                <w:b/>
                <w:color w:val="000000" w:themeColor="text1"/>
              </w:rPr>
              <w:t>2 Kapseln</w:t>
            </w:r>
            <w:r w:rsidRPr="00527BC5">
              <w:rPr>
                <w:rFonts w:asciiTheme="minorHAnsi" w:hAnsiTheme="minorHAnsi" w:cstheme="minorHAnsi"/>
                <w:b/>
                <w:color w:val="000000" w:themeColor="text1"/>
              </w:rPr>
              <w:t>) enthält &lt;/h9&gt;</w:t>
            </w:r>
            <w:r w:rsidR="00527BC5" w:rsidRPr="00527BC5">
              <w:rPr>
                <w:rFonts w:asciiTheme="minorHAnsi" w:hAnsiTheme="minorHAnsi" w:cstheme="minorHAnsi"/>
                <w:b/>
                <w:color w:val="000000" w:themeColor="text1"/>
              </w:rPr>
              <w:br/>
            </w:r>
            <w:proofErr w:type="spellStart"/>
            <w:r w:rsidR="00527BC5" w:rsidRPr="00527BC5">
              <w:rPr>
                <w:rFonts w:asciiTheme="minorHAnsi" w:hAnsiTheme="minorHAnsi" w:cstheme="minorHAnsi"/>
                <w:color w:val="000000" w:themeColor="text1"/>
              </w:rPr>
              <w:t>Glucosaminsulfat</w:t>
            </w:r>
            <w:proofErr w:type="spellEnd"/>
            <w:r w:rsidR="00527BC5" w:rsidRPr="00527BC5">
              <w:rPr>
                <w:rFonts w:asciiTheme="minorHAnsi" w:hAnsiTheme="minorHAnsi" w:cstheme="minorHAnsi"/>
                <w:color w:val="000000" w:themeColor="text1"/>
              </w:rPr>
              <w:t xml:space="preserve"> 1000 mg(**), </w:t>
            </w:r>
            <w:proofErr w:type="spellStart"/>
            <w:r w:rsidR="00527BC5" w:rsidRPr="00527BC5">
              <w:rPr>
                <w:rFonts w:asciiTheme="minorHAnsi" w:hAnsiTheme="minorHAnsi" w:cstheme="minorHAnsi"/>
                <w:color w:val="000000" w:themeColor="text1"/>
              </w:rPr>
              <w:t>Chondroitinsulfat</w:t>
            </w:r>
            <w:proofErr w:type="spellEnd"/>
            <w:r w:rsidR="00527BC5" w:rsidRPr="00527BC5">
              <w:rPr>
                <w:rFonts w:asciiTheme="minorHAnsi" w:hAnsiTheme="minorHAnsi" w:cstheme="minorHAnsi"/>
                <w:color w:val="000000" w:themeColor="text1"/>
              </w:rPr>
              <w:t xml:space="preserve"> 350 mg(**), Vitamin C 120 mg(150%*), </w:t>
            </w:r>
            <w:r w:rsidR="00527BC5" w:rsidRPr="007059F6">
              <w:rPr>
                <w:rFonts w:asciiTheme="minorHAnsi" w:hAnsiTheme="minorHAnsi" w:cstheme="minorHAnsi"/>
                <w:color w:val="000000" w:themeColor="text1"/>
              </w:rPr>
              <w:lastRenderedPageBreak/>
              <w:t>Ackerschachtelhalm</w:t>
            </w:r>
            <w:r w:rsidR="00F30CE8" w:rsidRPr="007059F6">
              <w:rPr>
                <w:rFonts w:asciiTheme="minorHAnsi" w:hAnsiTheme="minorHAnsi" w:cstheme="minorHAnsi"/>
                <w:color w:val="000000" w:themeColor="text1"/>
              </w:rPr>
              <w:t>-Extrakt</w:t>
            </w:r>
            <w:r w:rsidR="00F30CE8">
              <w:rPr>
                <w:rFonts w:asciiTheme="minorHAnsi" w:hAnsiTheme="minorHAnsi" w:cstheme="minorHAnsi"/>
                <w:color w:val="000000" w:themeColor="text1"/>
              </w:rPr>
              <w:t xml:space="preserve"> </w:t>
            </w:r>
            <w:r w:rsidR="00527BC5" w:rsidRPr="00527BC5">
              <w:rPr>
                <w:rFonts w:asciiTheme="minorHAnsi" w:hAnsiTheme="minorHAnsi" w:cstheme="minorHAnsi"/>
                <w:color w:val="000000" w:themeColor="text1"/>
              </w:rPr>
              <w:t>100mg(**), Hyaluronsäure 50 mg(**), Zink 10 mg(100%*), Vitamin B6 2 mg(143%*), Vitamin K 60 µg(80%*), Selen 60 µg(109%*).</w:t>
            </w:r>
          </w:p>
          <w:p w:rsidR="009C23DB" w:rsidRDefault="00527BC5" w:rsidP="00527BC5">
            <w:pPr>
              <w:rPr>
                <w:rFonts w:asciiTheme="minorHAnsi" w:hAnsiTheme="minorHAnsi" w:cstheme="minorHAnsi"/>
                <w:color w:val="000000" w:themeColor="text1"/>
              </w:rPr>
            </w:pPr>
            <w:r w:rsidRPr="00527BC5">
              <w:rPr>
                <w:rFonts w:asciiTheme="minorHAnsi" w:hAnsiTheme="minorHAnsi" w:cstheme="minorHAnsi"/>
                <w:color w:val="000000" w:themeColor="text1"/>
              </w:rPr>
              <w:br/>
              <w:t>*der Referenzmenge gemäß Lebensmittelinformationsverordnung (LMIV)</w:t>
            </w:r>
            <w:r w:rsidRPr="00527BC5">
              <w:rPr>
                <w:rFonts w:asciiTheme="minorHAnsi" w:hAnsiTheme="minorHAnsi" w:cstheme="minorHAnsi"/>
                <w:color w:val="000000" w:themeColor="text1"/>
              </w:rPr>
              <w:br/>
              <w:t>**keine Referenzmenge gemäß LMIV vorgegeben</w:t>
            </w:r>
          </w:p>
          <w:p w:rsidR="00527BC5" w:rsidRDefault="00527BC5" w:rsidP="00527BC5">
            <w:pPr>
              <w:rPr>
                <w:rFonts w:asciiTheme="minorHAnsi" w:hAnsiTheme="minorHAnsi" w:cstheme="minorHAnsi"/>
                <w:color w:val="000000" w:themeColor="text1"/>
              </w:rPr>
            </w:pPr>
            <w:r w:rsidRPr="00527BC5">
              <w:rPr>
                <w:rFonts w:asciiTheme="minorHAnsi" w:hAnsiTheme="minorHAnsi" w:cstheme="minorHAnsi"/>
                <w:b/>
                <w:color w:val="000000" w:themeColor="text1"/>
              </w:rPr>
              <w:t>&lt;h</w:t>
            </w:r>
            <w:r>
              <w:rPr>
                <w:rFonts w:asciiTheme="minorHAnsi" w:hAnsiTheme="minorHAnsi" w:cstheme="minorHAnsi"/>
                <w:b/>
                <w:color w:val="000000" w:themeColor="text1"/>
              </w:rPr>
              <w:t>10</w:t>
            </w:r>
            <w:r w:rsidRPr="00527BC5">
              <w:rPr>
                <w:rFonts w:asciiTheme="minorHAnsi" w:hAnsiTheme="minorHAnsi" w:cstheme="minorHAnsi"/>
                <w:b/>
                <w:color w:val="000000" w:themeColor="text1"/>
              </w:rPr>
              <w:t>&gt;</w:t>
            </w:r>
            <w:r w:rsidRPr="00527BC5">
              <w:rPr>
                <w:rFonts w:asciiTheme="minorHAnsi" w:hAnsiTheme="minorHAnsi" w:cstheme="minorHAnsi"/>
                <w:color w:val="000000" w:themeColor="text1"/>
              </w:rPr>
              <w:t xml:space="preserve"> </w:t>
            </w:r>
            <w:r>
              <w:rPr>
                <w:rFonts w:asciiTheme="minorHAnsi" w:hAnsiTheme="minorHAnsi" w:cstheme="minorHAnsi"/>
                <w:b/>
                <w:color w:val="000000" w:themeColor="text1"/>
              </w:rPr>
              <w:t>Nährwerte</w:t>
            </w:r>
            <w:r w:rsidRPr="00527BC5">
              <w:rPr>
                <w:rFonts w:asciiTheme="minorHAnsi" w:hAnsiTheme="minorHAnsi" w:cstheme="minorHAnsi"/>
                <w:b/>
                <w:color w:val="000000" w:themeColor="text1"/>
              </w:rPr>
              <w:t xml:space="preserve"> &lt;/h</w:t>
            </w:r>
            <w:r>
              <w:rPr>
                <w:rFonts w:asciiTheme="minorHAnsi" w:hAnsiTheme="minorHAnsi" w:cstheme="minorHAnsi"/>
                <w:b/>
                <w:color w:val="000000" w:themeColor="text1"/>
              </w:rPr>
              <w:t>10</w:t>
            </w:r>
            <w:r w:rsidRPr="00527BC5">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646"/>
              <w:gridCol w:w="1161"/>
              <w:gridCol w:w="1110"/>
            </w:tblGrid>
            <w:tr w:rsidR="00527BC5" w:rsidRPr="00527BC5" w:rsidTr="00527BC5">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b/>
                      <w:bCs/>
                      <w:color w:val="000000" w:themeColor="text1"/>
                    </w:rPr>
                  </w:pPr>
                  <w:r w:rsidRPr="00527BC5">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b/>
                      <w:bCs/>
                      <w:color w:val="000000" w:themeColor="text1"/>
                    </w:rPr>
                  </w:pPr>
                  <w:r w:rsidRPr="00527BC5">
                    <w:rPr>
                      <w:rFonts w:asciiTheme="minorHAnsi" w:hAnsiTheme="minorHAnsi" w:cstheme="minorHAnsi"/>
                      <w:b/>
                      <w:bCs/>
                      <w:color w:val="000000" w:themeColor="text1"/>
                    </w:rPr>
                    <w:t>2 Kapseln</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b/>
                      <w:bCs/>
                      <w:color w:val="000000" w:themeColor="text1"/>
                    </w:rPr>
                  </w:pPr>
                  <w:r w:rsidRPr="00527BC5">
                    <w:rPr>
                      <w:rFonts w:asciiTheme="minorHAnsi" w:hAnsiTheme="minorHAnsi" w:cstheme="minorHAnsi"/>
                      <w:b/>
                      <w:bCs/>
                      <w:color w:val="000000" w:themeColor="text1"/>
                    </w:rPr>
                    <w:t>RDA in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proofErr w:type="spellStart"/>
                  <w:r w:rsidRPr="00527BC5">
                    <w:rPr>
                      <w:rFonts w:asciiTheme="minorHAnsi" w:hAnsiTheme="minorHAnsi" w:cstheme="minorHAnsi"/>
                      <w:color w:val="000000" w:themeColor="text1"/>
                    </w:rPr>
                    <w:t>Glucosaminsulfat</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proofErr w:type="spellStart"/>
                  <w:r w:rsidRPr="00527BC5">
                    <w:rPr>
                      <w:rFonts w:asciiTheme="minorHAnsi" w:hAnsiTheme="minorHAnsi" w:cstheme="minorHAnsi"/>
                      <w:color w:val="000000" w:themeColor="text1"/>
                    </w:rPr>
                    <w:t>Chondroitinsulfat</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350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Ackerschachtelhalmpulver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120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150 %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Hyaluronsäure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100 %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143 %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Vitamin 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 xml:space="preserve">60 </w:t>
                  </w:r>
                  <w:proofErr w:type="spellStart"/>
                  <w:r w:rsidRPr="00527BC5">
                    <w:rPr>
                      <w:rFonts w:asciiTheme="minorHAnsi" w:hAnsiTheme="minorHAnsi" w:cstheme="minorHAnsi"/>
                      <w:color w:val="000000" w:themeColor="text1"/>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80 %</w:t>
                  </w:r>
                </w:p>
              </w:tc>
            </w:tr>
            <w:tr w:rsidR="00527BC5" w:rsidRPr="00527BC5" w:rsidTr="00527B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 xml:space="preserve">60 </w:t>
                  </w:r>
                  <w:proofErr w:type="spellStart"/>
                  <w:r w:rsidRPr="00527BC5">
                    <w:rPr>
                      <w:rFonts w:asciiTheme="minorHAnsi" w:hAnsiTheme="minorHAnsi" w:cstheme="minorHAnsi"/>
                      <w:color w:val="000000" w:themeColor="text1"/>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27BC5" w:rsidRPr="00527BC5" w:rsidRDefault="00527BC5" w:rsidP="00F30CE8">
                  <w:pPr>
                    <w:framePr w:hSpace="141" w:wrap="around" w:vAnchor="text" w:hAnchor="margin" w:y="-767"/>
                    <w:rPr>
                      <w:rFonts w:asciiTheme="minorHAnsi" w:hAnsiTheme="minorHAnsi" w:cstheme="minorHAnsi"/>
                      <w:color w:val="000000" w:themeColor="text1"/>
                    </w:rPr>
                  </w:pPr>
                  <w:r w:rsidRPr="00527BC5">
                    <w:rPr>
                      <w:rFonts w:asciiTheme="minorHAnsi" w:hAnsiTheme="minorHAnsi" w:cstheme="minorHAnsi"/>
                      <w:color w:val="000000" w:themeColor="text1"/>
                    </w:rPr>
                    <w:t>109 %</w:t>
                  </w:r>
                </w:p>
              </w:tc>
            </w:tr>
          </w:tbl>
          <w:p w:rsidR="00527BC5" w:rsidRDefault="00527BC5" w:rsidP="00527BC5">
            <w:pPr>
              <w:rPr>
                <w:rFonts w:asciiTheme="minorHAnsi" w:hAnsiTheme="minorHAnsi" w:cstheme="minorHAnsi"/>
                <w:color w:val="000000" w:themeColor="text1"/>
              </w:rPr>
            </w:pPr>
          </w:p>
          <w:p w:rsidR="00527BC5" w:rsidRDefault="00527BC5" w:rsidP="00527BC5">
            <w:pPr>
              <w:rPr>
                <w:rFonts w:asciiTheme="minorHAnsi" w:hAnsiTheme="minorHAnsi" w:cstheme="minorHAnsi"/>
                <w:color w:val="000000" w:themeColor="text1"/>
              </w:rPr>
            </w:pPr>
          </w:p>
          <w:p w:rsidR="00527BC5" w:rsidRPr="00527BC5" w:rsidRDefault="00527BC5" w:rsidP="00527BC5">
            <w:pPr>
              <w:rPr>
                <w:rFonts w:asciiTheme="minorHAnsi" w:hAnsiTheme="minorHAnsi" w:cstheme="minorHAnsi"/>
                <w:b/>
                <w:color w:val="000000" w:themeColor="text1"/>
              </w:rPr>
            </w:pPr>
          </w:p>
        </w:tc>
      </w:tr>
      <w:tr w:rsidR="00527BC5" w:rsidRPr="00527BC5"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27BC5" w:rsidRDefault="009C23DB" w:rsidP="00527BC5">
            <w:pPr>
              <w:spacing w:after="0"/>
              <w:rPr>
                <w:rFonts w:asciiTheme="minorHAnsi" w:eastAsia="Times New Roman" w:hAnsiTheme="minorHAnsi" w:cstheme="minorHAnsi"/>
                <w:b/>
                <w:color w:val="000000" w:themeColor="text1"/>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0545F"/>
    <w:rsid w:val="0028422F"/>
    <w:rsid w:val="002932B6"/>
    <w:rsid w:val="003F3C85"/>
    <w:rsid w:val="00440F23"/>
    <w:rsid w:val="004B3D1C"/>
    <w:rsid w:val="00523133"/>
    <w:rsid w:val="00527BC5"/>
    <w:rsid w:val="006110EB"/>
    <w:rsid w:val="006678D0"/>
    <w:rsid w:val="006A6742"/>
    <w:rsid w:val="006C40C3"/>
    <w:rsid w:val="007059F6"/>
    <w:rsid w:val="00734A4C"/>
    <w:rsid w:val="00896F23"/>
    <w:rsid w:val="008A3B1A"/>
    <w:rsid w:val="009335FF"/>
    <w:rsid w:val="009A24DE"/>
    <w:rsid w:val="009C23DB"/>
    <w:rsid w:val="00A85D46"/>
    <w:rsid w:val="00C2795A"/>
    <w:rsid w:val="00C54B46"/>
    <w:rsid w:val="00CE59CF"/>
    <w:rsid w:val="00CF3B8B"/>
    <w:rsid w:val="00CF625B"/>
    <w:rsid w:val="00D26DC6"/>
    <w:rsid w:val="00DC31CE"/>
    <w:rsid w:val="00DF0D38"/>
    <w:rsid w:val="00EF7B20"/>
    <w:rsid w:val="00F30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69D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75759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12352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80207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53944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47290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564140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33967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887041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0879307">
      <w:bodyDiv w:val="1"/>
      <w:marLeft w:val="0"/>
      <w:marRight w:val="0"/>
      <w:marTop w:val="0"/>
      <w:marBottom w:val="0"/>
      <w:divBdr>
        <w:top w:val="none" w:sz="0" w:space="0" w:color="auto"/>
        <w:left w:val="none" w:sz="0" w:space="0" w:color="auto"/>
        <w:bottom w:val="none" w:sz="0" w:space="0" w:color="auto"/>
        <w:right w:val="none" w:sz="0" w:space="0" w:color="auto"/>
      </w:divBdr>
    </w:div>
    <w:div w:id="107008056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12795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298302">
      <w:bodyDiv w:val="1"/>
      <w:marLeft w:val="0"/>
      <w:marRight w:val="0"/>
      <w:marTop w:val="0"/>
      <w:marBottom w:val="0"/>
      <w:divBdr>
        <w:top w:val="none" w:sz="0" w:space="0" w:color="auto"/>
        <w:left w:val="none" w:sz="0" w:space="0" w:color="auto"/>
        <w:bottom w:val="none" w:sz="0" w:space="0" w:color="auto"/>
        <w:right w:val="none" w:sz="0" w:space="0" w:color="auto"/>
      </w:divBdr>
    </w:div>
    <w:div w:id="154528844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9789476">
      <w:bodyDiv w:val="1"/>
      <w:marLeft w:val="0"/>
      <w:marRight w:val="0"/>
      <w:marTop w:val="0"/>
      <w:marBottom w:val="0"/>
      <w:divBdr>
        <w:top w:val="none" w:sz="0" w:space="0" w:color="auto"/>
        <w:left w:val="none" w:sz="0" w:space="0" w:color="auto"/>
        <w:bottom w:val="none" w:sz="0" w:space="0" w:color="auto"/>
        <w:right w:val="none" w:sz="0" w:space="0" w:color="auto"/>
      </w:divBdr>
    </w:div>
    <w:div w:id="176980857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495458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06101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829479">
      <w:bodyDiv w:val="1"/>
      <w:marLeft w:val="0"/>
      <w:marRight w:val="0"/>
      <w:marTop w:val="0"/>
      <w:marBottom w:val="0"/>
      <w:divBdr>
        <w:top w:val="none" w:sz="0" w:space="0" w:color="auto"/>
        <w:left w:val="none" w:sz="0" w:space="0" w:color="auto"/>
        <w:bottom w:val="none" w:sz="0" w:space="0" w:color="auto"/>
        <w:right w:val="none" w:sz="0" w:space="0" w:color="auto"/>
      </w:divBdr>
    </w:div>
    <w:div w:id="2002811976">
      <w:bodyDiv w:val="1"/>
      <w:marLeft w:val="0"/>
      <w:marRight w:val="0"/>
      <w:marTop w:val="0"/>
      <w:marBottom w:val="0"/>
      <w:divBdr>
        <w:top w:val="none" w:sz="0" w:space="0" w:color="auto"/>
        <w:left w:val="none" w:sz="0" w:space="0" w:color="auto"/>
        <w:bottom w:val="none" w:sz="0" w:space="0" w:color="auto"/>
        <w:right w:val="none" w:sz="0" w:space="0" w:color="auto"/>
      </w:divBdr>
    </w:div>
    <w:div w:id="203334229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2252533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9</cp:revision>
  <cp:lastPrinted>2018-09-10T12:29:00Z</cp:lastPrinted>
  <dcterms:created xsi:type="dcterms:W3CDTF">2019-10-04T13:01:00Z</dcterms:created>
  <dcterms:modified xsi:type="dcterms:W3CDTF">2020-10-01T13:57:00Z</dcterms:modified>
</cp:coreProperties>
</file>