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224537" w:rsidRDefault="009C23DB" w:rsidP="009C23DB">
            <w:pPr>
              <w:rPr>
                <w:b/>
                <w:bCs/>
              </w:rPr>
            </w:pPr>
            <w:r>
              <w:rPr>
                <w:b/>
                <w:i/>
              </w:rPr>
              <w:t>PZN:</w:t>
            </w:r>
            <w:r>
              <w:rPr>
                <w:b/>
                <w:i/>
              </w:rPr>
              <w:br/>
            </w:r>
            <w:r w:rsidR="00787132">
              <w:rPr>
                <w:b/>
                <w:bCs/>
              </w:rPr>
              <w:t>101 145 84</w:t>
            </w:r>
          </w:p>
          <w:p w:rsidR="009C23DB" w:rsidRDefault="009C23DB" w:rsidP="009C23DB">
            <w:pPr>
              <w:rPr>
                <w:b/>
                <w:i/>
              </w:rPr>
            </w:pPr>
            <w:proofErr w:type="spellStart"/>
            <w:r>
              <w:rPr>
                <w:b/>
                <w:i/>
              </w:rPr>
              <w:t>USP’s</w:t>
            </w:r>
            <w:proofErr w:type="spellEnd"/>
            <w:r>
              <w:rPr>
                <w:b/>
                <w:i/>
              </w:rPr>
              <w:t>:</w:t>
            </w:r>
          </w:p>
          <w:p w:rsidR="00787132" w:rsidRPr="00787132" w:rsidRDefault="009C23DB" w:rsidP="00787132">
            <w:pPr>
              <w:pStyle w:val="KeinLeerraum"/>
            </w:pPr>
            <w:r w:rsidRPr="001350AD">
              <w:t xml:space="preserve">- </w:t>
            </w:r>
            <w:r w:rsidR="00787132" w:rsidRPr="00787132">
              <w:t>Die Ernte der Hagebutte findet während des optimalen Reifegrades von Hand statt. Anschließend werden die Beeren schonend (unter 40°C) getrocknet, um die hitzeempfindlichen Aktivstoffe zu erhalten.</w:t>
            </w:r>
          </w:p>
          <w:p w:rsidR="00224537" w:rsidRDefault="00224537" w:rsidP="00224537">
            <w:pPr>
              <w:pStyle w:val="KeinLeerraum"/>
            </w:pPr>
          </w:p>
          <w:p w:rsidR="00787132" w:rsidRPr="00787132" w:rsidRDefault="009C23DB" w:rsidP="00787132">
            <w:r>
              <w:rPr>
                <w:b/>
              </w:rPr>
              <w:t>&lt;h2&gt;</w:t>
            </w:r>
            <w:r w:rsidR="00896F23">
              <w:rPr>
                <w:b/>
              </w:rPr>
              <w:t xml:space="preserve"> </w:t>
            </w:r>
            <w:r w:rsidR="00787132">
              <w:rPr>
                <w:b/>
              </w:rPr>
              <w:t>Hagebuttenpulver Premium</w:t>
            </w:r>
            <w:r>
              <w:rPr>
                <w:b/>
              </w:rPr>
              <w:t xml:space="preserve"> von Allpharm Premium &lt;/h2&gt;</w:t>
            </w:r>
            <w:r>
              <w:rPr>
                <w:b/>
              </w:rPr>
              <w:br/>
            </w:r>
            <w:r w:rsidR="00787132" w:rsidRPr="00787132">
              <w:t>Bereits seit dem Mittelalter wurde die Hagebutte in der Medizin zur Behandlung verschiedener Erkrankungen verwendet. Aufgrund seiner entzündungshemmenden Wirkung wird Hagebuttenpulver heutzutage als Nahrungsergänzungsmittel zur Unterstützung bei der Behandlung von verschiedenen Gelenkbeschwerden eingesetzt.</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224537">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224537" w:rsidRDefault="00787132" w:rsidP="00440F23">
            <w:r>
              <w:t>Inhalt = 100 g</w:t>
            </w:r>
          </w:p>
          <w:p w:rsidR="00440F23" w:rsidRDefault="00440F23" w:rsidP="00440F23">
            <w:pPr>
              <w:rPr>
                <w:b/>
              </w:rPr>
            </w:pPr>
            <w:r>
              <w:rPr>
                <w:b/>
              </w:rPr>
              <w:t>&lt;h6&gt;</w:t>
            </w:r>
            <w:r w:rsidRPr="009C23DB">
              <w:t xml:space="preserve"> </w:t>
            </w:r>
            <w:r>
              <w:rPr>
                <w:b/>
              </w:rPr>
              <w:t>Zutaten &lt;/h6&gt;</w:t>
            </w:r>
          </w:p>
          <w:p w:rsidR="00787132" w:rsidRPr="00787132" w:rsidRDefault="00787132" w:rsidP="00787132">
            <w:r w:rsidRPr="00787132">
              <w:t>100 % Hagebuttenpulver* (*</w:t>
            </w:r>
            <w:proofErr w:type="gramStart"/>
            <w:r w:rsidRPr="00787132">
              <w:t>aus kontrollierten biologischem Anbau</w:t>
            </w:r>
            <w:proofErr w:type="gramEnd"/>
            <w:r w:rsidRPr="00787132">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1E2D8E" w:rsidRPr="001E2D8E" w:rsidRDefault="001E2D8E" w:rsidP="001E2D8E">
            <w:r w:rsidRPr="001E2D8E">
              <w:t>Täglich 2 leicht gehäufte TL (5 g) in Fruchtsaft, Milch oder Joghurt einrühren bzw. in Müsli oder Süßspeisen untermischen.</w:t>
            </w:r>
          </w:p>
          <w:p w:rsidR="00300862" w:rsidRPr="00300862" w:rsidRDefault="00440F23" w:rsidP="00300862">
            <w:pPr>
              <w:spacing w:after="0" w:line="240" w:lineRule="auto"/>
              <w:rPr>
                <w:rFonts w:asciiTheme="minorHAnsi" w:hAnsiTheme="minorHAnsi" w:cstheme="minorHAnsi"/>
                <w:color w:val="000000" w:themeColor="text1"/>
                <w:sz w:val="28"/>
                <w:szCs w:val="24"/>
                <w:lang w:eastAsia="de-DE"/>
              </w:rPr>
            </w:pPr>
            <w:r>
              <w:rPr>
                <w:b/>
              </w:rPr>
              <w:t>&lt;h</w:t>
            </w:r>
            <w:r w:rsidR="001E2D8E">
              <w:rPr>
                <w:b/>
              </w:rPr>
              <w:t>8</w:t>
            </w:r>
            <w:r>
              <w:rPr>
                <w:b/>
              </w:rPr>
              <w:t>&gt;</w:t>
            </w:r>
            <w:r w:rsidRPr="009C23DB">
              <w:t xml:space="preserve"> </w:t>
            </w:r>
            <w:r w:rsidRPr="00440F23">
              <w:rPr>
                <w:b/>
              </w:rPr>
              <w:t>Tagesverzehrmenge (</w:t>
            </w:r>
            <w:r w:rsidR="001E2D8E">
              <w:rPr>
                <w:b/>
              </w:rPr>
              <w:t>2 TL</w:t>
            </w:r>
            <w:r w:rsidRPr="00440F23">
              <w:rPr>
                <w:b/>
              </w:rPr>
              <w:t>) enthält</w:t>
            </w:r>
            <w:r>
              <w:rPr>
                <w:b/>
              </w:rPr>
              <w:t xml:space="preserve"> &lt;/h</w:t>
            </w:r>
            <w:r w:rsidR="001E2D8E">
              <w:rPr>
                <w:b/>
              </w:rPr>
              <w:t>8</w:t>
            </w:r>
            <w:r>
              <w:rPr>
                <w:b/>
              </w:rPr>
              <w:t>&gt;</w:t>
            </w:r>
          </w:p>
          <w:p w:rsidR="001E2D8E" w:rsidRPr="001E2D8E" w:rsidRDefault="001E2D8E" w:rsidP="001E2D8E">
            <w:r w:rsidRPr="001E2D8E">
              <w:t>5 g Hagebuttenpulver (**).</w:t>
            </w:r>
          </w:p>
          <w:p w:rsidR="001E2D8E" w:rsidRDefault="001E2D8E" w:rsidP="001E2D8E">
            <w:r w:rsidRPr="001E2D8E">
              <w:t>*kein empfohlener Tagesbedarf gemäß Nährwertkennzeichnungsverordnung (NKV).</w:t>
            </w:r>
          </w:p>
          <w:p w:rsidR="001E2D8E" w:rsidRDefault="001E2D8E" w:rsidP="001E2D8E">
            <w:pPr>
              <w:rPr>
                <w:b/>
              </w:rPr>
            </w:pPr>
            <w:r>
              <w:rPr>
                <w:b/>
              </w:rPr>
              <w:t>&lt;h</w:t>
            </w:r>
            <w:r>
              <w:rPr>
                <w:b/>
              </w:rPr>
              <w:t>9</w:t>
            </w:r>
            <w:r>
              <w:rPr>
                <w:b/>
              </w:rPr>
              <w:t>&gt;</w:t>
            </w:r>
            <w:r w:rsidRPr="009C23DB">
              <w:t xml:space="preserve"> </w:t>
            </w:r>
            <w:r>
              <w:rPr>
                <w:b/>
              </w:rPr>
              <w:t>Nährwerte</w:t>
            </w:r>
            <w:r>
              <w:rPr>
                <w:b/>
              </w:rPr>
              <w:t xml:space="preserve"> &lt;/h</w:t>
            </w:r>
            <w:r>
              <w:rPr>
                <w:b/>
              </w:rPr>
              <w:t>9</w:t>
            </w:r>
            <w:r>
              <w:rPr>
                <w:b/>
              </w:rPr>
              <w:t>&gt;</w:t>
            </w:r>
          </w:p>
          <w:p w:rsidR="001E2D8E" w:rsidRPr="001E2D8E" w:rsidRDefault="001E2D8E" w:rsidP="001E2D8E"/>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747"/>
              <w:gridCol w:w="2444"/>
              <w:gridCol w:w="2359"/>
            </w:tblGrid>
            <w:tr w:rsidR="001E2D8E" w:rsidTr="001E2D8E">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b/>
                      <w:bCs/>
                      <w:color w:val="000000" w:themeColor="text1"/>
                      <w:sz w:val="27"/>
                      <w:szCs w:val="27"/>
                      <w:lang w:eastAsia="de-DE"/>
                    </w:rPr>
                  </w:pPr>
                  <w:r w:rsidRPr="001E2D8E">
                    <w:rPr>
                      <w:rFonts w:asciiTheme="minorHAnsi" w:hAnsiTheme="minorHAnsi" w:cstheme="minorHAnsi"/>
                      <w:b/>
                      <w:bCs/>
                      <w:color w:val="000000" w:themeColor="text1"/>
                      <w:sz w:val="27"/>
                      <w:szCs w:val="27"/>
                    </w:rPr>
                    <w:lastRenderedPageBreak/>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b/>
                      <w:bCs/>
                      <w:color w:val="000000" w:themeColor="text1"/>
                      <w:sz w:val="27"/>
                      <w:szCs w:val="27"/>
                    </w:rPr>
                  </w:pPr>
                  <w:r w:rsidRPr="001E2D8E">
                    <w:rPr>
                      <w:rFonts w:asciiTheme="minorHAnsi" w:hAnsiTheme="minorHAnsi" w:cstheme="minorHAnsi"/>
                      <w:b/>
                      <w:bCs/>
                      <w:color w:val="000000" w:themeColor="text1"/>
                      <w:sz w:val="27"/>
                      <w:szCs w:val="27"/>
                    </w:rPr>
                    <w:t>pro 5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b/>
                      <w:bCs/>
                      <w:color w:val="000000" w:themeColor="text1"/>
                      <w:sz w:val="27"/>
                      <w:szCs w:val="27"/>
                    </w:rPr>
                  </w:pPr>
                  <w:r w:rsidRPr="001E2D8E">
                    <w:rPr>
                      <w:rFonts w:asciiTheme="minorHAnsi" w:hAnsiTheme="minorHAnsi" w:cstheme="minorHAnsi"/>
                      <w:b/>
                      <w:bCs/>
                      <w:color w:val="000000" w:themeColor="text1"/>
                      <w:sz w:val="27"/>
                      <w:szCs w:val="27"/>
                    </w:rPr>
                    <w:t>pro 100 g</w:t>
                  </w:r>
                </w:p>
              </w:tc>
            </w:tr>
            <w:tr w:rsidR="001E2D8E" w:rsidTr="001E2D8E">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Brennwert (kJ/kcal)</w:t>
                  </w:r>
                  <w:bookmarkStart w:id="0" w:name="_GoBack"/>
                  <w:bookmarkEnd w:id="0"/>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57,85/13,85</w:t>
                  </w:r>
                  <w:r w:rsidRPr="001E2D8E">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1157/277</w:t>
                  </w:r>
                  <w:r w:rsidRPr="001E2D8E">
                    <w:rPr>
                      <w:rStyle w:val="apple-converted-space"/>
                      <w:rFonts w:asciiTheme="minorHAnsi" w:hAnsiTheme="minorHAnsi" w:cstheme="minorHAnsi"/>
                      <w:color w:val="000000" w:themeColor="text1"/>
                      <w:sz w:val="21"/>
                      <w:szCs w:val="21"/>
                    </w:rPr>
                    <w:t> </w:t>
                  </w:r>
                </w:p>
              </w:tc>
            </w:tr>
            <w:tr w:rsidR="001E2D8E" w:rsidTr="001E2D8E">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Kohlenhydrate</w:t>
                  </w:r>
                  <w:r w:rsidRPr="001E2D8E">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2,19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43,7 g</w:t>
                  </w:r>
                </w:p>
              </w:tc>
            </w:tr>
            <w:tr w:rsidR="001E2D8E" w:rsidTr="001E2D8E">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Fett</w:t>
                  </w:r>
                  <w:r w:rsidRPr="001E2D8E">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0,04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0,8 g</w:t>
                  </w:r>
                </w:p>
              </w:tc>
            </w:tr>
            <w:tr w:rsidR="001E2D8E" w:rsidTr="001E2D8E">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0,17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2D8E" w:rsidRPr="001E2D8E" w:rsidRDefault="001E2D8E" w:rsidP="001E2D8E">
                  <w:pPr>
                    <w:framePr w:hSpace="141" w:wrap="around" w:vAnchor="text" w:hAnchor="margin" w:y="-767"/>
                    <w:spacing w:after="300" w:line="240" w:lineRule="auto"/>
                    <w:rPr>
                      <w:rFonts w:asciiTheme="minorHAnsi" w:hAnsiTheme="minorHAnsi" w:cstheme="minorHAnsi"/>
                      <w:color w:val="000000" w:themeColor="text1"/>
                      <w:sz w:val="21"/>
                      <w:szCs w:val="21"/>
                    </w:rPr>
                  </w:pPr>
                  <w:r w:rsidRPr="001E2D8E">
                    <w:rPr>
                      <w:rFonts w:asciiTheme="minorHAnsi" w:hAnsiTheme="minorHAnsi" w:cstheme="minorHAnsi"/>
                      <w:color w:val="000000" w:themeColor="text1"/>
                      <w:sz w:val="21"/>
                      <w:szCs w:val="21"/>
                    </w:rPr>
                    <w:t>3,3 g</w:t>
                  </w:r>
                </w:p>
              </w:tc>
            </w:tr>
          </w:tbl>
          <w:p w:rsidR="009C23DB" w:rsidRPr="009C23DB" w:rsidRDefault="009C23DB" w:rsidP="00300862"/>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2D8E"/>
    <w:rsid w:val="001E3E53"/>
    <w:rsid w:val="00224537"/>
    <w:rsid w:val="0028422F"/>
    <w:rsid w:val="00300862"/>
    <w:rsid w:val="003F3C85"/>
    <w:rsid w:val="00440F23"/>
    <w:rsid w:val="004B3D1C"/>
    <w:rsid w:val="00523133"/>
    <w:rsid w:val="006110EB"/>
    <w:rsid w:val="006678D0"/>
    <w:rsid w:val="006A6742"/>
    <w:rsid w:val="006C40C3"/>
    <w:rsid w:val="00734A4C"/>
    <w:rsid w:val="00787132"/>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10E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245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24537"/>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1E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5956114">
      <w:bodyDiv w:val="1"/>
      <w:marLeft w:val="0"/>
      <w:marRight w:val="0"/>
      <w:marTop w:val="0"/>
      <w:marBottom w:val="0"/>
      <w:divBdr>
        <w:top w:val="none" w:sz="0" w:space="0" w:color="auto"/>
        <w:left w:val="none" w:sz="0" w:space="0" w:color="auto"/>
        <w:bottom w:val="none" w:sz="0" w:space="0" w:color="auto"/>
        <w:right w:val="none" w:sz="0" w:space="0" w:color="auto"/>
      </w:divBdr>
    </w:div>
    <w:div w:id="51269910">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10764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016596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27874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631556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1342972">
      <w:bodyDiv w:val="1"/>
      <w:marLeft w:val="0"/>
      <w:marRight w:val="0"/>
      <w:marTop w:val="0"/>
      <w:marBottom w:val="0"/>
      <w:divBdr>
        <w:top w:val="none" w:sz="0" w:space="0" w:color="auto"/>
        <w:left w:val="none" w:sz="0" w:space="0" w:color="auto"/>
        <w:bottom w:val="none" w:sz="0" w:space="0" w:color="auto"/>
        <w:right w:val="none" w:sz="0" w:space="0" w:color="auto"/>
      </w:divBdr>
      <w:divsChild>
        <w:div w:id="1795446797">
          <w:marLeft w:val="0"/>
          <w:marRight w:val="0"/>
          <w:marTop w:val="0"/>
          <w:marBottom w:val="0"/>
          <w:divBdr>
            <w:top w:val="none" w:sz="0" w:space="0" w:color="auto"/>
            <w:left w:val="none" w:sz="0" w:space="0" w:color="auto"/>
            <w:bottom w:val="none" w:sz="0" w:space="0" w:color="auto"/>
            <w:right w:val="none" w:sz="0" w:space="0" w:color="auto"/>
          </w:divBdr>
          <w:divsChild>
            <w:div w:id="857155443">
              <w:marLeft w:val="0"/>
              <w:marRight w:val="0"/>
              <w:marTop w:val="0"/>
              <w:marBottom w:val="0"/>
              <w:divBdr>
                <w:top w:val="none" w:sz="0" w:space="0" w:color="auto"/>
                <w:left w:val="none" w:sz="0" w:space="0" w:color="auto"/>
                <w:bottom w:val="none" w:sz="0" w:space="0" w:color="auto"/>
                <w:right w:val="none" w:sz="0" w:space="0" w:color="auto"/>
              </w:divBdr>
            </w:div>
          </w:divsChild>
        </w:div>
        <w:div w:id="928153119">
          <w:marLeft w:val="0"/>
          <w:marRight w:val="0"/>
          <w:marTop w:val="0"/>
          <w:marBottom w:val="0"/>
          <w:divBdr>
            <w:top w:val="none" w:sz="0" w:space="0" w:color="auto"/>
            <w:left w:val="none" w:sz="0" w:space="0" w:color="auto"/>
            <w:bottom w:val="none" w:sz="0" w:space="0" w:color="auto"/>
            <w:right w:val="none" w:sz="0" w:space="0" w:color="auto"/>
          </w:divBdr>
          <w:divsChild>
            <w:div w:id="214233603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2716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2584417">
      <w:bodyDiv w:val="1"/>
      <w:marLeft w:val="0"/>
      <w:marRight w:val="0"/>
      <w:marTop w:val="0"/>
      <w:marBottom w:val="0"/>
      <w:divBdr>
        <w:top w:val="none" w:sz="0" w:space="0" w:color="auto"/>
        <w:left w:val="none" w:sz="0" w:space="0" w:color="auto"/>
        <w:bottom w:val="none" w:sz="0" w:space="0" w:color="auto"/>
        <w:right w:val="none" w:sz="0" w:space="0" w:color="auto"/>
      </w:divBdr>
    </w:div>
    <w:div w:id="1009136537">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4230867">
      <w:bodyDiv w:val="1"/>
      <w:marLeft w:val="0"/>
      <w:marRight w:val="0"/>
      <w:marTop w:val="0"/>
      <w:marBottom w:val="0"/>
      <w:divBdr>
        <w:top w:val="none" w:sz="0" w:space="0" w:color="auto"/>
        <w:left w:val="none" w:sz="0" w:space="0" w:color="auto"/>
        <w:bottom w:val="none" w:sz="0" w:space="0" w:color="auto"/>
        <w:right w:val="none" w:sz="0" w:space="0" w:color="auto"/>
      </w:divBdr>
    </w:div>
    <w:div w:id="1121025705">
      <w:bodyDiv w:val="1"/>
      <w:marLeft w:val="0"/>
      <w:marRight w:val="0"/>
      <w:marTop w:val="0"/>
      <w:marBottom w:val="0"/>
      <w:divBdr>
        <w:top w:val="none" w:sz="0" w:space="0" w:color="auto"/>
        <w:left w:val="none" w:sz="0" w:space="0" w:color="auto"/>
        <w:bottom w:val="none" w:sz="0" w:space="0" w:color="auto"/>
        <w:right w:val="none" w:sz="0" w:space="0" w:color="auto"/>
      </w:divBdr>
    </w:div>
    <w:div w:id="115672748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987746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1350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1413915">
      <w:bodyDiv w:val="1"/>
      <w:marLeft w:val="0"/>
      <w:marRight w:val="0"/>
      <w:marTop w:val="0"/>
      <w:marBottom w:val="0"/>
      <w:divBdr>
        <w:top w:val="none" w:sz="0" w:space="0" w:color="auto"/>
        <w:left w:val="none" w:sz="0" w:space="0" w:color="auto"/>
        <w:bottom w:val="none" w:sz="0" w:space="0" w:color="auto"/>
        <w:right w:val="none" w:sz="0" w:space="0" w:color="auto"/>
      </w:divBdr>
    </w:div>
    <w:div w:id="150007971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9101161">
      <w:bodyDiv w:val="1"/>
      <w:marLeft w:val="0"/>
      <w:marRight w:val="0"/>
      <w:marTop w:val="0"/>
      <w:marBottom w:val="0"/>
      <w:divBdr>
        <w:top w:val="none" w:sz="0" w:space="0" w:color="auto"/>
        <w:left w:val="none" w:sz="0" w:space="0" w:color="auto"/>
        <w:bottom w:val="none" w:sz="0" w:space="0" w:color="auto"/>
        <w:right w:val="none" w:sz="0" w:space="0" w:color="auto"/>
      </w:divBdr>
      <w:divsChild>
        <w:div w:id="2046639563">
          <w:marLeft w:val="0"/>
          <w:marRight w:val="0"/>
          <w:marTop w:val="0"/>
          <w:marBottom w:val="0"/>
          <w:divBdr>
            <w:top w:val="none" w:sz="0" w:space="0" w:color="auto"/>
            <w:left w:val="none" w:sz="0" w:space="0" w:color="auto"/>
            <w:bottom w:val="none" w:sz="0" w:space="0" w:color="auto"/>
            <w:right w:val="none" w:sz="0" w:space="0" w:color="auto"/>
          </w:divBdr>
          <w:divsChild>
            <w:div w:id="177818722">
              <w:marLeft w:val="0"/>
              <w:marRight w:val="0"/>
              <w:marTop w:val="0"/>
              <w:marBottom w:val="0"/>
              <w:divBdr>
                <w:top w:val="none" w:sz="0" w:space="0" w:color="auto"/>
                <w:left w:val="none" w:sz="0" w:space="0" w:color="auto"/>
                <w:bottom w:val="none" w:sz="0" w:space="0" w:color="auto"/>
                <w:right w:val="none" w:sz="0" w:space="0" w:color="auto"/>
              </w:divBdr>
            </w:div>
          </w:divsChild>
        </w:div>
        <w:div w:id="323902143">
          <w:marLeft w:val="0"/>
          <w:marRight w:val="0"/>
          <w:marTop w:val="0"/>
          <w:marBottom w:val="0"/>
          <w:divBdr>
            <w:top w:val="none" w:sz="0" w:space="0" w:color="auto"/>
            <w:left w:val="none" w:sz="0" w:space="0" w:color="auto"/>
            <w:bottom w:val="none" w:sz="0" w:space="0" w:color="auto"/>
            <w:right w:val="none" w:sz="0" w:space="0" w:color="auto"/>
          </w:divBdr>
          <w:divsChild>
            <w:div w:id="5664979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9141477">
      <w:bodyDiv w:val="1"/>
      <w:marLeft w:val="0"/>
      <w:marRight w:val="0"/>
      <w:marTop w:val="0"/>
      <w:marBottom w:val="0"/>
      <w:divBdr>
        <w:top w:val="none" w:sz="0" w:space="0" w:color="auto"/>
        <w:left w:val="none" w:sz="0" w:space="0" w:color="auto"/>
        <w:bottom w:val="none" w:sz="0" w:space="0" w:color="auto"/>
        <w:right w:val="none" w:sz="0" w:space="0" w:color="auto"/>
      </w:divBdr>
    </w:div>
    <w:div w:id="2017877712">
      <w:bodyDiv w:val="1"/>
      <w:marLeft w:val="0"/>
      <w:marRight w:val="0"/>
      <w:marTop w:val="0"/>
      <w:marBottom w:val="0"/>
      <w:divBdr>
        <w:top w:val="none" w:sz="0" w:space="0" w:color="auto"/>
        <w:left w:val="none" w:sz="0" w:space="0" w:color="auto"/>
        <w:bottom w:val="none" w:sz="0" w:space="0" w:color="auto"/>
        <w:right w:val="none" w:sz="0" w:space="0" w:color="auto"/>
      </w:divBdr>
      <w:divsChild>
        <w:div w:id="199515454">
          <w:marLeft w:val="0"/>
          <w:marRight w:val="0"/>
          <w:marTop w:val="0"/>
          <w:marBottom w:val="0"/>
          <w:divBdr>
            <w:top w:val="none" w:sz="0" w:space="0" w:color="auto"/>
            <w:left w:val="none" w:sz="0" w:space="0" w:color="auto"/>
            <w:bottom w:val="none" w:sz="0" w:space="0" w:color="auto"/>
            <w:right w:val="none" w:sz="0" w:space="0" w:color="auto"/>
          </w:divBdr>
          <w:divsChild>
            <w:div w:id="514540883">
              <w:marLeft w:val="0"/>
              <w:marRight w:val="0"/>
              <w:marTop w:val="0"/>
              <w:marBottom w:val="0"/>
              <w:divBdr>
                <w:top w:val="none" w:sz="0" w:space="0" w:color="auto"/>
                <w:left w:val="none" w:sz="0" w:space="0" w:color="auto"/>
                <w:bottom w:val="none" w:sz="0" w:space="0" w:color="auto"/>
                <w:right w:val="none" w:sz="0" w:space="0" w:color="auto"/>
              </w:divBdr>
            </w:div>
          </w:divsChild>
        </w:div>
        <w:div w:id="1986273449">
          <w:marLeft w:val="0"/>
          <w:marRight w:val="0"/>
          <w:marTop w:val="0"/>
          <w:marBottom w:val="0"/>
          <w:divBdr>
            <w:top w:val="none" w:sz="0" w:space="0" w:color="auto"/>
            <w:left w:val="none" w:sz="0" w:space="0" w:color="auto"/>
            <w:bottom w:val="none" w:sz="0" w:space="0" w:color="auto"/>
            <w:right w:val="none" w:sz="0" w:space="0" w:color="auto"/>
          </w:divBdr>
          <w:divsChild>
            <w:div w:id="635380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165414">
      <w:bodyDiv w:val="1"/>
      <w:marLeft w:val="0"/>
      <w:marRight w:val="0"/>
      <w:marTop w:val="0"/>
      <w:marBottom w:val="0"/>
      <w:divBdr>
        <w:top w:val="none" w:sz="0" w:space="0" w:color="auto"/>
        <w:left w:val="none" w:sz="0" w:space="0" w:color="auto"/>
        <w:bottom w:val="none" w:sz="0" w:space="0" w:color="auto"/>
        <w:right w:val="none" w:sz="0" w:space="0" w:color="auto"/>
      </w:divBdr>
      <w:divsChild>
        <w:div w:id="846793841">
          <w:marLeft w:val="0"/>
          <w:marRight w:val="0"/>
          <w:marTop w:val="0"/>
          <w:marBottom w:val="0"/>
          <w:divBdr>
            <w:top w:val="none" w:sz="0" w:space="0" w:color="auto"/>
            <w:left w:val="none" w:sz="0" w:space="0" w:color="auto"/>
            <w:bottom w:val="none" w:sz="0" w:space="0" w:color="auto"/>
            <w:right w:val="none" w:sz="0" w:space="0" w:color="auto"/>
          </w:divBdr>
          <w:divsChild>
            <w:div w:id="178738390">
              <w:marLeft w:val="0"/>
              <w:marRight w:val="0"/>
              <w:marTop w:val="0"/>
              <w:marBottom w:val="0"/>
              <w:divBdr>
                <w:top w:val="none" w:sz="0" w:space="0" w:color="auto"/>
                <w:left w:val="none" w:sz="0" w:space="0" w:color="auto"/>
                <w:bottom w:val="none" w:sz="0" w:space="0" w:color="auto"/>
                <w:right w:val="none" w:sz="0" w:space="0" w:color="auto"/>
              </w:divBdr>
            </w:div>
          </w:divsChild>
        </w:div>
        <w:div w:id="1840347881">
          <w:marLeft w:val="0"/>
          <w:marRight w:val="0"/>
          <w:marTop w:val="0"/>
          <w:marBottom w:val="0"/>
          <w:divBdr>
            <w:top w:val="none" w:sz="0" w:space="0" w:color="auto"/>
            <w:left w:val="none" w:sz="0" w:space="0" w:color="auto"/>
            <w:bottom w:val="none" w:sz="0" w:space="0" w:color="auto"/>
            <w:right w:val="none" w:sz="0" w:space="0" w:color="auto"/>
          </w:divBdr>
          <w:divsChild>
            <w:div w:id="11502943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7025632">
      <w:bodyDiv w:val="1"/>
      <w:marLeft w:val="0"/>
      <w:marRight w:val="0"/>
      <w:marTop w:val="0"/>
      <w:marBottom w:val="0"/>
      <w:divBdr>
        <w:top w:val="none" w:sz="0" w:space="0" w:color="auto"/>
        <w:left w:val="none" w:sz="0" w:space="0" w:color="auto"/>
        <w:bottom w:val="none" w:sz="0" w:space="0" w:color="auto"/>
        <w:right w:val="none" w:sz="0" w:space="0" w:color="auto"/>
      </w:divBdr>
      <w:divsChild>
        <w:div w:id="1321234048">
          <w:marLeft w:val="0"/>
          <w:marRight w:val="0"/>
          <w:marTop w:val="0"/>
          <w:marBottom w:val="0"/>
          <w:divBdr>
            <w:top w:val="none" w:sz="0" w:space="0" w:color="auto"/>
            <w:left w:val="none" w:sz="0" w:space="0" w:color="auto"/>
            <w:bottom w:val="none" w:sz="0" w:space="0" w:color="auto"/>
            <w:right w:val="none" w:sz="0" w:space="0" w:color="auto"/>
          </w:divBdr>
          <w:divsChild>
            <w:div w:id="1324042217">
              <w:marLeft w:val="0"/>
              <w:marRight w:val="0"/>
              <w:marTop w:val="0"/>
              <w:marBottom w:val="0"/>
              <w:divBdr>
                <w:top w:val="none" w:sz="0" w:space="0" w:color="auto"/>
                <w:left w:val="none" w:sz="0" w:space="0" w:color="auto"/>
                <w:bottom w:val="none" w:sz="0" w:space="0" w:color="auto"/>
                <w:right w:val="none" w:sz="0" w:space="0" w:color="auto"/>
              </w:divBdr>
            </w:div>
          </w:divsChild>
        </w:div>
        <w:div w:id="216745178">
          <w:marLeft w:val="0"/>
          <w:marRight w:val="0"/>
          <w:marTop w:val="0"/>
          <w:marBottom w:val="0"/>
          <w:divBdr>
            <w:top w:val="none" w:sz="0" w:space="0" w:color="auto"/>
            <w:left w:val="none" w:sz="0" w:space="0" w:color="auto"/>
            <w:bottom w:val="none" w:sz="0" w:space="0" w:color="auto"/>
            <w:right w:val="none" w:sz="0" w:space="0" w:color="auto"/>
          </w:divBdr>
          <w:divsChild>
            <w:div w:id="12447985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4957264">
      <w:bodyDiv w:val="1"/>
      <w:marLeft w:val="0"/>
      <w:marRight w:val="0"/>
      <w:marTop w:val="0"/>
      <w:marBottom w:val="0"/>
      <w:divBdr>
        <w:top w:val="none" w:sz="0" w:space="0" w:color="auto"/>
        <w:left w:val="none" w:sz="0" w:space="0" w:color="auto"/>
        <w:bottom w:val="none" w:sz="0" w:space="0" w:color="auto"/>
        <w:right w:val="none" w:sz="0" w:space="0" w:color="auto"/>
      </w:divBdr>
      <w:divsChild>
        <w:div w:id="1011490090">
          <w:marLeft w:val="0"/>
          <w:marRight w:val="0"/>
          <w:marTop w:val="0"/>
          <w:marBottom w:val="0"/>
          <w:divBdr>
            <w:top w:val="none" w:sz="0" w:space="0" w:color="auto"/>
            <w:left w:val="none" w:sz="0" w:space="0" w:color="auto"/>
            <w:bottom w:val="none" w:sz="0" w:space="0" w:color="auto"/>
            <w:right w:val="none" w:sz="0" w:space="0" w:color="auto"/>
          </w:divBdr>
          <w:divsChild>
            <w:div w:id="509295345">
              <w:marLeft w:val="0"/>
              <w:marRight w:val="0"/>
              <w:marTop w:val="0"/>
              <w:marBottom w:val="0"/>
              <w:divBdr>
                <w:top w:val="none" w:sz="0" w:space="0" w:color="auto"/>
                <w:left w:val="none" w:sz="0" w:space="0" w:color="auto"/>
                <w:bottom w:val="none" w:sz="0" w:space="0" w:color="auto"/>
                <w:right w:val="none" w:sz="0" w:space="0" w:color="auto"/>
              </w:divBdr>
            </w:div>
          </w:divsChild>
        </w:div>
        <w:div w:id="548961729">
          <w:marLeft w:val="0"/>
          <w:marRight w:val="0"/>
          <w:marTop w:val="0"/>
          <w:marBottom w:val="0"/>
          <w:divBdr>
            <w:top w:val="none" w:sz="0" w:space="0" w:color="auto"/>
            <w:left w:val="none" w:sz="0" w:space="0" w:color="auto"/>
            <w:bottom w:val="none" w:sz="0" w:space="0" w:color="auto"/>
            <w:right w:val="none" w:sz="0" w:space="0" w:color="auto"/>
          </w:divBdr>
          <w:divsChild>
            <w:div w:id="178993062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2018-11-23T09:32:00Z</dcterms:created>
  <dcterms:modified xsi:type="dcterms:W3CDTF">2018-12-05T10:49:00Z</dcterms:modified>
</cp:coreProperties>
</file>