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5058F" w:rsidRDefault="009C23DB" w:rsidP="009C23DB">
            <w:pPr>
              <w:rPr>
                <w:b/>
                <w:bCs/>
              </w:rPr>
            </w:pPr>
            <w:r>
              <w:rPr>
                <w:b/>
                <w:i/>
              </w:rPr>
              <w:t>PZN:</w:t>
            </w:r>
            <w:r>
              <w:rPr>
                <w:b/>
                <w:i/>
              </w:rPr>
              <w:br/>
            </w:r>
            <w:r w:rsidR="00A5058F" w:rsidRPr="00A5058F">
              <w:rPr>
                <w:b/>
                <w:bCs/>
              </w:rPr>
              <w:t>027 290</w:t>
            </w:r>
            <w:bookmarkStart w:id="0" w:name="_GoBack"/>
            <w:bookmarkEnd w:id="0"/>
            <w:r w:rsidR="00A5058F" w:rsidRPr="00A5058F">
              <w:rPr>
                <w:b/>
                <w:bCs/>
              </w:rPr>
              <w:t xml:space="preserve"> 01</w:t>
            </w:r>
          </w:p>
          <w:p w:rsidR="009C23DB" w:rsidRDefault="009C23DB" w:rsidP="009C23DB">
            <w:pPr>
              <w:rPr>
                <w:b/>
                <w:i/>
              </w:rPr>
            </w:pPr>
            <w:proofErr w:type="spellStart"/>
            <w:r>
              <w:rPr>
                <w:b/>
                <w:i/>
              </w:rPr>
              <w:t>USP’s</w:t>
            </w:r>
            <w:proofErr w:type="spellEnd"/>
            <w:r>
              <w:rPr>
                <w:b/>
                <w:i/>
              </w:rPr>
              <w:t>:</w:t>
            </w:r>
          </w:p>
          <w:p w:rsidR="009C23DB" w:rsidRDefault="00A5058F" w:rsidP="00A5058F">
            <w:pPr>
              <w:pStyle w:val="KeinLeerraum"/>
              <w:rPr>
                <w:b/>
              </w:rPr>
            </w:pPr>
            <w:r>
              <w:rPr>
                <w:b/>
              </w:rPr>
              <w:t xml:space="preserve">- </w:t>
            </w:r>
            <w:r w:rsidRPr="00A5058F">
              <w:rPr>
                <w:b/>
              </w:rPr>
              <w:t>Vitamin A gehört zu den essenziellen Nährstoffen, die wir täglich in ausreichender Menge mit der Nahrung zuführen müssen. Besonders bekannt ist Vitamin A wegen seiner Bedeutung für die Funktion der Augen. Dort trägt es zum normalen Sehen bei.</w:t>
            </w:r>
          </w:p>
          <w:p w:rsidR="00A5058F" w:rsidRPr="00A5058F" w:rsidRDefault="00A5058F" w:rsidP="00A5058F">
            <w:pPr>
              <w:pStyle w:val="KeinLeerraum"/>
              <w:rPr>
                <w:b/>
              </w:rPr>
            </w:pPr>
          </w:p>
          <w:p w:rsidR="009C23DB" w:rsidRPr="009C23DB" w:rsidRDefault="009C23DB" w:rsidP="00A5058F">
            <w:pPr>
              <w:spacing w:line="240" w:lineRule="auto"/>
            </w:pPr>
            <w:r>
              <w:rPr>
                <w:b/>
              </w:rPr>
              <w:t>&lt;h2&gt;</w:t>
            </w:r>
            <w:r w:rsidR="00896F23">
              <w:rPr>
                <w:b/>
              </w:rPr>
              <w:t xml:space="preserve"> </w:t>
            </w:r>
            <w:r w:rsidR="00A5058F">
              <w:rPr>
                <w:b/>
              </w:rPr>
              <w:t>Vitamin A Kapseln</w:t>
            </w:r>
            <w:r>
              <w:rPr>
                <w:b/>
              </w:rPr>
              <w:t xml:space="preserve"> von </w:t>
            </w:r>
            <w:proofErr w:type="spellStart"/>
            <w:r>
              <w:rPr>
                <w:b/>
              </w:rPr>
              <w:t>Allpharm</w:t>
            </w:r>
            <w:proofErr w:type="spellEnd"/>
            <w:r>
              <w:rPr>
                <w:b/>
              </w:rPr>
              <w:t xml:space="preserve"> Premium &lt;/h2&gt;</w:t>
            </w:r>
            <w:r>
              <w:rPr>
                <w:b/>
              </w:rPr>
              <w:br/>
            </w:r>
            <w:r w:rsidR="00A5058F" w:rsidRPr="00A5058F">
              <w:t xml:space="preserve">Mit den </w:t>
            </w:r>
            <w:proofErr w:type="spellStart"/>
            <w:r w:rsidR="00A5058F" w:rsidRPr="00A5058F">
              <w:t>Allpharm</w:t>
            </w:r>
            <w:proofErr w:type="spellEnd"/>
            <w:r w:rsidR="00A5058F" w:rsidRPr="00A5058F">
              <w:t xml:space="preserve"> Premium Vitamin A-Kapseln erhalten Sie Vitamin A in Form des hochwertigen, vom Körper gut verwertbaren </w:t>
            </w:r>
            <w:proofErr w:type="spellStart"/>
            <w:r w:rsidR="00A5058F" w:rsidRPr="00A5058F">
              <w:t>Retinylpalmitats</w:t>
            </w:r>
            <w:proofErr w:type="spellEnd"/>
            <w:r w:rsidR="00A5058F" w:rsidRPr="00A5058F">
              <w:t xml:space="preserve"> (auch als </w:t>
            </w:r>
            <w:proofErr w:type="spellStart"/>
            <w:r w:rsidR="00A5058F" w:rsidRPr="00A5058F">
              <w:t>Retinolpalmitat</w:t>
            </w:r>
            <w:proofErr w:type="spellEnd"/>
            <w:r w:rsidR="00A5058F" w:rsidRPr="00A5058F">
              <w:t xml:space="preserve"> bekannt).</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A5058F">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A5058F" w:rsidP="00896F23">
            <w:r>
              <w:t>2</w:t>
            </w:r>
            <w:r w:rsidR="00896F23" w:rsidRPr="00896F23">
              <w:t xml:space="preserve">00 Kapseln = </w:t>
            </w:r>
            <w:r>
              <w:t>46</w:t>
            </w:r>
            <w:r w:rsidR="00896F23" w:rsidRPr="00896F23">
              <w:t xml:space="preserve"> g</w:t>
            </w:r>
          </w:p>
          <w:p w:rsidR="00440F23" w:rsidRDefault="00440F23" w:rsidP="00440F23">
            <w:pPr>
              <w:rPr>
                <w:b/>
              </w:rPr>
            </w:pPr>
            <w:r>
              <w:rPr>
                <w:b/>
              </w:rPr>
              <w:t>&lt;h6&gt;</w:t>
            </w:r>
            <w:r w:rsidRPr="009C23DB">
              <w:t xml:space="preserve"> </w:t>
            </w:r>
            <w:r>
              <w:rPr>
                <w:b/>
              </w:rPr>
              <w:t>Zutaten &lt;/h6&gt;</w:t>
            </w:r>
          </w:p>
          <w:p w:rsidR="00A5058F" w:rsidRPr="00A5058F" w:rsidRDefault="00A5058F" w:rsidP="00A5058F">
            <w:r w:rsidRPr="00A5058F">
              <w:t xml:space="preserve">Sojaöl, Gelatine (Kapselhülle), Stabilisator Glycerin, Wasser, </w:t>
            </w:r>
            <w:proofErr w:type="spellStart"/>
            <w:r w:rsidRPr="00A5058F">
              <w:t>Retinylpalmitat</w:t>
            </w:r>
            <w:proofErr w:type="spellEnd"/>
            <w:r w:rsidRPr="00A5058F">
              <w:t xml:space="preserve"> (Vitamin A).</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A5058F" w:rsidRPr="00A5058F" w:rsidRDefault="00A5058F" w:rsidP="00A5058F">
            <w:r w:rsidRPr="00A5058F">
              <w:t>Täglich 1 Kapsel mit etwas Flüssigkeit einnehmen.</w:t>
            </w:r>
          </w:p>
          <w:p w:rsidR="00440F23" w:rsidRDefault="00440F23" w:rsidP="00440F23">
            <w:pPr>
              <w:rPr>
                <w:b/>
              </w:rPr>
            </w:pPr>
            <w:r>
              <w:rPr>
                <w:b/>
              </w:rPr>
              <w:t>&lt;h</w:t>
            </w:r>
            <w:r w:rsidR="00A5058F">
              <w:rPr>
                <w:b/>
              </w:rPr>
              <w:t>8</w:t>
            </w:r>
            <w:r>
              <w:rPr>
                <w:b/>
              </w:rPr>
              <w:t>&gt;</w:t>
            </w:r>
            <w:r w:rsidRPr="009C23DB">
              <w:t xml:space="preserve"> </w:t>
            </w:r>
            <w:r w:rsidRPr="00440F23">
              <w:rPr>
                <w:b/>
              </w:rPr>
              <w:t>Tagesverzehrmenge (</w:t>
            </w:r>
            <w:r w:rsidR="00A5058F">
              <w:rPr>
                <w:b/>
              </w:rPr>
              <w:t>1</w:t>
            </w:r>
            <w:r w:rsidRPr="00440F23">
              <w:rPr>
                <w:b/>
              </w:rPr>
              <w:t xml:space="preserve"> Kapseln) enthält</w:t>
            </w:r>
            <w:r>
              <w:rPr>
                <w:b/>
              </w:rPr>
              <w:t xml:space="preserve"> &lt;/h</w:t>
            </w:r>
            <w:r w:rsidR="00A5058F">
              <w:rPr>
                <w:b/>
              </w:rPr>
              <w:t>8</w:t>
            </w:r>
            <w:r>
              <w:rPr>
                <w:b/>
              </w:rPr>
              <w:t>&gt;</w:t>
            </w:r>
          </w:p>
          <w:p w:rsidR="00A5058F" w:rsidRPr="00A5058F" w:rsidRDefault="00A5058F" w:rsidP="00A5058F">
            <w:pPr>
              <w:spacing w:line="240" w:lineRule="auto"/>
              <w:rPr>
                <w:lang w:val="en-US"/>
              </w:rPr>
            </w:pPr>
            <w:r w:rsidRPr="00A5058F">
              <w:rPr>
                <w:lang w:val="en-US"/>
              </w:rPr>
              <w:t xml:space="preserve">Vitamin A 750 µg (93,75%*), </w:t>
            </w:r>
            <w:proofErr w:type="spellStart"/>
            <w:r w:rsidRPr="00A5058F">
              <w:rPr>
                <w:lang w:val="en-US"/>
              </w:rPr>
              <w:t>Sojaöl</w:t>
            </w:r>
            <w:proofErr w:type="spellEnd"/>
            <w:r w:rsidRPr="00A5058F">
              <w:rPr>
                <w:lang w:val="en-US"/>
              </w:rPr>
              <w:t xml:space="preserve"> 147mg (**).</w:t>
            </w:r>
          </w:p>
          <w:p w:rsidR="00A5058F" w:rsidRPr="00A5058F" w:rsidRDefault="00A5058F" w:rsidP="00A5058F">
            <w:pPr>
              <w:spacing w:line="240" w:lineRule="auto"/>
            </w:pPr>
            <w:r w:rsidRPr="00A5058F">
              <w:t>*Referenzmenge gemäß Lebensmittelinformationsverordnung (LMIV).</w:t>
            </w:r>
          </w:p>
          <w:p w:rsidR="00440F23" w:rsidRPr="009C23DB" w:rsidRDefault="00A5058F" w:rsidP="00A5058F">
            <w:pPr>
              <w:spacing w:line="240" w:lineRule="auto"/>
            </w:pPr>
            <w:r w:rsidRPr="00A5058F">
              <w:t>**keine Referenzmenge gemäß LMIV.</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94B0F"/>
    <w:rsid w:val="009A24DE"/>
    <w:rsid w:val="009C23DB"/>
    <w:rsid w:val="00A5058F"/>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43E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2190577">
      <w:bodyDiv w:val="1"/>
      <w:marLeft w:val="0"/>
      <w:marRight w:val="0"/>
      <w:marTop w:val="0"/>
      <w:marBottom w:val="0"/>
      <w:divBdr>
        <w:top w:val="none" w:sz="0" w:space="0" w:color="auto"/>
        <w:left w:val="none" w:sz="0" w:space="0" w:color="auto"/>
        <w:bottom w:val="none" w:sz="0" w:space="0" w:color="auto"/>
        <w:right w:val="none" w:sz="0" w:space="0" w:color="auto"/>
      </w:divBdr>
      <w:divsChild>
        <w:div w:id="1154758477">
          <w:marLeft w:val="0"/>
          <w:marRight w:val="0"/>
          <w:marTop w:val="0"/>
          <w:marBottom w:val="0"/>
          <w:divBdr>
            <w:top w:val="none" w:sz="0" w:space="0" w:color="auto"/>
            <w:left w:val="none" w:sz="0" w:space="0" w:color="auto"/>
            <w:bottom w:val="none" w:sz="0" w:space="0" w:color="auto"/>
            <w:right w:val="none" w:sz="0" w:space="0" w:color="auto"/>
          </w:divBdr>
          <w:divsChild>
            <w:div w:id="2084134126">
              <w:marLeft w:val="0"/>
              <w:marRight w:val="0"/>
              <w:marTop w:val="0"/>
              <w:marBottom w:val="0"/>
              <w:divBdr>
                <w:top w:val="none" w:sz="0" w:space="0" w:color="auto"/>
                <w:left w:val="none" w:sz="0" w:space="0" w:color="auto"/>
                <w:bottom w:val="none" w:sz="0" w:space="0" w:color="auto"/>
                <w:right w:val="none" w:sz="0" w:space="0" w:color="auto"/>
              </w:divBdr>
            </w:div>
          </w:divsChild>
        </w:div>
        <w:div w:id="1006401751">
          <w:marLeft w:val="0"/>
          <w:marRight w:val="0"/>
          <w:marTop w:val="0"/>
          <w:marBottom w:val="0"/>
          <w:divBdr>
            <w:top w:val="none" w:sz="0" w:space="0" w:color="auto"/>
            <w:left w:val="none" w:sz="0" w:space="0" w:color="auto"/>
            <w:bottom w:val="none" w:sz="0" w:space="0" w:color="auto"/>
            <w:right w:val="none" w:sz="0" w:space="0" w:color="auto"/>
          </w:divBdr>
          <w:divsChild>
            <w:div w:id="52490572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84064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496339">
      <w:bodyDiv w:val="1"/>
      <w:marLeft w:val="0"/>
      <w:marRight w:val="0"/>
      <w:marTop w:val="0"/>
      <w:marBottom w:val="0"/>
      <w:divBdr>
        <w:top w:val="none" w:sz="0" w:space="0" w:color="auto"/>
        <w:left w:val="none" w:sz="0" w:space="0" w:color="auto"/>
        <w:bottom w:val="none" w:sz="0" w:space="0" w:color="auto"/>
        <w:right w:val="none" w:sz="0" w:space="0" w:color="auto"/>
      </w:divBdr>
    </w:div>
    <w:div w:id="33634462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422281">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28844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2307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754893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897127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3297">
      <w:bodyDiv w:val="1"/>
      <w:marLeft w:val="0"/>
      <w:marRight w:val="0"/>
      <w:marTop w:val="0"/>
      <w:marBottom w:val="0"/>
      <w:divBdr>
        <w:top w:val="none" w:sz="0" w:space="0" w:color="auto"/>
        <w:left w:val="none" w:sz="0" w:space="0" w:color="auto"/>
        <w:bottom w:val="none" w:sz="0" w:space="0" w:color="auto"/>
        <w:right w:val="none" w:sz="0" w:space="0" w:color="auto"/>
      </w:divBdr>
      <w:divsChild>
        <w:div w:id="1450197143">
          <w:marLeft w:val="0"/>
          <w:marRight w:val="0"/>
          <w:marTop w:val="0"/>
          <w:marBottom w:val="0"/>
          <w:divBdr>
            <w:top w:val="none" w:sz="0" w:space="0" w:color="auto"/>
            <w:left w:val="none" w:sz="0" w:space="0" w:color="auto"/>
            <w:bottom w:val="none" w:sz="0" w:space="0" w:color="auto"/>
            <w:right w:val="none" w:sz="0" w:space="0" w:color="auto"/>
          </w:divBdr>
          <w:divsChild>
            <w:div w:id="505360319">
              <w:marLeft w:val="0"/>
              <w:marRight w:val="0"/>
              <w:marTop w:val="0"/>
              <w:marBottom w:val="0"/>
              <w:divBdr>
                <w:top w:val="none" w:sz="0" w:space="0" w:color="auto"/>
                <w:left w:val="none" w:sz="0" w:space="0" w:color="auto"/>
                <w:bottom w:val="none" w:sz="0" w:space="0" w:color="auto"/>
                <w:right w:val="none" w:sz="0" w:space="0" w:color="auto"/>
              </w:divBdr>
            </w:div>
          </w:divsChild>
        </w:div>
        <w:div w:id="1398868365">
          <w:marLeft w:val="0"/>
          <w:marRight w:val="0"/>
          <w:marTop w:val="0"/>
          <w:marBottom w:val="0"/>
          <w:divBdr>
            <w:top w:val="none" w:sz="0" w:space="0" w:color="auto"/>
            <w:left w:val="none" w:sz="0" w:space="0" w:color="auto"/>
            <w:bottom w:val="none" w:sz="0" w:space="0" w:color="auto"/>
            <w:right w:val="none" w:sz="0" w:space="0" w:color="auto"/>
          </w:divBdr>
          <w:divsChild>
            <w:div w:id="17773616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686924">
      <w:bodyDiv w:val="1"/>
      <w:marLeft w:val="0"/>
      <w:marRight w:val="0"/>
      <w:marTop w:val="0"/>
      <w:marBottom w:val="0"/>
      <w:divBdr>
        <w:top w:val="none" w:sz="0" w:space="0" w:color="auto"/>
        <w:left w:val="none" w:sz="0" w:space="0" w:color="auto"/>
        <w:bottom w:val="none" w:sz="0" w:space="0" w:color="auto"/>
        <w:right w:val="none" w:sz="0" w:space="0" w:color="auto"/>
      </w:divBdr>
    </w:div>
    <w:div w:id="2073696078">
      <w:bodyDiv w:val="1"/>
      <w:marLeft w:val="0"/>
      <w:marRight w:val="0"/>
      <w:marTop w:val="0"/>
      <w:marBottom w:val="0"/>
      <w:divBdr>
        <w:top w:val="none" w:sz="0" w:space="0" w:color="auto"/>
        <w:left w:val="none" w:sz="0" w:space="0" w:color="auto"/>
        <w:bottom w:val="none" w:sz="0" w:space="0" w:color="auto"/>
        <w:right w:val="none" w:sz="0" w:space="0" w:color="auto"/>
      </w:divBdr>
    </w:div>
    <w:div w:id="210595634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2018-12-14T11:14:00Z</dcterms:created>
  <dcterms:modified xsi:type="dcterms:W3CDTF">2018-12-14T11:14:00Z</dcterms:modified>
</cp:coreProperties>
</file>