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F8BC5D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7DEF5E3" w14:textId="77777777" w:rsidR="009C23DB" w:rsidRPr="00A71A10" w:rsidRDefault="009C23DB" w:rsidP="009C23DB">
            <w:pPr>
              <w:spacing w:after="0" w:line="240" w:lineRule="auto"/>
              <w:rPr>
                <w:rFonts w:eastAsia="Times New Roman"/>
                <w:color w:val="000000"/>
                <w:lang w:eastAsia="de-DE"/>
              </w:rPr>
            </w:pPr>
          </w:p>
        </w:tc>
      </w:tr>
      <w:tr w:rsidR="009C23DB" w:rsidRPr="00A71A10" w14:paraId="1127114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03130FB" w14:textId="77777777" w:rsidR="009C23DB" w:rsidRDefault="009C23DB" w:rsidP="00A351A5">
            <w:pPr>
              <w:spacing w:after="0" w:line="240" w:lineRule="auto"/>
              <w:rPr>
                <w:rFonts w:ascii="Asap" w:hAnsi="Asap"/>
                <w:b/>
                <w:bCs/>
                <w:color w:val="999999"/>
                <w:sz w:val="29"/>
                <w:szCs w:val="29"/>
                <w:shd w:val="clear" w:color="auto" w:fill="FFFFFF"/>
              </w:rPr>
            </w:pPr>
            <w:r>
              <w:rPr>
                <w:b/>
                <w:i/>
              </w:rPr>
              <w:t>PZN:</w:t>
            </w:r>
            <w:r>
              <w:rPr>
                <w:b/>
                <w:i/>
              </w:rPr>
              <w:br/>
            </w:r>
            <w:r w:rsidR="00A351A5" w:rsidRPr="00A351A5">
              <w:rPr>
                <w:rFonts w:asciiTheme="minorHAnsi" w:hAnsiTheme="minorHAnsi" w:cstheme="minorHAnsi"/>
                <w:b/>
                <w:bCs/>
                <w:color w:val="000000" w:themeColor="text1"/>
                <w:szCs w:val="29"/>
                <w:shd w:val="clear" w:color="auto" w:fill="FFFFFF"/>
              </w:rPr>
              <w:t>031 747 98</w:t>
            </w:r>
          </w:p>
          <w:p w14:paraId="1A30D44B" w14:textId="77777777" w:rsidR="00A351A5" w:rsidRPr="00A351A5" w:rsidRDefault="00A351A5" w:rsidP="00A351A5">
            <w:pPr>
              <w:spacing w:after="0" w:line="240" w:lineRule="auto"/>
              <w:rPr>
                <w:sz w:val="24"/>
                <w:szCs w:val="24"/>
                <w:lang w:eastAsia="de-DE"/>
              </w:rPr>
            </w:pPr>
          </w:p>
          <w:p w14:paraId="5E4D032E" w14:textId="77777777" w:rsidR="009C23DB" w:rsidRDefault="009C23DB" w:rsidP="009C23DB">
            <w:pPr>
              <w:rPr>
                <w:b/>
                <w:i/>
              </w:rPr>
            </w:pPr>
            <w:proofErr w:type="spellStart"/>
            <w:r>
              <w:rPr>
                <w:b/>
                <w:i/>
              </w:rPr>
              <w:t>USP’s</w:t>
            </w:r>
            <w:proofErr w:type="spellEnd"/>
            <w:r>
              <w:rPr>
                <w:b/>
                <w:i/>
              </w:rPr>
              <w:t>:</w:t>
            </w:r>
          </w:p>
          <w:p w14:paraId="4B7FF5EB" w14:textId="77777777" w:rsidR="009C23DB" w:rsidRDefault="00A351A5" w:rsidP="00A351A5">
            <w:pPr>
              <w:pStyle w:val="KeinLeerraum"/>
              <w:rPr>
                <w:b/>
              </w:rPr>
            </w:pPr>
            <w:r w:rsidRPr="00A351A5">
              <w:rPr>
                <w:b/>
              </w:rPr>
              <w:t xml:space="preserve">- Nahrungsergänzungsmittel mit Vitamin C in einer Basis von OPC-reichem Traubenkernextrakt, </w:t>
            </w:r>
            <w:proofErr w:type="spellStart"/>
            <w:r w:rsidRPr="00A351A5">
              <w:rPr>
                <w:b/>
              </w:rPr>
              <w:t>Taurin</w:t>
            </w:r>
            <w:proofErr w:type="spellEnd"/>
            <w:r w:rsidRPr="00A351A5">
              <w:rPr>
                <w:b/>
              </w:rPr>
              <w:t xml:space="preserve"> und Kieselerde.</w:t>
            </w:r>
          </w:p>
          <w:p w14:paraId="070A1C08" w14:textId="77777777" w:rsidR="00A351A5" w:rsidRPr="00A351A5" w:rsidRDefault="00A351A5" w:rsidP="00A351A5">
            <w:pPr>
              <w:pStyle w:val="KeinLeerraum"/>
              <w:rPr>
                <w:b/>
              </w:rPr>
            </w:pPr>
          </w:p>
          <w:p w14:paraId="2C8ACD1F" w14:textId="77777777" w:rsidR="00C54909" w:rsidRDefault="009C23DB" w:rsidP="009C23DB">
            <w:pPr>
              <w:rPr>
                <w:bCs/>
              </w:rPr>
            </w:pPr>
            <w:r>
              <w:rPr>
                <w:b/>
              </w:rPr>
              <w:t>&lt;h2&gt;</w:t>
            </w:r>
            <w:r w:rsidR="00896F23">
              <w:rPr>
                <w:b/>
              </w:rPr>
              <w:t xml:space="preserve"> Traubenkern</w:t>
            </w:r>
            <w:r w:rsidR="00A351A5">
              <w:rPr>
                <w:b/>
              </w:rPr>
              <w:t>extrakt OPC</w:t>
            </w:r>
            <w:r>
              <w:rPr>
                <w:b/>
              </w:rPr>
              <w:t xml:space="preserve"> von Allpharm Premium &lt;/h2&gt;</w:t>
            </w:r>
            <w:r>
              <w:rPr>
                <w:b/>
              </w:rPr>
              <w:br/>
            </w:r>
            <w:r w:rsidR="00C54909">
              <w:t xml:space="preserve"> </w:t>
            </w:r>
            <w:r w:rsidR="00C54909" w:rsidRPr="00C54909">
              <w:rPr>
                <w:bCs/>
              </w:rPr>
              <w:t xml:space="preserve">Die Traubenkernextrakt OPC Kapseln von </w:t>
            </w:r>
            <w:proofErr w:type="spellStart"/>
            <w:r w:rsidR="00C54909" w:rsidRPr="00C54909">
              <w:rPr>
                <w:bCs/>
              </w:rPr>
              <w:t>Allpharm</w:t>
            </w:r>
            <w:proofErr w:type="spellEnd"/>
            <w:r w:rsidR="00C54909" w:rsidRPr="00C54909">
              <w:rPr>
                <w:bCs/>
              </w:rPr>
              <w:t xml:space="preserve"> Premium unterstützen eine optimale Versorgung mit sekundären Pflanzenstoffen aus dem Traubenkernextrakt sowie Vitamin C, </w:t>
            </w:r>
            <w:proofErr w:type="spellStart"/>
            <w:r w:rsidR="00C54909" w:rsidRPr="00C54909">
              <w:rPr>
                <w:bCs/>
              </w:rPr>
              <w:t>Taurin</w:t>
            </w:r>
            <w:proofErr w:type="spellEnd"/>
            <w:r w:rsidR="00C54909" w:rsidRPr="00C54909">
              <w:rPr>
                <w:bCs/>
              </w:rPr>
              <w:t xml:space="preserve"> und Kieselerde. Mit der Einnahme der praktischen Kapseln leisten Sie einen wertvollen Beitrag für mehr vitales Wohlbefinden. In den Kapseln sind besonders viele </w:t>
            </w:r>
            <w:proofErr w:type="spellStart"/>
            <w:r w:rsidR="00C54909" w:rsidRPr="00C54909">
              <w:rPr>
                <w:bCs/>
              </w:rPr>
              <w:t>Oligomere</w:t>
            </w:r>
            <w:proofErr w:type="spellEnd"/>
            <w:r w:rsidR="00C54909" w:rsidRPr="00C54909">
              <w:rPr>
                <w:bCs/>
              </w:rPr>
              <w:t xml:space="preserve"> </w:t>
            </w:r>
            <w:proofErr w:type="spellStart"/>
            <w:r w:rsidR="00C54909" w:rsidRPr="00C54909">
              <w:rPr>
                <w:bCs/>
              </w:rPr>
              <w:t>Proantho­cyanidine</w:t>
            </w:r>
            <w:proofErr w:type="spellEnd"/>
            <w:r w:rsidR="00C54909" w:rsidRPr="00C54909">
              <w:rPr>
                <w:bCs/>
              </w:rPr>
              <w:t xml:space="preserve"> (kurz OPC) enthalten. Diese werden aus Traubenkernen gewonnen und zählen zu den Polyphenolen, die dazu beitragen, freie Radikale zu stoppen und dadurch unsere Zellen vor oxidativem Stress bewahren können. Gerade </w:t>
            </w:r>
            <w:proofErr w:type="spellStart"/>
            <w:r w:rsidR="00C54909" w:rsidRPr="00C54909">
              <w:rPr>
                <w:bCs/>
              </w:rPr>
              <w:t>im</w:t>
            </w:r>
            <w:proofErr w:type="spellEnd"/>
            <w:r w:rsidR="00C54909" w:rsidRPr="00C54909">
              <w:rPr>
                <w:bCs/>
              </w:rPr>
              <w:t xml:space="preserve"> Bezug auf die Zellalterung schwören viele Menschen auf den „Jungbrunnen“ OPC. Zusätzlich ist Vitamin C enthalten, das ebenfalls zu den Antioxidantien gehört und eine Reihe von ganz vielen, wichtigen Aufgaben im menschlichen Organismus übernimmt. Es unterstützt das Immunsystem bei der natürlichen Abwehr von Krankheitserregern und trägt das Vitamin zu einer normalen Kollagenbildung bei Blutgefäßen, Haut und Zähnen bei. Auch beim Energiestoffwechsel sowie für das Nervensystem und die Psyche speilt es eine wichtige Rolle. Ferner kann Vitamin C Müdigkeitserscheinungen reduzieren, die Aufnahmefähigkeit von Eisen verbessern und bei der Vitamin-E-Regeneration im Körper helfen.</w:t>
            </w:r>
          </w:p>
          <w:p w14:paraId="1228D138" w14:textId="7601579B"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42EF1C1F"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A16B5BD" w14:textId="77777777" w:rsidR="009C23DB" w:rsidRDefault="009C23DB" w:rsidP="009C23DB">
            <w:pPr>
              <w:pStyle w:val="KeinLeerraum"/>
            </w:pPr>
          </w:p>
          <w:p w14:paraId="044703C2"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367D2C3" w14:textId="77777777" w:rsidR="009C23DB" w:rsidRPr="009C23DB" w:rsidRDefault="004B3D1C" w:rsidP="009C23DB">
            <w:pPr>
              <w:pStyle w:val="KeinLeerraum"/>
            </w:pPr>
            <w:r>
              <w:rPr>
                <w:rFonts w:eastAsia="Times New Roman"/>
                <w:color w:val="000000"/>
                <w:lang w:eastAsia="de-DE"/>
              </w:rPr>
              <w:t>&lt;li&gt;</w:t>
            </w:r>
            <w:r w:rsidR="00A351A5">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310D5FE7" w14:textId="77777777" w:rsidR="009C23DB" w:rsidRPr="009C23DB" w:rsidRDefault="004B3D1C" w:rsidP="009C23DB">
            <w:pPr>
              <w:pStyle w:val="KeinLeerraum"/>
            </w:pPr>
            <w:r>
              <w:rPr>
                <w:rFonts w:eastAsia="Times New Roman"/>
                <w:color w:val="000000"/>
                <w:lang w:eastAsia="de-DE"/>
              </w:rPr>
              <w:t>&lt;li&gt;</w:t>
            </w:r>
            <w:r w:rsidR="00A351A5">
              <w:rPr>
                <w:rFonts w:eastAsia="Times New Roman"/>
                <w:color w:val="000000"/>
                <w:lang w:eastAsia="de-DE"/>
              </w:rPr>
              <w:t xml:space="preserve"> </w:t>
            </w:r>
            <w:r w:rsidR="009C23DB" w:rsidRPr="009C23DB">
              <w:t>Für Vegetarier und Veganer geeignet</w:t>
            </w:r>
          </w:p>
          <w:p w14:paraId="6924EB52" w14:textId="77777777" w:rsidR="009C23DB" w:rsidRDefault="004B3D1C" w:rsidP="009C23DB">
            <w:pPr>
              <w:pStyle w:val="KeinLeerraum"/>
            </w:pPr>
            <w:r>
              <w:rPr>
                <w:rFonts w:eastAsia="Times New Roman"/>
                <w:color w:val="000000"/>
                <w:lang w:eastAsia="de-DE"/>
              </w:rPr>
              <w:t>&lt;li&gt;</w:t>
            </w:r>
            <w:r w:rsidR="00A351A5">
              <w:rPr>
                <w:rFonts w:eastAsia="Times New Roman"/>
                <w:color w:val="000000"/>
                <w:lang w:eastAsia="de-DE"/>
              </w:rPr>
              <w:t xml:space="preserve"> </w:t>
            </w:r>
            <w:r w:rsidR="009C23DB" w:rsidRPr="009C23DB">
              <w:t xml:space="preserve">Gluten- und </w:t>
            </w:r>
            <w:proofErr w:type="spellStart"/>
            <w:r w:rsidR="009C23DB" w:rsidRPr="009C23DB">
              <w:t>laktosefrei</w:t>
            </w:r>
            <w:proofErr w:type="spellEnd"/>
          </w:p>
          <w:p w14:paraId="486490CA"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51373B7"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664B279E" w14:textId="77777777" w:rsidR="009C23DB" w:rsidRDefault="009C23DB" w:rsidP="009C23DB">
            <w:pPr>
              <w:pStyle w:val="KeinLeerraum"/>
            </w:pPr>
            <w:r w:rsidRPr="009C23DB">
              <w:t>Kühl, trocken und gut verschlossen lagern.</w:t>
            </w:r>
          </w:p>
          <w:p w14:paraId="6C3BC711" w14:textId="77777777" w:rsidR="00440F23" w:rsidRDefault="00440F23" w:rsidP="009C23DB">
            <w:pPr>
              <w:pStyle w:val="KeinLeerraum"/>
            </w:pPr>
          </w:p>
          <w:p w14:paraId="4C50BBE1"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97FD2CA" w14:textId="77777777" w:rsidR="00C54909" w:rsidRDefault="00C54909" w:rsidP="00440F23">
            <w:r w:rsidRPr="00C54909">
              <w:t>90 Kapseln = 43,1 g</w:t>
            </w:r>
          </w:p>
          <w:p w14:paraId="6FBD7728" w14:textId="631C8DFB" w:rsidR="00440F23" w:rsidRDefault="00440F23" w:rsidP="00440F23">
            <w:pPr>
              <w:rPr>
                <w:b/>
              </w:rPr>
            </w:pPr>
            <w:r>
              <w:rPr>
                <w:b/>
              </w:rPr>
              <w:t>&lt;h6&gt;</w:t>
            </w:r>
            <w:r w:rsidRPr="009C23DB">
              <w:t xml:space="preserve"> </w:t>
            </w:r>
            <w:r>
              <w:rPr>
                <w:b/>
              </w:rPr>
              <w:t>Zutaten &lt;/h6&gt;</w:t>
            </w:r>
          </w:p>
          <w:p w14:paraId="338C4B19" w14:textId="2829DD05" w:rsidR="00C54909" w:rsidRDefault="00C54909" w:rsidP="00440F23">
            <w:r w:rsidRPr="00C54909">
              <w:t xml:space="preserve">Traubenkernextrakt, </w:t>
            </w:r>
            <w:proofErr w:type="spellStart"/>
            <w:r w:rsidRPr="00C54909">
              <w:t>Taurin</w:t>
            </w:r>
            <w:proofErr w:type="spellEnd"/>
            <w:r w:rsidRPr="00C54909">
              <w:t xml:space="preserve">, </w:t>
            </w:r>
            <w:proofErr w:type="spellStart"/>
            <w:r w:rsidRPr="00C54909">
              <w:t>Hydroxypropylmethylcellulose</w:t>
            </w:r>
            <w:proofErr w:type="spellEnd"/>
            <w:r w:rsidRPr="00C54909">
              <w:t xml:space="preserve"> (vegane Kapselhülle), Kieselerde, Ascorbinsäure, Trennmittel Magnesiumsalze der Speisefettsäuren, Farbstoff Chlorophyll.</w:t>
            </w:r>
          </w:p>
          <w:p w14:paraId="29076B8B" w14:textId="716B1187" w:rsidR="00440F23" w:rsidRDefault="00440F23" w:rsidP="00440F23">
            <w:pPr>
              <w:rPr>
                <w:b/>
              </w:rPr>
            </w:pPr>
            <w:r>
              <w:rPr>
                <w:b/>
              </w:rPr>
              <w:lastRenderedPageBreak/>
              <w:t>&lt;h7&gt;</w:t>
            </w:r>
            <w:r w:rsidRPr="009C23DB">
              <w:t xml:space="preserve"> </w:t>
            </w:r>
            <w:r w:rsidRPr="00440F23">
              <w:rPr>
                <w:b/>
              </w:rPr>
              <w:t>Verzehrempfehlung</w:t>
            </w:r>
            <w:r>
              <w:rPr>
                <w:b/>
              </w:rPr>
              <w:t xml:space="preserve"> &lt;/h7&gt;</w:t>
            </w:r>
          </w:p>
          <w:p w14:paraId="74295CA7" w14:textId="77777777" w:rsidR="00C54909" w:rsidRDefault="00C54909" w:rsidP="00A351A5">
            <w:r w:rsidRPr="00C54909">
              <w:t>Täglich 2-3 Kapseln mit etwas Flüssigkeit einnehmen.</w:t>
            </w:r>
          </w:p>
          <w:p w14:paraId="7BA2D1EB" w14:textId="62B92766" w:rsidR="00A351A5" w:rsidRDefault="00440F23" w:rsidP="00A351A5">
            <w:pPr>
              <w:rPr>
                <w:b/>
              </w:rPr>
            </w:pPr>
            <w:r>
              <w:rPr>
                <w:b/>
              </w:rPr>
              <w:t>&lt;h8&gt;</w:t>
            </w:r>
            <w:r w:rsidRPr="009C23DB">
              <w:t xml:space="preserve"> </w:t>
            </w:r>
            <w:r>
              <w:rPr>
                <w:b/>
              </w:rPr>
              <w:t>1 Kapsel enthält &lt;/h8&gt;</w:t>
            </w:r>
          </w:p>
          <w:p w14:paraId="105D8352" w14:textId="77777777" w:rsidR="00C54909" w:rsidRDefault="00C54909" w:rsidP="00440F23">
            <w:r w:rsidRPr="00C54909">
              <w:t xml:space="preserve">200 mg Traubenkern-Extrakt (mit 190 mg OPC), 105 mg </w:t>
            </w:r>
            <w:proofErr w:type="spellStart"/>
            <w:r w:rsidRPr="00C54909">
              <w:t>Taurin</w:t>
            </w:r>
            <w:proofErr w:type="spellEnd"/>
            <w:r w:rsidRPr="00C54909">
              <w:t>, 95 mg Kieselerde, 90 mg Vitamin C.</w:t>
            </w:r>
          </w:p>
          <w:p w14:paraId="5BC87824" w14:textId="48744B08" w:rsidR="00440F23" w:rsidRDefault="00440F23" w:rsidP="00440F23">
            <w:pPr>
              <w:rPr>
                <w:b/>
              </w:rPr>
            </w:pPr>
            <w:r>
              <w:rPr>
                <w:b/>
              </w:rPr>
              <w:t>&lt;h9&gt;</w:t>
            </w:r>
            <w:r w:rsidRPr="009C23DB">
              <w:t xml:space="preserve"> </w:t>
            </w:r>
            <w:r w:rsidRPr="00440F23">
              <w:rPr>
                <w:b/>
              </w:rPr>
              <w:t>Tagesverzehrmenge (</w:t>
            </w:r>
            <w:r w:rsidR="00C54909">
              <w:rPr>
                <w:b/>
              </w:rPr>
              <w:t>3</w:t>
            </w:r>
            <w:r w:rsidRPr="00876009">
              <w:rPr>
                <w:b/>
              </w:rPr>
              <w:t xml:space="preserve"> Kapseln</w:t>
            </w:r>
            <w:r w:rsidRPr="00440F23">
              <w:rPr>
                <w:b/>
              </w:rPr>
              <w:t>) enthält</w:t>
            </w:r>
            <w:r>
              <w:rPr>
                <w:b/>
              </w:rPr>
              <w:t xml:space="preserve"> &lt;/h9&gt;</w:t>
            </w:r>
          </w:p>
          <w:p w14:paraId="00501E09" w14:textId="77777777" w:rsidR="00C54909" w:rsidRDefault="00C54909" w:rsidP="00A351A5">
            <w:pPr>
              <w:spacing w:line="240" w:lineRule="auto"/>
            </w:pPr>
            <w:r w:rsidRPr="00C54909">
              <w:t xml:space="preserve">Traubenkern-Extrakt 600 mg (**), </w:t>
            </w:r>
            <w:proofErr w:type="spellStart"/>
            <w:r w:rsidRPr="00C54909">
              <w:t>Taurin</w:t>
            </w:r>
            <w:proofErr w:type="spellEnd"/>
            <w:r w:rsidRPr="00C54909">
              <w:t xml:space="preserve"> 315 mg (**), Kieselerde 285 mg (**), Vitamin C 270 mg (338%*).</w:t>
            </w:r>
          </w:p>
          <w:p w14:paraId="43D9AF4E" w14:textId="5DF0F767" w:rsidR="009C23DB" w:rsidRPr="009C23DB" w:rsidRDefault="00A351A5" w:rsidP="00A351A5">
            <w:pPr>
              <w:spacing w:line="240" w:lineRule="auto"/>
            </w:pPr>
            <w:r w:rsidRPr="00A351A5">
              <w:t>*der Referenzmenge gemäß Lebensmittelinformationsverordnung (LMIV)</w:t>
            </w:r>
            <w:r w:rsidRPr="00A351A5">
              <w:br/>
              <w:t>**keine Referenzmenge gemäß LMIV vorgegeben</w:t>
            </w:r>
          </w:p>
        </w:tc>
      </w:tr>
      <w:tr w:rsidR="009C23DB" w:rsidRPr="00A71A10" w14:paraId="55EBE99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2CE0D96" w14:textId="77777777" w:rsidR="009C23DB" w:rsidRPr="00A71A10" w:rsidRDefault="009C23DB" w:rsidP="009C23DB">
            <w:pPr>
              <w:spacing w:after="0" w:line="240" w:lineRule="auto"/>
              <w:rPr>
                <w:rFonts w:eastAsia="Times New Roman"/>
                <w:b/>
                <w:color w:val="000000"/>
                <w:lang w:eastAsia="de-DE"/>
              </w:rPr>
            </w:pPr>
          </w:p>
        </w:tc>
      </w:tr>
    </w:tbl>
    <w:p w14:paraId="566D253D" w14:textId="77777777" w:rsidR="00151D42" w:rsidRPr="000B663A" w:rsidRDefault="00151D42" w:rsidP="009335FF">
      <w:pPr>
        <w:pStyle w:val="KeinLeerraum"/>
      </w:pPr>
    </w:p>
    <w:p w14:paraId="343A77C4" w14:textId="77777777" w:rsidR="00CF625B" w:rsidRDefault="00CF625B" w:rsidP="000B663A">
      <w:pPr>
        <w:pStyle w:val="KeinLeerraum"/>
      </w:pPr>
    </w:p>
    <w:p w14:paraId="4211758A" w14:textId="77777777" w:rsidR="006678D0" w:rsidRDefault="006678D0" w:rsidP="000B663A">
      <w:pPr>
        <w:pStyle w:val="KeinLeerraum"/>
      </w:pPr>
    </w:p>
    <w:p w14:paraId="32D71915" w14:textId="77777777" w:rsidR="006678D0" w:rsidRDefault="006678D0" w:rsidP="000B663A">
      <w:pPr>
        <w:pStyle w:val="KeinLeerraum"/>
      </w:pPr>
    </w:p>
    <w:p w14:paraId="00EA0E54" w14:textId="77777777" w:rsidR="006678D0" w:rsidRDefault="006678D0" w:rsidP="000B663A">
      <w:pPr>
        <w:pStyle w:val="KeinLeerraum"/>
      </w:pPr>
    </w:p>
    <w:p w14:paraId="2E345BDF" w14:textId="77777777" w:rsidR="006678D0" w:rsidRDefault="006678D0" w:rsidP="000B663A">
      <w:pPr>
        <w:pStyle w:val="KeinLeerraum"/>
      </w:pPr>
    </w:p>
    <w:p w14:paraId="29B54C10" w14:textId="77777777" w:rsidR="006678D0" w:rsidRDefault="006678D0" w:rsidP="000B663A">
      <w:pPr>
        <w:pStyle w:val="KeinLeerraum"/>
      </w:pPr>
    </w:p>
    <w:p w14:paraId="2B33BCD2" w14:textId="77777777" w:rsidR="006678D0" w:rsidRDefault="006678D0" w:rsidP="000B663A">
      <w:pPr>
        <w:pStyle w:val="KeinLeerraum"/>
      </w:pPr>
    </w:p>
    <w:p w14:paraId="7ADF8C8E" w14:textId="77777777" w:rsidR="006678D0" w:rsidRDefault="006678D0" w:rsidP="000B663A">
      <w:pPr>
        <w:pStyle w:val="KeinLeerraum"/>
      </w:pPr>
    </w:p>
    <w:p w14:paraId="6D2017FC" w14:textId="77777777" w:rsidR="006678D0" w:rsidRDefault="006678D0" w:rsidP="000B663A">
      <w:pPr>
        <w:pStyle w:val="KeinLeerraum"/>
      </w:pPr>
    </w:p>
    <w:p w14:paraId="03451277" w14:textId="77777777" w:rsidR="006678D0" w:rsidRDefault="006678D0" w:rsidP="000B663A">
      <w:pPr>
        <w:pStyle w:val="KeinLeerraum"/>
      </w:pPr>
    </w:p>
    <w:p w14:paraId="0BE212B6" w14:textId="77777777" w:rsidR="006678D0" w:rsidRDefault="006678D0" w:rsidP="000B663A">
      <w:pPr>
        <w:pStyle w:val="KeinLeerraum"/>
      </w:pPr>
    </w:p>
    <w:p w14:paraId="7AF47B6D" w14:textId="77777777" w:rsidR="006678D0" w:rsidRDefault="006678D0" w:rsidP="000B663A">
      <w:pPr>
        <w:pStyle w:val="KeinLeerraum"/>
      </w:pPr>
    </w:p>
    <w:p w14:paraId="102FF4FC" w14:textId="77777777" w:rsidR="006678D0" w:rsidRDefault="006678D0" w:rsidP="000B663A">
      <w:pPr>
        <w:pStyle w:val="KeinLeerraum"/>
      </w:pPr>
    </w:p>
    <w:p w14:paraId="1AD61D93" w14:textId="77777777" w:rsidR="006678D0" w:rsidRDefault="006678D0" w:rsidP="000B663A">
      <w:pPr>
        <w:pStyle w:val="KeinLeerraum"/>
      </w:pPr>
    </w:p>
    <w:p w14:paraId="23394275" w14:textId="77777777" w:rsidR="006678D0" w:rsidRDefault="006678D0" w:rsidP="000B663A">
      <w:pPr>
        <w:pStyle w:val="KeinLeerraum"/>
      </w:pPr>
    </w:p>
    <w:p w14:paraId="66B742DE" w14:textId="77777777" w:rsidR="006678D0" w:rsidRDefault="006678D0" w:rsidP="000B663A">
      <w:pPr>
        <w:pStyle w:val="KeinLeerraum"/>
      </w:pPr>
    </w:p>
    <w:p w14:paraId="1F8D199D" w14:textId="77777777" w:rsidR="006678D0" w:rsidRDefault="006678D0" w:rsidP="000B663A">
      <w:pPr>
        <w:pStyle w:val="KeinLeerraum"/>
      </w:pPr>
    </w:p>
    <w:p w14:paraId="031C632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D229F"/>
    <w:rsid w:val="00151D42"/>
    <w:rsid w:val="0018611A"/>
    <w:rsid w:val="001E3E53"/>
    <w:rsid w:val="0028422F"/>
    <w:rsid w:val="003F3C85"/>
    <w:rsid w:val="00440F23"/>
    <w:rsid w:val="004B3D1C"/>
    <w:rsid w:val="00523133"/>
    <w:rsid w:val="006110EB"/>
    <w:rsid w:val="006678D0"/>
    <w:rsid w:val="006A6742"/>
    <w:rsid w:val="006C40C3"/>
    <w:rsid w:val="00734A4C"/>
    <w:rsid w:val="00876009"/>
    <w:rsid w:val="00896F23"/>
    <w:rsid w:val="009335FF"/>
    <w:rsid w:val="009A24DE"/>
    <w:rsid w:val="009C23DB"/>
    <w:rsid w:val="00A351A5"/>
    <w:rsid w:val="00A85D46"/>
    <w:rsid w:val="00C2795A"/>
    <w:rsid w:val="00C54909"/>
    <w:rsid w:val="00C54B46"/>
    <w:rsid w:val="00CB76FD"/>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111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0852202">
      <w:bodyDiv w:val="1"/>
      <w:marLeft w:val="0"/>
      <w:marRight w:val="0"/>
      <w:marTop w:val="0"/>
      <w:marBottom w:val="0"/>
      <w:divBdr>
        <w:top w:val="none" w:sz="0" w:space="0" w:color="auto"/>
        <w:left w:val="none" w:sz="0" w:space="0" w:color="auto"/>
        <w:bottom w:val="none" w:sz="0" w:space="0" w:color="auto"/>
        <w:right w:val="none" w:sz="0" w:space="0" w:color="auto"/>
      </w:divBdr>
      <w:divsChild>
        <w:div w:id="881357088">
          <w:marLeft w:val="0"/>
          <w:marRight w:val="0"/>
          <w:marTop w:val="0"/>
          <w:marBottom w:val="0"/>
          <w:divBdr>
            <w:top w:val="none" w:sz="0" w:space="0" w:color="auto"/>
            <w:left w:val="none" w:sz="0" w:space="0" w:color="auto"/>
            <w:bottom w:val="none" w:sz="0" w:space="0" w:color="auto"/>
            <w:right w:val="none" w:sz="0" w:space="0" w:color="auto"/>
          </w:divBdr>
          <w:divsChild>
            <w:div w:id="564222543">
              <w:marLeft w:val="0"/>
              <w:marRight w:val="0"/>
              <w:marTop w:val="0"/>
              <w:marBottom w:val="0"/>
              <w:divBdr>
                <w:top w:val="none" w:sz="0" w:space="0" w:color="auto"/>
                <w:left w:val="none" w:sz="0" w:space="0" w:color="auto"/>
                <w:bottom w:val="none" w:sz="0" w:space="0" w:color="auto"/>
                <w:right w:val="none" w:sz="0" w:space="0" w:color="auto"/>
              </w:divBdr>
            </w:div>
          </w:divsChild>
        </w:div>
        <w:div w:id="278725342">
          <w:marLeft w:val="0"/>
          <w:marRight w:val="0"/>
          <w:marTop w:val="0"/>
          <w:marBottom w:val="0"/>
          <w:divBdr>
            <w:top w:val="none" w:sz="0" w:space="0" w:color="auto"/>
            <w:left w:val="none" w:sz="0" w:space="0" w:color="auto"/>
            <w:bottom w:val="none" w:sz="0" w:space="0" w:color="auto"/>
            <w:right w:val="none" w:sz="0" w:space="0" w:color="auto"/>
          </w:divBdr>
          <w:divsChild>
            <w:div w:id="2622410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849165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231537">
      <w:bodyDiv w:val="1"/>
      <w:marLeft w:val="0"/>
      <w:marRight w:val="0"/>
      <w:marTop w:val="0"/>
      <w:marBottom w:val="0"/>
      <w:divBdr>
        <w:top w:val="none" w:sz="0" w:space="0" w:color="auto"/>
        <w:left w:val="none" w:sz="0" w:space="0" w:color="auto"/>
        <w:bottom w:val="none" w:sz="0" w:space="0" w:color="auto"/>
        <w:right w:val="none" w:sz="0" w:space="0" w:color="auto"/>
      </w:divBdr>
      <w:divsChild>
        <w:div w:id="1447311386">
          <w:marLeft w:val="0"/>
          <w:marRight w:val="0"/>
          <w:marTop w:val="0"/>
          <w:marBottom w:val="0"/>
          <w:divBdr>
            <w:top w:val="none" w:sz="0" w:space="0" w:color="auto"/>
            <w:left w:val="none" w:sz="0" w:space="0" w:color="auto"/>
            <w:bottom w:val="none" w:sz="0" w:space="0" w:color="auto"/>
            <w:right w:val="none" w:sz="0" w:space="0" w:color="auto"/>
          </w:divBdr>
          <w:divsChild>
            <w:div w:id="1796947838">
              <w:marLeft w:val="0"/>
              <w:marRight w:val="0"/>
              <w:marTop w:val="0"/>
              <w:marBottom w:val="0"/>
              <w:divBdr>
                <w:top w:val="none" w:sz="0" w:space="0" w:color="auto"/>
                <w:left w:val="none" w:sz="0" w:space="0" w:color="auto"/>
                <w:bottom w:val="none" w:sz="0" w:space="0" w:color="auto"/>
                <w:right w:val="none" w:sz="0" w:space="0" w:color="auto"/>
              </w:divBdr>
            </w:div>
          </w:divsChild>
        </w:div>
        <w:div w:id="790632056">
          <w:marLeft w:val="0"/>
          <w:marRight w:val="0"/>
          <w:marTop w:val="0"/>
          <w:marBottom w:val="0"/>
          <w:divBdr>
            <w:top w:val="none" w:sz="0" w:space="0" w:color="auto"/>
            <w:left w:val="none" w:sz="0" w:space="0" w:color="auto"/>
            <w:bottom w:val="none" w:sz="0" w:space="0" w:color="auto"/>
            <w:right w:val="none" w:sz="0" w:space="0" w:color="auto"/>
          </w:divBdr>
          <w:divsChild>
            <w:div w:id="150925069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72177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2648257">
      <w:bodyDiv w:val="1"/>
      <w:marLeft w:val="0"/>
      <w:marRight w:val="0"/>
      <w:marTop w:val="0"/>
      <w:marBottom w:val="0"/>
      <w:divBdr>
        <w:top w:val="none" w:sz="0" w:space="0" w:color="auto"/>
        <w:left w:val="none" w:sz="0" w:space="0" w:color="auto"/>
        <w:bottom w:val="none" w:sz="0" w:space="0" w:color="auto"/>
        <w:right w:val="none" w:sz="0" w:space="0" w:color="auto"/>
      </w:divBdr>
      <w:divsChild>
        <w:div w:id="278611976">
          <w:marLeft w:val="0"/>
          <w:marRight w:val="0"/>
          <w:marTop w:val="0"/>
          <w:marBottom w:val="0"/>
          <w:divBdr>
            <w:top w:val="none" w:sz="0" w:space="0" w:color="auto"/>
            <w:left w:val="none" w:sz="0" w:space="0" w:color="auto"/>
            <w:bottom w:val="none" w:sz="0" w:space="0" w:color="auto"/>
            <w:right w:val="none" w:sz="0" w:space="0" w:color="auto"/>
          </w:divBdr>
          <w:divsChild>
            <w:div w:id="487399543">
              <w:marLeft w:val="0"/>
              <w:marRight w:val="0"/>
              <w:marTop w:val="0"/>
              <w:marBottom w:val="0"/>
              <w:divBdr>
                <w:top w:val="none" w:sz="0" w:space="0" w:color="auto"/>
                <w:left w:val="none" w:sz="0" w:space="0" w:color="auto"/>
                <w:bottom w:val="none" w:sz="0" w:space="0" w:color="auto"/>
                <w:right w:val="none" w:sz="0" w:space="0" w:color="auto"/>
              </w:divBdr>
            </w:div>
          </w:divsChild>
        </w:div>
        <w:div w:id="404647287">
          <w:marLeft w:val="0"/>
          <w:marRight w:val="0"/>
          <w:marTop w:val="0"/>
          <w:marBottom w:val="0"/>
          <w:divBdr>
            <w:top w:val="none" w:sz="0" w:space="0" w:color="auto"/>
            <w:left w:val="none" w:sz="0" w:space="0" w:color="auto"/>
            <w:bottom w:val="none" w:sz="0" w:space="0" w:color="auto"/>
            <w:right w:val="none" w:sz="0" w:space="0" w:color="auto"/>
          </w:divBdr>
          <w:divsChild>
            <w:div w:id="19276855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690903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360416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726864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9298988">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316958">
      <w:bodyDiv w:val="1"/>
      <w:marLeft w:val="0"/>
      <w:marRight w:val="0"/>
      <w:marTop w:val="0"/>
      <w:marBottom w:val="0"/>
      <w:divBdr>
        <w:top w:val="none" w:sz="0" w:space="0" w:color="auto"/>
        <w:left w:val="none" w:sz="0" w:space="0" w:color="auto"/>
        <w:bottom w:val="none" w:sz="0" w:space="0" w:color="auto"/>
        <w:right w:val="none" w:sz="0" w:space="0" w:color="auto"/>
      </w:divBdr>
    </w:div>
    <w:div w:id="930551447">
      <w:bodyDiv w:val="1"/>
      <w:marLeft w:val="0"/>
      <w:marRight w:val="0"/>
      <w:marTop w:val="0"/>
      <w:marBottom w:val="0"/>
      <w:divBdr>
        <w:top w:val="none" w:sz="0" w:space="0" w:color="auto"/>
        <w:left w:val="none" w:sz="0" w:space="0" w:color="auto"/>
        <w:bottom w:val="none" w:sz="0" w:space="0" w:color="auto"/>
        <w:right w:val="none" w:sz="0" w:space="0" w:color="auto"/>
      </w:divBdr>
    </w:div>
    <w:div w:id="937836134">
      <w:bodyDiv w:val="1"/>
      <w:marLeft w:val="0"/>
      <w:marRight w:val="0"/>
      <w:marTop w:val="0"/>
      <w:marBottom w:val="0"/>
      <w:divBdr>
        <w:top w:val="none" w:sz="0" w:space="0" w:color="auto"/>
        <w:left w:val="none" w:sz="0" w:space="0" w:color="auto"/>
        <w:bottom w:val="none" w:sz="0" w:space="0" w:color="auto"/>
        <w:right w:val="none" w:sz="0" w:space="0" w:color="auto"/>
      </w:divBdr>
      <w:divsChild>
        <w:div w:id="562912060">
          <w:marLeft w:val="0"/>
          <w:marRight w:val="0"/>
          <w:marTop w:val="0"/>
          <w:marBottom w:val="0"/>
          <w:divBdr>
            <w:top w:val="none" w:sz="0" w:space="0" w:color="auto"/>
            <w:left w:val="none" w:sz="0" w:space="0" w:color="auto"/>
            <w:bottom w:val="none" w:sz="0" w:space="0" w:color="auto"/>
            <w:right w:val="none" w:sz="0" w:space="0" w:color="auto"/>
          </w:divBdr>
          <w:divsChild>
            <w:div w:id="1282805668">
              <w:marLeft w:val="0"/>
              <w:marRight w:val="0"/>
              <w:marTop w:val="0"/>
              <w:marBottom w:val="0"/>
              <w:divBdr>
                <w:top w:val="none" w:sz="0" w:space="0" w:color="auto"/>
                <w:left w:val="none" w:sz="0" w:space="0" w:color="auto"/>
                <w:bottom w:val="none" w:sz="0" w:space="0" w:color="auto"/>
                <w:right w:val="none" w:sz="0" w:space="0" w:color="auto"/>
              </w:divBdr>
            </w:div>
          </w:divsChild>
        </w:div>
        <w:div w:id="1593391686">
          <w:marLeft w:val="0"/>
          <w:marRight w:val="0"/>
          <w:marTop w:val="0"/>
          <w:marBottom w:val="0"/>
          <w:divBdr>
            <w:top w:val="none" w:sz="0" w:space="0" w:color="auto"/>
            <w:left w:val="none" w:sz="0" w:space="0" w:color="auto"/>
            <w:bottom w:val="none" w:sz="0" w:space="0" w:color="auto"/>
            <w:right w:val="none" w:sz="0" w:space="0" w:color="auto"/>
          </w:divBdr>
          <w:divsChild>
            <w:div w:id="89689152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8364059">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783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0802286">
      <w:bodyDiv w:val="1"/>
      <w:marLeft w:val="0"/>
      <w:marRight w:val="0"/>
      <w:marTop w:val="0"/>
      <w:marBottom w:val="0"/>
      <w:divBdr>
        <w:top w:val="none" w:sz="0" w:space="0" w:color="auto"/>
        <w:left w:val="none" w:sz="0" w:space="0" w:color="auto"/>
        <w:bottom w:val="none" w:sz="0" w:space="0" w:color="auto"/>
        <w:right w:val="none" w:sz="0" w:space="0" w:color="auto"/>
      </w:divBdr>
    </w:div>
    <w:div w:id="1198004127">
      <w:bodyDiv w:val="1"/>
      <w:marLeft w:val="0"/>
      <w:marRight w:val="0"/>
      <w:marTop w:val="0"/>
      <w:marBottom w:val="0"/>
      <w:divBdr>
        <w:top w:val="none" w:sz="0" w:space="0" w:color="auto"/>
        <w:left w:val="none" w:sz="0" w:space="0" w:color="auto"/>
        <w:bottom w:val="none" w:sz="0" w:space="0" w:color="auto"/>
        <w:right w:val="none" w:sz="0" w:space="0" w:color="auto"/>
      </w:divBdr>
    </w:div>
    <w:div w:id="120043529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9849793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290753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01052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160720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408036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19288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5</cp:revision>
  <cp:lastPrinted>2018-09-10T12:29:00Z</cp:lastPrinted>
  <dcterms:created xsi:type="dcterms:W3CDTF">2018-12-14T10:41:00Z</dcterms:created>
  <dcterms:modified xsi:type="dcterms:W3CDTF">2021-06-23T07:56:00Z</dcterms:modified>
</cp:coreProperties>
</file>