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0C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0C000C" w:rsidRPr="000C000C">
              <w:rPr>
                <w:b/>
                <w:bCs/>
              </w:rPr>
              <w:t>092 862 45</w:t>
            </w:r>
          </w:p>
          <w:p w:rsidR="009C23DB" w:rsidRPr="000C000C" w:rsidRDefault="009C23DB" w:rsidP="009C23DB"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9C23DB" w:rsidP="000C000C">
            <w:pPr>
              <w:pStyle w:val="KeinLeerraum"/>
              <w:rPr>
                <w:b/>
                <w:bCs/>
              </w:rPr>
            </w:pPr>
            <w:r w:rsidRPr="001350AD">
              <w:t xml:space="preserve">- </w:t>
            </w:r>
            <w:r w:rsidR="000C000C" w:rsidRPr="000C000C">
              <w:rPr>
                <w:b/>
                <w:bCs/>
              </w:rPr>
              <w:t>Rote Trauben und Erzeugnisse daraus (Traubenkern-Mehl etc.) besitzen die höchste Konzentration an OPC in der Natur. OPC ist ein se</w:t>
            </w:r>
            <w:bookmarkStart w:id="0" w:name="_GoBack"/>
            <w:bookmarkEnd w:id="0"/>
            <w:r w:rsidR="000C000C" w:rsidRPr="000C000C">
              <w:rPr>
                <w:b/>
                <w:bCs/>
              </w:rPr>
              <w:t>hr starkes Antioxidans.</w:t>
            </w:r>
          </w:p>
          <w:p w:rsidR="000C000C" w:rsidRPr="007F13C5" w:rsidRDefault="000C000C" w:rsidP="000C000C">
            <w:pPr>
              <w:pStyle w:val="KeinLeerraum"/>
              <w:rPr>
                <w:b/>
                <w:bCs/>
              </w:rPr>
            </w:pPr>
          </w:p>
          <w:p w:rsidR="000C000C" w:rsidRPr="000C000C" w:rsidRDefault="009C23DB" w:rsidP="000C000C">
            <w:pPr>
              <w:spacing w:line="240" w:lineRule="auto"/>
            </w:pPr>
            <w:r>
              <w:rPr>
                <w:b/>
              </w:rPr>
              <w:t>&lt;h2&gt;</w:t>
            </w:r>
            <w:r w:rsidR="000337D7">
              <w:rPr>
                <w:b/>
              </w:rPr>
              <w:t xml:space="preserve"> </w:t>
            </w:r>
            <w:r w:rsidR="000C000C">
              <w:rPr>
                <w:b/>
              </w:rPr>
              <w:t>Traubenkern-Mehl</w:t>
            </w:r>
            <w:r w:rsidR="000337D7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r w:rsidR="000337D7">
              <w:rPr>
                <w:b/>
              </w:rPr>
              <w:t>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0C000C" w:rsidRPr="000C000C">
              <w:t>Raab Bio Traubenkern-Mehl wird aus dem Presskuchen entölter Traubenkerne hergestellt. Der Presskuchen entsteht bei der schonenden Kaltpressung von Kernen sonnengereifter Weintrauben.</w:t>
            </w:r>
          </w:p>
          <w:p w:rsidR="000C000C" w:rsidRDefault="000C000C" w:rsidP="000C000C">
            <w:pPr>
              <w:spacing w:line="240" w:lineRule="auto"/>
            </w:pPr>
            <w:r w:rsidRPr="000C000C">
              <w:t xml:space="preserve">Trauben und Erzeugnisse daraus enthalten </w:t>
            </w:r>
            <w:proofErr w:type="spellStart"/>
            <w:r w:rsidRPr="000C000C">
              <w:t>Oligomere</w:t>
            </w:r>
            <w:proofErr w:type="spellEnd"/>
            <w:r w:rsidRPr="000C000C">
              <w:t xml:space="preserve"> </w:t>
            </w:r>
            <w:proofErr w:type="spellStart"/>
            <w:r w:rsidRPr="000C000C">
              <w:t>Proanthocyanidine</w:t>
            </w:r>
            <w:proofErr w:type="spellEnd"/>
            <w:r w:rsidRPr="000C000C">
              <w:t xml:space="preserve"> (OPC). Zudem ist Traubenkern-Mehl reich an Ballaststoffen.</w:t>
            </w:r>
          </w:p>
          <w:p w:rsidR="009C23DB" w:rsidRPr="000C000C" w:rsidRDefault="009C23DB" w:rsidP="000C000C">
            <w:r>
              <w:rPr>
                <w:b/>
              </w:rPr>
              <w:t>&lt;h3&gt;</w:t>
            </w:r>
            <w:r w:rsidRPr="009C23DB">
              <w:t xml:space="preserve"> </w:t>
            </w:r>
            <w:r w:rsidR="008707D0"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:rsidR="008707D0" w:rsidRPr="008707D0" w:rsidRDefault="008707D0" w:rsidP="008707D0">
            <w:pPr>
              <w:pStyle w:val="KeinLeerraum"/>
            </w:pP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0C000C" w:rsidRPr="000C000C" w:rsidRDefault="004B3D1C" w:rsidP="000C000C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="000C000C" w:rsidRPr="000C000C">
              <w:t>Hergestellt</w:t>
            </w:r>
            <w:proofErr w:type="gramEnd"/>
            <w:r w:rsidR="000C000C" w:rsidRPr="000C000C">
              <w:t xml:space="preserve"> in Deutschland</w:t>
            </w:r>
          </w:p>
          <w:p w:rsidR="000C000C" w:rsidRPr="000C000C" w:rsidRDefault="000C000C" w:rsidP="000C000C">
            <w:pPr>
              <w:pStyle w:val="KeinLeerraum"/>
            </w:pPr>
            <w:r>
              <w:t xml:space="preserve">&lt;li&gt; </w:t>
            </w:r>
            <w:r w:rsidRPr="000C000C">
              <w:t>Aus kontrolliert biologischem Anbau</w:t>
            </w:r>
          </w:p>
          <w:p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0C000C" w:rsidRPr="000C000C" w:rsidRDefault="000C000C" w:rsidP="000C000C">
            <w:pPr>
              <w:pStyle w:val="KeinLeerraum"/>
            </w:pPr>
            <w:r w:rsidRPr="000C000C">
              <w:t>Farbe und Geschmack können variieren, da es sich um ein Naturprodukt handelt, das jahreszeitlichen Schwankungen unterliegt.</w:t>
            </w:r>
          </w:p>
          <w:p w:rsidR="000C000C" w:rsidRDefault="000C000C" w:rsidP="000C000C">
            <w:pPr>
              <w:pStyle w:val="KeinLeerraum"/>
            </w:pPr>
          </w:p>
          <w:p w:rsidR="000C000C" w:rsidRPr="000C000C" w:rsidRDefault="000C000C" w:rsidP="000C000C">
            <w:pPr>
              <w:pStyle w:val="KeinLeerraum"/>
            </w:pPr>
            <w:r w:rsidRPr="000C000C">
              <w:t>Kühl, trocken und gut verschlossen lagern.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0C000C" w:rsidRPr="000C000C" w:rsidRDefault="000C000C" w:rsidP="000C000C">
            <w:pPr>
              <w:rPr>
                <w:bCs/>
              </w:rPr>
            </w:pPr>
            <w:r w:rsidRPr="000C000C">
              <w:rPr>
                <w:bCs/>
              </w:rPr>
              <w:t>Inhalt = 300 g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:rsidR="000C000C" w:rsidRPr="000C000C" w:rsidRDefault="000C000C" w:rsidP="000C000C">
            <w:r w:rsidRPr="000C000C">
              <w:t>100% Traubenkern-Mehl teilentölt (aus kontrolliert biologischem Anbau).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p w:rsidR="000C000C" w:rsidRPr="000C000C" w:rsidRDefault="000C000C" w:rsidP="000C000C">
            <w:pPr>
              <w:spacing w:line="240" w:lineRule="auto"/>
            </w:pPr>
            <w:r w:rsidRPr="000C000C">
              <w:t xml:space="preserve">Ersetzen Sie ca. 7% herkömmliches Mehl durch Traubenkern-Mehl und erleben Sie den leicht </w:t>
            </w:r>
            <w:proofErr w:type="spellStart"/>
            <w:r w:rsidRPr="000C000C">
              <w:t>n</w:t>
            </w:r>
            <w:r>
              <w:t>u</w:t>
            </w:r>
            <w:r w:rsidRPr="000C000C">
              <w:t>ssigen</w:t>
            </w:r>
            <w:proofErr w:type="spellEnd"/>
            <w:r w:rsidRPr="000C000C">
              <w:t xml:space="preserve"> Geschmack.</w:t>
            </w:r>
            <w:r>
              <w:t xml:space="preserve"> </w:t>
            </w:r>
            <w:r w:rsidRPr="000C000C">
              <w:t>Bio Traubenkern-Mehl z.B. als Backzutat für Brot, Brötchen, Pizza, Kuchen, Suppen, Desserts oder als Beigabe zu Joghurt, Quark oder Müsli.</w:t>
            </w:r>
          </w:p>
          <w:p w:rsidR="000C000C" w:rsidRDefault="000C000C" w:rsidP="000C000C">
            <w:pPr>
              <w:rPr>
                <w:b/>
              </w:rPr>
            </w:pPr>
            <w:r>
              <w:rPr>
                <w:b/>
              </w:rPr>
              <w:t>&lt;h</w:t>
            </w:r>
            <w:r>
              <w:rPr>
                <w:b/>
              </w:rPr>
              <w:t>8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 xml:space="preserve">Nährwerte </w:t>
            </w:r>
            <w:r>
              <w:rPr>
                <w:b/>
              </w:rPr>
              <w:t>&lt;/h</w:t>
            </w:r>
            <w:r>
              <w:rPr>
                <w:b/>
              </w:rPr>
              <w:t>8</w:t>
            </w:r>
            <w:r>
              <w:rPr>
                <w:b/>
              </w:rPr>
              <w:t>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5"/>
              <w:gridCol w:w="2405"/>
            </w:tblGrid>
            <w:tr w:rsidR="000C000C" w:rsidRPr="000C000C" w:rsidTr="000C000C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0C000C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0C000C">
                    <w:rPr>
                      <w:b/>
                      <w:bCs/>
                    </w:rPr>
                    <w:t>pro 100 g</w:t>
                  </w:r>
                </w:p>
              </w:tc>
            </w:tr>
            <w:tr w:rsidR="000C000C" w:rsidRPr="000C000C" w:rsidTr="000C00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t>Brennwert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t>665 kJ / 158 kcal</w:t>
                  </w:r>
                </w:p>
              </w:tc>
            </w:tr>
            <w:tr w:rsidR="000C000C" w:rsidRPr="000C000C" w:rsidTr="000C00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t>9,5 g</w:t>
                  </w:r>
                </w:p>
              </w:tc>
            </w:tr>
            <w:tr w:rsidR="000C000C" w:rsidRPr="000C000C" w:rsidTr="000C00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t>17,2 g</w:t>
                  </w:r>
                </w:p>
              </w:tc>
            </w:tr>
            <w:tr w:rsidR="000C000C" w:rsidRPr="000C000C" w:rsidTr="000C00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lastRenderedPageBreak/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t>5,4 g</w:t>
                  </w:r>
                </w:p>
              </w:tc>
            </w:tr>
            <w:tr w:rsidR="000C000C" w:rsidRPr="000C000C" w:rsidTr="000C00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t>5,7 g</w:t>
                  </w:r>
                </w:p>
              </w:tc>
            </w:tr>
            <w:tr w:rsidR="000C000C" w:rsidRPr="000C000C" w:rsidTr="000C00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t>1,4 g</w:t>
                  </w:r>
                </w:p>
              </w:tc>
            </w:tr>
            <w:tr w:rsidR="000C000C" w:rsidRPr="000C000C" w:rsidTr="000C00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t>- davon ungesättigte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t>0,8 g</w:t>
                  </w:r>
                </w:p>
              </w:tc>
            </w:tr>
            <w:tr w:rsidR="000C000C" w:rsidRPr="000C000C" w:rsidTr="000C00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t>- davon mehrfach ungesättigte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t>3,5 g</w:t>
                  </w:r>
                </w:p>
              </w:tc>
            </w:tr>
            <w:tr w:rsidR="000C000C" w:rsidRPr="000C000C" w:rsidTr="000C00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t>Ballaststoffe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t>58,3 g</w:t>
                  </w:r>
                </w:p>
              </w:tc>
            </w:tr>
            <w:tr w:rsidR="000C000C" w:rsidRPr="000C000C" w:rsidTr="000C00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t>Natrium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t>0,008 g</w:t>
                  </w:r>
                </w:p>
              </w:tc>
            </w:tr>
            <w:tr w:rsidR="000C000C" w:rsidRPr="000C000C" w:rsidTr="000C00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t>Polyphenole (OPC)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t>2,2 g</w:t>
                  </w:r>
                </w:p>
              </w:tc>
            </w:tr>
            <w:tr w:rsidR="000C000C" w:rsidRPr="000C000C" w:rsidTr="000C000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t>BE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C000C" w:rsidRPr="000C000C" w:rsidRDefault="000C000C" w:rsidP="000C000C">
                  <w:pPr>
                    <w:framePr w:hSpace="141" w:wrap="around" w:vAnchor="text" w:hAnchor="margin" w:y="-767"/>
                  </w:pPr>
                  <w:r w:rsidRPr="000C000C">
                    <w:t>1,4</w:t>
                  </w:r>
                </w:p>
              </w:tc>
            </w:tr>
          </w:tbl>
          <w:p w:rsidR="009C23DB" w:rsidRPr="009C23DB" w:rsidRDefault="009C23DB" w:rsidP="009C23DB">
            <w:pPr>
              <w:pStyle w:val="KeinLeerraum"/>
            </w:pPr>
          </w:p>
        </w:tc>
      </w:tr>
    </w:tbl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919E5"/>
    <w:rsid w:val="000B663A"/>
    <w:rsid w:val="000C000C"/>
    <w:rsid w:val="00151D42"/>
    <w:rsid w:val="0018611A"/>
    <w:rsid w:val="001E3E53"/>
    <w:rsid w:val="0028422F"/>
    <w:rsid w:val="003F3C85"/>
    <w:rsid w:val="0041265B"/>
    <w:rsid w:val="00440F23"/>
    <w:rsid w:val="004B3D1C"/>
    <w:rsid w:val="00523133"/>
    <w:rsid w:val="006110EB"/>
    <w:rsid w:val="006678D0"/>
    <w:rsid w:val="006A6742"/>
    <w:rsid w:val="006C40C3"/>
    <w:rsid w:val="00734A4C"/>
    <w:rsid w:val="007F13C5"/>
    <w:rsid w:val="008707D0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C7427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5D0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0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00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2018-12-06T14:09:00Z</dcterms:created>
  <dcterms:modified xsi:type="dcterms:W3CDTF">2018-12-06T14:09:00Z</dcterms:modified>
</cp:coreProperties>
</file>