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67"/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  <w:gridCol w:w="349"/>
      </w:tblGrid>
      <w:tr w:rsidR="009C23DB" w:rsidRPr="00A71A10" w14:paraId="131288F2" w14:textId="77777777" w:rsidTr="009C23DB">
        <w:trPr>
          <w:trHeight w:val="300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3D657" w14:textId="77777777" w:rsidR="009C23DB" w:rsidRPr="00A71A10" w:rsidRDefault="009C23DB" w:rsidP="000B298B">
            <w:pPr>
              <w:spacing w:after="0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C23DB" w:rsidRPr="00A71A10" w14:paraId="27B6A9E2" w14:textId="77777777" w:rsidTr="009C23DB">
        <w:trPr>
          <w:gridAfter w:val="1"/>
          <w:wAfter w:w="349" w:type="dxa"/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C6E60" w14:textId="11DF3A2F" w:rsidR="000B298B" w:rsidRPr="000B298B" w:rsidRDefault="009C23DB" w:rsidP="000B298B">
            <w:pPr>
              <w:rPr>
                <w:b/>
                <w:bCs/>
              </w:rPr>
            </w:pPr>
            <w:r>
              <w:rPr>
                <w:b/>
                <w:i/>
              </w:rPr>
              <w:t>PZN:</w:t>
            </w:r>
            <w:r>
              <w:rPr>
                <w:b/>
                <w:i/>
              </w:rPr>
              <w:br/>
            </w:r>
            <w:r w:rsidR="00EC36EA">
              <w:rPr>
                <w:b/>
                <w:bCs/>
              </w:rPr>
              <w:t>01608235</w:t>
            </w:r>
          </w:p>
          <w:p w14:paraId="62C33722" w14:textId="77777777" w:rsidR="009C23DB" w:rsidRDefault="009C23DB" w:rsidP="000B298B">
            <w:pPr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USP’s</w:t>
            </w:r>
            <w:proofErr w:type="spellEnd"/>
            <w:proofErr w:type="gramEnd"/>
            <w:r>
              <w:rPr>
                <w:b/>
                <w:i/>
              </w:rPr>
              <w:t>:</w:t>
            </w:r>
          </w:p>
          <w:p w14:paraId="76270085" w14:textId="4221819E" w:rsidR="003D55F9" w:rsidRDefault="000B298B" w:rsidP="000B298B">
            <w:pPr>
              <w:rPr>
                <w:b/>
              </w:rPr>
            </w:pPr>
            <w:r w:rsidRPr="000B298B">
              <w:rPr>
                <w:b/>
              </w:rPr>
              <w:t xml:space="preserve">Das aus Ägypten stammende </w:t>
            </w:r>
            <w:proofErr w:type="spellStart"/>
            <w:r w:rsidRPr="000B298B">
              <w:rPr>
                <w:b/>
              </w:rPr>
              <w:t>Schwarzkümmel-Öl</w:t>
            </w:r>
            <w:proofErr w:type="spellEnd"/>
            <w:r w:rsidRPr="000B298B">
              <w:rPr>
                <w:b/>
              </w:rPr>
              <w:t xml:space="preserve"> wird aus den Samen von </w:t>
            </w:r>
            <w:proofErr w:type="spellStart"/>
            <w:r w:rsidRPr="000B298B">
              <w:rPr>
                <w:b/>
                <w:i/>
                <w:iCs/>
              </w:rPr>
              <w:t>Nigella</w:t>
            </w:r>
            <w:proofErr w:type="spellEnd"/>
            <w:r w:rsidRPr="000B298B">
              <w:rPr>
                <w:b/>
                <w:i/>
                <w:iCs/>
              </w:rPr>
              <w:t xml:space="preserve"> </w:t>
            </w:r>
            <w:proofErr w:type="spellStart"/>
            <w:r w:rsidRPr="000B298B">
              <w:rPr>
                <w:b/>
                <w:i/>
                <w:iCs/>
              </w:rPr>
              <w:t>sativa</w:t>
            </w:r>
            <w:proofErr w:type="spellEnd"/>
            <w:r w:rsidRPr="000B298B">
              <w:rPr>
                <w:b/>
                <w:i/>
                <w:iCs/>
              </w:rPr>
              <w:t xml:space="preserve"> L.</w:t>
            </w:r>
            <w:r w:rsidRPr="000B298B">
              <w:rPr>
                <w:b/>
              </w:rPr>
              <w:t xml:space="preserve"> durch schonende Kaltpressung ohne Auszugsmittel gewonnen.</w:t>
            </w:r>
          </w:p>
          <w:p w14:paraId="514BE11B" w14:textId="77777777" w:rsidR="000B298B" w:rsidRPr="000B298B" w:rsidRDefault="009C23DB" w:rsidP="000B298B">
            <w:r>
              <w:rPr>
                <w:b/>
              </w:rPr>
              <w:t>&lt;h2&gt;</w:t>
            </w:r>
            <w:r w:rsidR="00AB3619">
              <w:rPr>
                <w:b/>
              </w:rPr>
              <w:t xml:space="preserve"> </w:t>
            </w:r>
            <w:proofErr w:type="spellStart"/>
            <w:r w:rsidR="000B298B" w:rsidRPr="000B298B">
              <w:rPr>
                <w:b/>
                <w:bCs/>
              </w:rPr>
              <w:t>Schwarzkümmel-Öl</w:t>
            </w:r>
            <w:proofErr w:type="spellEnd"/>
            <w:r w:rsidR="000B298B">
              <w:rPr>
                <w:b/>
                <w:bCs/>
              </w:rPr>
              <w:t xml:space="preserve"> </w:t>
            </w:r>
            <w:r w:rsidR="000B298B" w:rsidRPr="000B298B">
              <w:rPr>
                <w:b/>
                <w:bCs/>
              </w:rPr>
              <w:t>ägyptisch</w:t>
            </w:r>
            <w:r>
              <w:rPr>
                <w:b/>
              </w:rPr>
              <w:t>&lt;/h2&gt;</w:t>
            </w:r>
            <w:r>
              <w:rPr>
                <w:b/>
              </w:rPr>
              <w:br/>
            </w:r>
            <w:r w:rsidR="000B298B" w:rsidRPr="000B298B">
              <w:t xml:space="preserve">Das gelbe bis dunkelbraune, </w:t>
            </w:r>
            <w:proofErr w:type="spellStart"/>
            <w:r w:rsidR="000B298B" w:rsidRPr="000B298B">
              <w:t>scharfwürzig</w:t>
            </w:r>
            <w:proofErr w:type="spellEnd"/>
            <w:r w:rsidR="000B298B" w:rsidRPr="000B298B">
              <w:t xml:space="preserve"> schmeckende Öl enthält die wertvollen ungesättigten essentiellen Fettsäuren wie z.B. Linol-säure und Linolensäure und auch 0,5 bis 1,5 % ätherisches Öl.</w:t>
            </w:r>
          </w:p>
          <w:p w14:paraId="2C89F9DF" w14:textId="2CC0862D" w:rsidR="003D55F9" w:rsidRPr="003D55F9" w:rsidRDefault="00440F23" w:rsidP="000B298B">
            <w:r>
              <w:rPr>
                <w:b/>
              </w:rPr>
              <w:t>&lt;h</w:t>
            </w:r>
            <w:r w:rsidR="005C05E2">
              <w:rPr>
                <w:b/>
              </w:rPr>
              <w:t>3</w:t>
            </w:r>
            <w:r>
              <w:rPr>
                <w:b/>
              </w:rPr>
              <w:t>&gt;</w:t>
            </w:r>
            <w:r w:rsidRPr="009C23DB">
              <w:t xml:space="preserve"> </w:t>
            </w:r>
            <w:r w:rsidRPr="00440F23">
              <w:rPr>
                <w:b/>
              </w:rPr>
              <w:t>Netto-Füllmenge</w:t>
            </w:r>
            <w:r>
              <w:rPr>
                <w:b/>
              </w:rPr>
              <w:t xml:space="preserve"> &lt;/h</w:t>
            </w:r>
            <w:r w:rsidR="005C05E2">
              <w:rPr>
                <w:b/>
              </w:rPr>
              <w:t>3</w:t>
            </w:r>
            <w:r>
              <w:rPr>
                <w:b/>
              </w:rPr>
              <w:t>&gt;</w:t>
            </w:r>
            <w:r w:rsidR="00244900">
              <w:rPr>
                <w:b/>
              </w:rPr>
              <w:br/>
            </w:r>
            <w:r w:rsidR="000B298B" w:rsidRPr="000B298B">
              <w:t xml:space="preserve">Inhalt = </w:t>
            </w:r>
            <w:r w:rsidR="00EC36EA">
              <w:t>50</w:t>
            </w:r>
            <w:r w:rsidR="000B298B" w:rsidRPr="000B298B">
              <w:t xml:space="preserve"> ml</w:t>
            </w:r>
          </w:p>
          <w:p w14:paraId="4443B7E7" w14:textId="52BE2E7B" w:rsidR="00AB3619" w:rsidRPr="003D55F9" w:rsidRDefault="00440F23" w:rsidP="000B298B">
            <w:pPr>
              <w:rPr>
                <w:b/>
                <w:bCs/>
              </w:rPr>
            </w:pPr>
            <w:r>
              <w:rPr>
                <w:b/>
              </w:rPr>
              <w:t>&lt;h</w:t>
            </w:r>
            <w:r w:rsidR="005C05E2">
              <w:rPr>
                <w:b/>
              </w:rPr>
              <w:t>4</w:t>
            </w:r>
            <w:r>
              <w:rPr>
                <w:b/>
              </w:rPr>
              <w:t>&gt;</w:t>
            </w:r>
            <w:r w:rsidR="003D55F9" w:rsidRPr="003D55F9">
              <w:rPr>
                <w:rFonts w:ascii="Asap" w:eastAsia="Times New Roman" w:hAnsi="Asap"/>
                <w:b/>
                <w:bCs/>
                <w:sz w:val="21"/>
                <w:szCs w:val="21"/>
                <w:lang w:eastAsia="de-DE"/>
              </w:rPr>
              <w:t xml:space="preserve"> </w:t>
            </w:r>
            <w:r w:rsidR="000B298B" w:rsidRPr="000B298B">
              <w:rPr>
                <w:b/>
                <w:bCs/>
              </w:rPr>
              <w:t>Zutaten</w:t>
            </w:r>
            <w:r>
              <w:rPr>
                <w:b/>
              </w:rPr>
              <w:t xml:space="preserve"> &lt;/h</w:t>
            </w:r>
            <w:r w:rsidR="005C05E2">
              <w:rPr>
                <w:b/>
              </w:rPr>
              <w:t>4</w:t>
            </w:r>
            <w:r>
              <w:rPr>
                <w:b/>
              </w:rPr>
              <w:t>&gt;</w:t>
            </w:r>
            <w:r w:rsidR="00244900">
              <w:rPr>
                <w:b/>
              </w:rPr>
              <w:br/>
            </w:r>
            <w:r w:rsidR="000B298B" w:rsidRPr="000B298B">
              <w:t xml:space="preserve">Schwarzkümmel-Öl aus </w:t>
            </w:r>
            <w:proofErr w:type="spellStart"/>
            <w:r w:rsidR="000B298B" w:rsidRPr="000B298B">
              <w:t>Nigella</w:t>
            </w:r>
            <w:proofErr w:type="spellEnd"/>
            <w:r w:rsidR="000B298B" w:rsidRPr="000B298B">
              <w:t xml:space="preserve"> Sativa.</w:t>
            </w:r>
          </w:p>
          <w:p w14:paraId="74F2F53A" w14:textId="4E395DC4" w:rsidR="009C23DB" w:rsidRPr="000B298B" w:rsidRDefault="00440F23" w:rsidP="000B298B">
            <w:pPr>
              <w:rPr>
                <w:b/>
                <w:bCs/>
              </w:rPr>
            </w:pPr>
            <w:r>
              <w:rPr>
                <w:b/>
              </w:rPr>
              <w:t>&lt;h</w:t>
            </w:r>
            <w:r w:rsidR="005C05E2">
              <w:rPr>
                <w:b/>
              </w:rPr>
              <w:t>5</w:t>
            </w:r>
            <w:r>
              <w:rPr>
                <w:b/>
              </w:rPr>
              <w:t>&gt;</w:t>
            </w:r>
            <w:r w:rsidRPr="009C23DB">
              <w:t xml:space="preserve"> </w:t>
            </w:r>
            <w:r w:rsidR="000B298B" w:rsidRPr="000B298B">
              <w:rPr>
                <w:b/>
                <w:bCs/>
              </w:rPr>
              <w:t>Verzehrempfehlung</w:t>
            </w:r>
            <w:r>
              <w:rPr>
                <w:b/>
              </w:rPr>
              <w:t xml:space="preserve"> &lt;/h</w:t>
            </w:r>
            <w:r w:rsidR="005C05E2">
              <w:rPr>
                <w:b/>
              </w:rPr>
              <w:t>5</w:t>
            </w:r>
            <w:r>
              <w:rPr>
                <w:b/>
              </w:rPr>
              <w:t>&gt;</w:t>
            </w:r>
            <w:r w:rsidR="00244900">
              <w:rPr>
                <w:b/>
              </w:rPr>
              <w:br/>
            </w:r>
            <w:r w:rsidR="007C3298">
              <w:t>Täglich 20-25 Tropfen (bis zu einem halben Teelöffel) über 3-6 Monate einnehmen. Aufgrund des würzigen Geschmacks kann diese Menge auch bei der Zubereitung von Salaten, Braten oder salzigem Gebäck verwendet werden.</w:t>
            </w:r>
          </w:p>
        </w:tc>
      </w:tr>
      <w:tr w:rsidR="009C23DB" w:rsidRPr="00A71A10" w14:paraId="0752BFF4" w14:textId="77777777" w:rsidTr="009C23DB">
        <w:trPr>
          <w:gridAfter w:val="1"/>
          <w:wAfter w:w="349" w:type="dxa"/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007AA" w14:textId="640484B5" w:rsidR="009C23DB" w:rsidRPr="00A71A10" w:rsidRDefault="007C3298" w:rsidP="007C3298">
            <w:pPr>
              <w:rPr>
                <w:rFonts w:eastAsia="Times New Roman"/>
                <w:b/>
                <w:color w:val="000000"/>
                <w:lang w:eastAsia="de-DE"/>
              </w:rPr>
            </w:pPr>
            <w:r>
              <w:rPr>
                <w:rFonts w:eastAsia="Times New Roman"/>
                <w:b/>
                <w:color w:val="000000"/>
                <w:lang w:eastAsia="de-DE"/>
              </w:rPr>
              <w:br/>
            </w:r>
            <w:r>
              <w:rPr>
                <w:b/>
              </w:rPr>
              <w:t>&lt;h</w:t>
            </w:r>
            <w:r w:rsidR="005C05E2">
              <w:rPr>
                <w:b/>
              </w:rPr>
              <w:t>6</w:t>
            </w:r>
            <w:r>
              <w:rPr>
                <w:b/>
              </w:rPr>
              <w:t>&gt;</w:t>
            </w:r>
            <w:r w:rsidRPr="003D55F9">
              <w:rPr>
                <w:rFonts w:ascii="Asap" w:eastAsia="Times New Roman" w:hAnsi="Asap"/>
                <w:b/>
                <w:bCs/>
                <w:sz w:val="21"/>
                <w:szCs w:val="21"/>
                <w:lang w:eastAsia="de-DE"/>
              </w:rPr>
              <w:t xml:space="preserve"> </w:t>
            </w:r>
            <w:r w:rsidRPr="007C3298">
              <w:rPr>
                <w:rFonts w:asciiTheme="minorHAnsi" w:eastAsia="Times New Roman" w:hAnsiTheme="minorHAnsi" w:cstheme="minorHAnsi"/>
                <w:b/>
                <w:bCs/>
              </w:rPr>
              <w:t>Nährwertangaben</w:t>
            </w:r>
            <w:r>
              <w:rPr>
                <w:b/>
              </w:rPr>
              <w:t>&lt;/h</w:t>
            </w:r>
            <w:r w:rsidR="005C05E2">
              <w:rPr>
                <w:b/>
              </w:rPr>
              <w:t>6</w:t>
            </w:r>
            <w:r>
              <w:rPr>
                <w:b/>
              </w:rPr>
              <w:t>&gt;</w:t>
            </w:r>
            <w:r>
              <w:rPr>
                <w:b/>
              </w:rPr>
              <w:br/>
            </w:r>
          </w:p>
        </w:tc>
      </w:tr>
    </w:tbl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1895"/>
      </w:tblGrid>
      <w:tr w:rsidR="007C3298" w:rsidRPr="004405E6" w14:paraId="39F04B79" w14:textId="77777777" w:rsidTr="007C32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9BEEDB8" w14:textId="52C49AFB" w:rsidR="007C3298" w:rsidRPr="004405E6" w:rsidRDefault="007C3298" w:rsidP="007C3298">
            <w:pPr>
              <w:rPr>
                <w:b/>
                <w:bCs/>
                <w:lang w:val="pt-BR"/>
              </w:rPr>
            </w:pPr>
            <w:proofErr w:type="spellStart"/>
            <w:r w:rsidRPr="004405E6">
              <w:rPr>
                <w:b/>
                <w:bCs/>
                <w:lang w:val="pt-BR"/>
              </w:rPr>
              <w:t>Nährwerte</w:t>
            </w:r>
            <w:proofErr w:type="spellEnd"/>
            <w:r w:rsidR="00EC36EA">
              <w:rPr>
                <w:b/>
                <w:bCs/>
                <w:lang w:val="pt-BR"/>
              </w:rPr>
              <w:t xml:space="preserve"> </w:t>
            </w:r>
            <w:proofErr w:type="gramStart"/>
            <w:r w:rsidR="00EC36EA">
              <w:rPr>
                <w:b/>
                <w:bCs/>
                <w:lang w:val="pt-BR"/>
              </w:rPr>
              <w:t>pro</w:t>
            </w:r>
            <w:proofErr w:type="gramEnd"/>
            <w:r w:rsidR="00EC36EA">
              <w:rPr>
                <w:b/>
                <w:bCs/>
                <w:lang w:val="pt-BR"/>
              </w:rPr>
              <w:t xml:space="preserve"> g in: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CB266CF" w14:textId="428DA01C" w:rsidR="007C3298" w:rsidRPr="004405E6" w:rsidRDefault="00EC36EA" w:rsidP="007C3298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50</w:t>
            </w:r>
            <w:r w:rsidR="007C3298" w:rsidRPr="004405E6">
              <w:rPr>
                <w:b/>
                <w:bCs/>
                <w:lang w:val="pt-BR"/>
              </w:rPr>
              <w:t xml:space="preserve"> g</w:t>
            </w:r>
          </w:p>
        </w:tc>
      </w:tr>
      <w:tr w:rsidR="007C3298" w:rsidRPr="004405E6" w14:paraId="45A7B570" w14:textId="77777777" w:rsidTr="007C32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28C3C38" w14:textId="77777777" w:rsidR="007C3298" w:rsidRPr="004405E6" w:rsidRDefault="007C3298" w:rsidP="007C3298">
            <w:pPr>
              <w:rPr>
                <w:bCs/>
                <w:lang w:val="pt-BR"/>
              </w:rPr>
            </w:pPr>
            <w:r w:rsidRPr="004405E6">
              <w:rPr>
                <w:bCs/>
                <w:lang w:val="pt-BR"/>
              </w:rPr>
              <w:t>Energie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8EF1352" w14:textId="0E9E2F0E" w:rsidR="007C3298" w:rsidRPr="004405E6" w:rsidRDefault="00EC36EA" w:rsidP="007C3298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1850</w:t>
            </w:r>
            <w:r w:rsidR="007C3298" w:rsidRPr="004405E6">
              <w:rPr>
                <w:bCs/>
                <w:lang w:val="pt-BR"/>
              </w:rPr>
              <w:t xml:space="preserve"> KJ / </w:t>
            </w:r>
            <w:r>
              <w:rPr>
                <w:bCs/>
                <w:lang w:val="pt-BR"/>
              </w:rPr>
              <w:t>450</w:t>
            </w:r>
            <w:r w:rsidR="007C3298" w:rsidRPr="004405E6">
              <w:rPr>
                <w:bCs/>
                <w:lang w:val="pt-BR"/>
              </w:rPr>
              <w:t xml:space="preserve"> Kcal</w:t>
            </w:r>
          </w:p>
        </w:tc>
      </w:tr>
      <w:tr w:rsidR="007C3298" w:rsidRPr="004405E6" w14:paraId="09BFC9AF" w14:textId="77777777" w:rsidTr="007C32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DE85F41" w14:textId="77777777" w:rsidR="007C3298" w:rsidRPr="004405E6" w:rsidRDefault="007C3298" w:rsidP="007C3298">
            <w:pPr>
              <w:rPr>
                <w:bCs/>
                <w:lang w:val="pt-BR"/>
              </w:rPr>
            </w:pPr>
            <w:proofErr w:type="spellStart"/>
            <w:r w:rsidRPr="004405E6">
              <w:rPr>
                <w:bCs/>
                <w:lang w:val="pt-BR"/>
              </w:rPr>
              <w:t>Fett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69B2B16" w14:textId="2770E3CB" w:rsidR="007C3298" w:rsidRPr="004405E6" w:rsidRDefault="00EC36EA" w:rsidP="007C3298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50</w:t>
            </w:r>
            <w:r w:rsidR="007C3298" w:rsidRPr="004405E6">
              <w:rPr>
                <w:bCs/>
                <w:lang w:val="pt-BR"/>
              </w:rPr>
              <w:t xml:space="preserve"> g</w:t>
            </w:r>
          </w:p>
        </w:tc>
      </w:tr>
      <w:tr w:rsidR="007C3298" w:rsidRPr="004405E6" w14:paraId="6C20EE2F" w14:textId="77777777" w:rsidTr="007C32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F244939" w14:textId="77777777" w:rsidR="007C3298" w:rsidRPr="004405E6" w:rsidRDefault="007C3298" w:rsidP="007C3298">
            <w:pPr>
              <w:rPr>
                <w:bCs/>
                <w:lang w:val="pt-BR"/>
              </w:rPr>
            </w:pPr>
            <w:r w:rsidRPr="004405E6">
              <w:rPr>
                <w:bCs/>
                <w:lang w:val="pt-BR"/>
              </w:rPr>
              <w:t xml:space="preserve">- </w:t>
            </w:r>
            <w:proofErr w:type="spellStart"/>
            <w:proofErr w:type="gramStart"/>
            <w:r w:rsidRPr="004405E6">
              <w:rPr>
                <w:bCs/>
                <w:lang w:val="pt-BR"/>
              </w:rPr>
              <w:t>davon</w:t>
            </w:r>
            <w:proofErr w:type="spellEnd"/>
            <w:proofErr w:type="gramEnd"/>
            <w:r w:rsidRPr="004405E6">
              <w:rPr>
                <w:bCs/>
                <w:lang w:val="pt-BR"/>
              </w:rPr>
              <w:t xml:space="preserve"> </w:t>
            </w:r>
            <w:proofErr w:type="spellStart"/>
            <w:r w:rsidRPr="004405E6">
              <w:rPr>
                <w:bCs/>
                <w:lang w:val="pt-BR"/>
              </w:rPr>
              <w:t>gesättigte</w:t>
            </w:r>
            <w:proofErr w:type="spellEnd"/>
            <w:r w:rsidRPr="004405E6">
              <w:rPr>
                <w:bCs/>
                <w:lang w:val="pt-BR"/>
              </w:rPr>
              <w:t xml:space="preserve"> </w:t>
            </w:r>
            <w:proofErr w:type="spellStart"/>
            <w:r w:rsidRPr="004405E6">
              <w:rPr>
                <w:bCs/>
                <w:lang w:val="pt-BR"/>
              </w:rPr>
              <w:t>Fettsäuren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E19EC05" w14:textId="11C89E60" w:rsidR="007C3298" w:rsidRPr="004405E6" w:rsidRDefault="00EC36EA" w:rsidP="007C3298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8</w:t>
            </w:r>
            <w:r w:rsidR="007C3298" w:rsidRPr="004405E6">
              <w:rPr>
                <w:bCs/>
                <w:lang w:val="pt-BR"/>
              </w:rPr>
              <w:t xml:space="preserve"> g</w:t>
            </w:r>
          </w:p>
        </w:tc>
      </w:tr>
      <w:tr w:rsidR="007C3298" w:rsidRPr="004405E6" w14:paraId="7BCBC5E7" w14:textId="77777777" w:rsidTr="007C32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65E8207" w14:textId="77777777" w:rsidR="007C3298" w:rsidRPr="004405E6" w:rsidRDefault="007C3298" w:rsidP="007C3298">
            <w:pPr>
              <w:rPr>
                <w:bCs/>
                <w:lang w:val="pt-BR"/>
              </w:rPr>
            </w:pPr>
            <w:r w:rsidRPr="004405E6">
              <w:rPr>
                <w:bCs/>
                <w:lang w:val="pt-BR"/>
              </w:rPr>
              <w:t xml:space="preserve">- </w:t>
            </w:r>
            <w:proofErr w:type="spellStart"/>
            <w:proofErr w:type="gramStart"/>
            <w:r w:rsidRPr="004405E6">
              <w:rPr>
                <w:bCs/>
                <w:lang w:val="pt-BR"/>
              </w:rPr>
              <w:t>einfach</w:t>
            </w:r>
            <w:proofErr w:type="spellEnd"/>
            <w:proofErr w:type="gramEnd"/>
            <w:r w:rsidRPr="004405E6">
              <w:rPr>
                <w:bCs/>
                <w:lang w:val="pt-BR"/>
              </w:rPr>
              <w:t xml:space="preserve"> </w:t>
            </w:r>
            <w:proofErr w:type="spellStart"/>
            <w:r w:rsidRPr="004405E6">
              <w:rPr>
                <w:bCs/>
                <w:lang w:val="pt-BR"/>
              </w:rPr>
              <w:t>ungesättigte</w:t>
            </w:r>
            <w:proofErr w:type="spellEnd"/>
            <w:r w:rsidRPr="004405E6">
              <w:rPr>
                <w:bCs/>
                <w:lang w:val="pt-BR"/>
              </w:rPr>
              <w:t xml:space="preserve"> </w:t>
            </w:r>
            <w:proofErr w:type="spellStart"/>
            <w:r w:rsidRPr="004405E6">
              <w:rPr>
                <w:bCs/>
                <w:lang w:val="pt-BR"/>
              </w:rPr>
              <w:t>Fettsäuren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2AF113F" w14:textId="28F32B5A" w:rsidR="007C3298" w:rsidRPr="004405E6" w:rsidRDefault="00EC36EA" w:rsidP="007C3298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12,7</w:t>
            </w:r>
            <w:r w:rsidR="007C3298" w:rsidRPr="004405E6">
              <w:rPr>
                <w:bCs/>
                <w:lang w:val="pt-BR"/>
              </w:rPr>
              <w:t xml:space="preserve"> g</w:t>
            </w:r>
          </w:p>
        </w:tc>
      </w:tr>
      <w:tr w:rsidR="007C3298" w:rsidRPr="004405E6" w14:paraId="0C22E5C8" w14:textId="77777777" w:rsidTr="007C32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374248E" w14:textId="77777777" w:rsidR="007C3298" w:rsidRPr="004405E6" w:rsidRDefault="007C3298" w:rsidP="007C3298">
            <w:pPr>
              <w:rPr>
                <w:bCs/>
                <w:lang w:val="pt-BR"/>
              </w:rPr>
            </w:pPr>
            <w:r w:rsidRPr="004405E6">
              <w:rPr>
                <w:bCs/>
                <w:lang w:val="pt-BR"/>
              </w:rPr>
              <w:t xml:space="preserve">- </w:t>
            </w:r>
            <w:proofErr w:type="spellStart"/>
            <w:proofErr w:type="gramStart"/>
            <w:r w:rsidRPr="004405E6">
              <w:rPr>
                <w:bCs/>
                <w:lang w:val="pt-BR"/>
              </w:rPr>
              <w:t>mehrfach</w:t>
            </w:r>
            <w:proofErr w:type="spellEnd"/>
            <w:proofErr w:type="gramEnd"/>
            <w:r w:rsidRPr="004405E6">
              <w:rPr>
                <w:bCs/>
                <w:lang w:val="pt-BR"/>
              </w:rPr>
              <w:t xml:space="preserve"> </w:t>
            </w:r>
            <w:proofErr w:type="spellStart"/>
            <w:r w:rsidRPr="004405E6">
              <w:rPr>
                <w:bCs/>
                <w:lang w:val="pt-BR"/>
              </w:rPr>
              <w:t>ungesättigte</w:t>
            </w:r>
            <w:proofErr w:type="spellEnd"/>
            <w:r w:rsidRPr="004405E6">
              <w:rPr>
                <w:bCs/>
                <w:lang w:val="pt-BR"/>
              </w:rPr>
              <w:t xml:space="preserve"> </w:t>
            </w:r>
            <w:proofErr w:type="spellStart"/>
            <w:r w:rsidRPr="004405E6">
              <w:rPr>
                <w:bCs/>
                <w:lang w:val="pt-BR"/>
              </w:rPr>
              <w:t>Fettsäuren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9AB47B6" w14:textId="24DC57F5" w:rsidR="007C3298" w:rsidRPr="004405E6" w:rsidRDefault="00EC36EA" w:rsidP="007C3298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29,3</w:t>
            </w:r>
            <w:r w:rsidR="007C3298" w:rsidRPr="004405E6">
              <w:rPr>
                <w:bCs/>
                <w:lang w:val="pt-BR"/>
              </w:rPr>
              <w:t xml:space="preserve"> g</w:t>
            </w:r>
          </w:p>
        </w:tc>
      </w:tr>
      <w:tr w:rsidR="007C3298" w:rsidRPr="004405E6" w14:paraId="465BF5BA" w14:textId="77777777" w:rsidTr="007C32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1D5E035" w14:textId="77777777" w:rsidR="007C3298" w:rsidRPr="004405E6" w:rsidRDefault="007C3298" w:rsidP="007C3298">
            <w:pPr>
              <w:rPr>
                <w:bCs/>
                <w:lang w:val="pt-BR"/>
              </w:rPr>
            </w:pPr>
            <w:proofErr w:type="spellStart"/>
            <w:r w:rsidRPr="004405E6">
              <w:rPr>
                <w:bCs/>
                <w:lang w:val="pt-BR"/>
              </w:rPr>
              <w:t>Kohlenhydrate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5070DB8" w14:textId="5AABC5DC" w:rsidR="007C3298" w:rsidRPr="004405E6" w:rsidRDefault="007C3298" w:rsidP="007C3298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&lt;0,1</w:t>
            </w:r>
            <w:r w:rsidRPr="004405E6">
              <w:rPr>
                <w:bCs/>
                <w:lang w:val="pt-BR"/>
              </w:rPr>
              <w:t xml:space="preserve"> g</w:t>
            </w:r>
          </w:p>
        </w:tc>
      </w:tr>
      <w:tr w:rsidR="007C3298" w:rsidRPr="004405E6" w14:paraId="057D2FC9" w14:textId="77777777" w:rsidTr="007C32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0EEC353" w14:textId="77777777" w:rsidR="007C3298" w:rsidRPr="004405E6" w:rsidRDefault="007C3298" w:rsidP="007C3298">
            <w:pPr>
              <w:rPr>
                <w:bCs/>
                <w:lang w:val="pt-BR"/>
              </w:rPr>
            </w:pPr>
            <w:r w:rsidRPr="004405E6">
              <w:rPr>
                <w:bCs/>
                <w:lang w:val="pt-BR"/>
              </w:rPr>
              <w:t xml:space="preserve">- </w:t>
            </w:r>
            <w:proofErr w:type="spellStart"/>
            <w:proofErr w:type="gramStart"/>
            <w:r w:rsidRPr="004405E6">
              <w:rPr>
                <w:bCs/>
                <w:lang w:val="pt-BR"/>
              </w:rPr>
              <w:t>davon</w:t>
            </w:r>
            <w:proofErr w:type="spellEnd"/>
            <w:proofErr w:type="gramEnd"/>
            <w:r w:rsidRPr="004405E6">
              <w:rPr>
                <w:bCs/>
                <w:lang w:val="pt-BR"/>
              </w:rPr>
              <w:t xml:space="preserve"> Zucker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2C8306C" w14:textId="24C507AB" w:rsidR="007C3298" w:rsidRPr="004405E6" w:rsidRDefault="007C3298" w:rsidP="007C3298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&lt;0,1</w:t>
            </w:r>
            <w:r w:rsidRPr="004405E6">
              <w:rPr>
                <w:bCs/>
                <w:lang w:val="pt-BR"/>
              </w:rPr>
              <w:t xml:space="preserve"> g</w:t>
            </w:r>
          </w:p>
        </w:tc>
      </w:tr>
      <w:tr w:rsidR="007C3298" w:rsidRPr="004405E6" w14:paraId="12D540DF" w14:textId="77777777" w:rsidTr="007C32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E9EDA55" w14:textId="77777777" w:rsidR="007C3298" w:rsidRPr="004405E6" w:rsidRDefault="007C3298" w:rsidP="007C3298">
            <w:pPr>
              <w:rPr>
                <w:bCs/>
                <w:lang w:val="pt-BR"/>
              </w:rPr>
            </w:pPr>
            <w:proofErr w:type="spellStart"/>
            <w:r w:rsidRPr="004405E6">
              <w:rPr>
                <w:bCs/>
                <w:lang w:val="pt-BR"/>
              </w:rPr>
              <w:lastRenderedPageBreak/>
              <w:t>Eiweiß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F2ABE15" w14:textId="60C575F0" w:rsidR="007C3298" w:rsidRPr="004405E6" w:rsidRDefault="007C3298" w:rsidP="007C3298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&lt;0,1</w:t>
            </w:r>
            <w:r w:rsidRPr="004405E6">
              <w:rPr>
                <w:bCs/>
                <w:lang w:val="pt-BR"/>
              </w:rPr>
              <w:t xml:space="preserve"> g</w:t>
            </w:r>
          </w:p>
        </w:tc>
      </w:tr>
      <w:tr w:rsidR="007C3298" w:rsidRPr="004405E6" w14:paraId="1C2B8C49" w14:textId="77777777" w:rsidTr="007C32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A266A67" w14:textId="77777777" w:rsidR="007C3298" w:rsidRPr="004405E6" w:rsidRDefault="007C3298" w:rsidP="007C3298">
            <w:pPr>
              <w:rPr>
                <w:bCs/>
                <w:lang w:val="pt-BR"/>
              </w:rPr>
            </w:pPr>
            <w:proofErr w:type="spellStart"/>
            <w:r w:rsidRPr="004405E6">
              <w:rPr>
                <w:bCs/>
                <w:lang w:val="pt-BR"/>
              </w:rPr>
              <w:t>Salz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ECCBE85" w14:textId="62860C6F" w:rsidR="007C3298" w:rsidRPr="004405E6" w:rsidRDefault="007C3298" w:rsidP="007C3298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&lt;0,1</w:t>
            </w:r>
            <w:r w:rsidRPr="004405E6">
              <w:rPr>
                <w:bCs/>
                <w:lang w:val="pt-BR"/>
              </w:rPr>
              <w:t xml:space="preserve"> g</w:t>
            </w:r>
          </w:p>
        </w:tc>
      </w:tr>
    </w:tbl>
    <w:p w14:paraId="0C9ABA27" w14:textId="78B3187A" w:rsidR="0018611A" w:rsidRPr="001E3E53" w:rsidRDefault="007C3298" w:rsidP="007C3298">
      <w:r>
        <w:rPr>
          <w:b/>
        </w:rPr>
        <w:br/>
      </w:r>
      <w:r>
        <w:rPr>
          <w:b/>
        </w:rPr>
        <w:br/>
      </w:r>
    </w:p>
    <w:sectPr w:rsidR="0018611A" w:rsidRPr="001E3E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403"/>
    <w:multiLevelType w:val="hybridMultilevel"/>
    <w:tmpl w:val="81A050B8"/>
    <w:lvl w:ilvl="0" w:tplc="BEE83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6B60"/>
    <w:multiLevelType w:val="hybridMultilevel"/>
    <w:tmpl w:val="2362C87C"/>
    <w:lvl w:ilvl="0" w:tplc="FA064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4A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AE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0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8C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47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6F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CA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6B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232A"/>
    <w:multiLevelType w:val="multilevel"/>
    <w:tmpl w:val="7C4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9108199">
    <w:abstractNumId w:val="1"/>
  </w:num>
  <w:num w:numId="2" w16cid:durableId="1324428610">
    <w:abstractNumId w:val="0"/>
  </w:num>
  <w:num w:numId="3" w16cid:durableId="1989892256">
    <w:abstractNumId w:val="0"/>
  </w:num>
  <w:num w:numId="4" w16cid:durableId="123504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EB"/>
    <w:rsid w:val="000318D7"/>
    <w:rsid w:val="00043A10"/>
    <w:rsid w:val="000919E5"/>
    <w:rsid w:val="000B298B"/>
    <w:rsid w:val="000B663A"/>
    <w:rsid w:val="000E4CAA"/>
    <w:rsid w:val="00151D42"/>
    <w:rsid w:val="0018611A"/>
    <w:rsid w:val="001E0350"/>
    <w:rsid w:val="001E3E53"/>
    <w:rsid w:val="00233710"/>
    <w:rsid w:val="00244900"/>
    <w:rsid w:val="00261230"/>
    <w:rsid w:val="0028422F"/>
    <w:rsid w:val="003D55F9"/>
    <w:rsid w:val="003F3C85"/>
    <w:rsid w:val="00440F23"/>
    <w:rsid w:val="004B3D1C"/>
    <w:rsid w:val="00523133"/>
    <w:rsid w:val="005C05E2"/>
    <w:rsid w:val="006110EB"/>
    <w:rsid w:val="006678D0"/>
    <w:rsid w:val="00692EC6"/>
    <w:rsid w:val="006A6742"/>
    <w:rsid w:val="006C40C3"/>
    <w:rsid w:val="00712593"/>
    <w:rsid w:val="00734A4C"/>
    <w:rsid w:val="007C3298"/>
    <w:rsid w:val="00896F23"/>
    <w:rsid w:val="009335FF"/>
    <w:rsid w:val="009A24DE"/>
    <w:rsid w:val="009C23DB"/>
    <w:rsid w:val="00A85D46"/>
    <w:rsid w:val="00AB3619"/>
    <w:rsid w:val="00BF4108"/>
    <w:rsid w:val="00C2795A"/>
    <w:rsid w:val="00C54B46"/>
    <w:rsid w:val="00CE59CF"/>
    <w:rsid w:val="00CF625B"/>
    <w:rsid w:val="00D26DC6"/>
    <w:rsid w:val="00DC31CE"/>
    <w:rsid w:val="00DF0D38"/>
    <w:rsid w:val="00EC36EA"/>
    <w:rsid w:val="00EF7B20"/>
    <w:rsid w:val="00F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82B0"/>
  <w15:docId w15:val="{36B4F7E7-03B0-474A-AF69-A9F0998C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4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110E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A4C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6678D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andardWeb">
    <w:name w:val="Normal (Web)"/>
    <w:basedOn w:val="Standard"/>
    <w:uiPriority w:val="99"/>
    <w:unhideWhenUsed/>
    <w:rsid w:val="0018611A"/>
    <w:rPr>
      <w:rFonts w:ascii="Times New Roman" w:hAnsi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0F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4C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8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7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9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7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61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71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6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9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6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3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61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5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86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86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4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27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72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194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243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5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7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67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5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DocMorris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Marie Braeutigam</dc:creator>
  <cp:lastModifiedBy>Manuel Grebing</cp:lastModifiedBy>
  <cp:revision>5</cp:revision>
  <cp:lastPrinted>2018-09-10T12:29:00Z</cp:lastPrinted>
  <dcterms:created xsi:type="dcterms:W3CDTF">2019-09-27T08:57:00Z</dcterms:created>
  <dcterms:modified xsi:type="dcterms:W3CDTF">2024-07-24T09:32:00Z</dcterms:modified>
</cp:coreProperties>
</file>