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B08C22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1E00ABD" w14:textId="77777777" w:rsidR="009C23DB" w:rsidRPr="00A71A10" w:rsidRDefault="009C23DB" w:rsidP="009C23DB">
            <w:pPr>
              <w:spacing w:after="0" w:line="240" w:lineRule="auto"/>
              <w:rPr>
                <w:rFonts w:eastAsia="Times New Roman"/>
                <w:color w:val="000000"/>
                <w:lang w:eastAsia="de-DE"/>
              </w:rPr>
            </w:pPr>
          </w:p>
        </w:tc>
      </w:tr>
      <w:tr w:rsidR="009C23DB" w:rsidRPr="00A71A10" w14:paraId="7EB3AEC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A0C8B82" w14:textId="77777777" w:rsidR="009C23DB" w:rsidRPr="00896F23" w:rsidRDefault="009C23DB" w:rsidP="009C23DB">
            <w:r>
              <w:rPr>
                <w:b/>
                <w:i/>
              </w:rPr>
              <w:t>PZN:</w:t>
            </w:r>
            <w:r>
              <w:rPr>
                <w:b/>
                <w:i/>
              </w:rPr>
              <w:br/>
            </w:r>
            <w:r w:rsidR="000E4CAA">
              <w:t xml:space="preserve"> </w:t>
            </w:r>
            <w:r w:rsidR="000E4CAA" w:rsidRPr="000E4CAA">
              <w:rPr>
                <w:b/>
                <w:bCs/>
              </w:rPr>
              <w:t xml:space="preserve">PZN </w:t>
            </w:r>
            <w:r w:rsidR="00BF3574">
              <w:rPr>
                <w:b/>
                <w:bCs/>
              </w:rPr>
              <w:t>013 555 96</w:t>
            </w:r>
          </w:p>
          <w:p w14:paraId="4E50EF6A" w14:textId="77777777" w:rsidR="009C23DB" w:rsidRDefault="009C23DB" w:rsidP="009C23DB">
            <w:pPr>
              <w:rPr>
                <w:b/>
                <w:i/>
              </w:rPr>
            </w:pPr>
            <w:proofErr w:type="spellStart"/>
            <w:r>
              <w:rPr>
                <w:b/>
                <w:i/>
              </w:rPr>
              <w:t>USP’s</w:t>
            </w:r>
            <w:proofErr w:type="spellEnd"/>
            <w:r>
              <w:rPr>
                <w:b/>
                <w:i/>
              </w:rPr>
              <w:t>:</w:t>
            </w:r>
          </w:p>
          <w:p w14:paraId="05354C50" w14:textId="6EDA62D0" w:rsidR="00FE4AC1" w:rsidRPr="00FE4AC1" w:rsidRDefault="00D9644C" w:rsidP="00FE4AC1">
            <w:pPr>
              <w:pStyle w:val="StandardWeb"/>
              <w:rPr>
                <w:rFonts w:asciiTheme="minorHAnsi" w:hAnsiTheme="minorHAnsi" w:cstheme="minorHAnsi"/>
                <w:sz w:val="22"/>
                <w:szCs w:val="22"/>
                <w:lang w:eastAsia="zh-CN"/>
              </w:rPr>
            </w:pPr>
            <w:r w:rsidRPr="00FE4AC1">
              <w:rPr>
                <w:rFonts w:asciiTheme="minorHAnsi" w:hAnsiTheme="minorHAnsi" w:cstheme="minorHAnsi"/>
                <w:sz w:val="22"/>
                <w:szCs w:val="22"/>
              </w:rPr>
              <w:t>Die Knoblauch-</w:t>
            </w:r>
            <w:proofErr w:type="spellStart"/>
            <w:r w:rsidRPr="00FE4AC1">
              <w:rPr>
                <w:rFonts w:asciiTheme="minorHAnsi" w:hAnsiTheme="minorHAnsi" w:cstheme="minorHAnsi"/>
                <w:sz w:val="22"/>
                <w:szCs w:val="22"/>
              </w:rPr>
              <w:t>Weissdorn</w:t>
            </w:r>
            <w:proofErr w:type="spellEnd"/>
            <w:r w:rsidRPr="00FE4AC1">
              <w:rPr>
                <w:rFonts w:asciiTheme="minorHAnsi" w:hAnsiTheme="minorHAnsi" w:cstheme="minorHAnsi"/>
                <w:sz w:val="22"/>
                <w:szCs w:val="22"/>
              </w:rPr>
              <w:t xml:space="preserve"> Kapseln enthalten eine sinnvolle Kombination aus drei Arzneipflanzen, welche dazu beitragen, die Funktion des Blutkreislaufes und damit die Durchblutung der inneren Organe, Gewebe und des Gehirns zu erhalten. Fein aufeinander abgestimmt, bilden sie ein hochwertiges pflanzliches Arzneimittel mit milder Wirkung.</w:t>
            </w:r>
            <w:r>
              <w:br/>
            </w:r>
            <w:r>
              <w:rPr>
                <w:b/>
              </w:rPr>
              <w:br/>
            </w:r>
            <w:r w:rsidR="009C23DB">
              <w:rPr>
                <w:b/>
              </w:rPr>
              <w:t>&lt;h2&gt;</w:t>
            </w:r>
            <w:r w:rsidR="00896F23">
              <w:rPr>
                <w:b/>
              </w:rPr>
              <w:t xml:space="preserve"> </w:t>
            </w:r>
            <w:r w:rsidR="00215088">
              <w:rPr>
                <w:b/>
              </w:rPr>
              <w:t>Knoblauch</w:t>
            </w:r>
            <w:r w:rsidR="005A14FC">
              <w:rPr>
                <w:b/>
              </w:rPr>
              <w:t xml:space="preserve"> </w:t>
            </w:r>
            <w:proofErr w:type="spellStart"/>
            <w:r>
              <w:rPr>
                <w:b/>
              </w:rPr>
              <w:t>Weissdorn</w:t>
            </w:r>
            <w:proofErr w:type="spellEnd"/>
            <w:r>
              <w:rPr>
                <w:b/>
              </w:rPr>
              <w:t xml:space="preserve"> </w:t>
            </w:r>
            <w:r w:rsidR="005A14FC">
              <w:rPr>
                <w:b/>
              </w:rPr>
              <w:t>Kapseln</w:t>
            </w:r>
            <w:r w:rsidR="009C23DB">
              <w:rPr>
                <w:b/>
              </w:rPr>
              <w:t>&lt;/h2&gt;</w:t>
            </w:r>
            <w:r w:rsidR="009C23DB">
              <w:rPr>
                <w:b/>
              </w:rPr>
              <w:br/>
            </w:r>
            <w:r w:rsidR="00FE4AC1" w:rsidRPr="00FE4AC1">
              <w:rPr>
                <w:rFonts w:asciiTheme="minorHAnsi" w:hAnsiTheme="minorHAnsi" w:cstheme="minorHAnsi"/>
                <w:sz w:val="22"/>
                <w:szCs w:val="22"/>
              </w:rPr>
              <w:t xml:space="preserve"> </w:t>
            </w:r>
            <w:r w:rsidR="00FE4AC1" w:rsidRPr="00FE4AC1">
              <w:rPr>
                <w:rFonts w:asciiTheme="minorHAnsi" w:hAnsiTheme="minorHAnsi" w:cstheme="minorHAnsi"/>
                <w:sz w:val="22"/>
                <w:szCs w:val="22"/>
              </w:rPr>
              <w:t>Das Herz ist der wichtigste Muskel des Körpers und zugleich der zentrale Motor für ein gesundes, aktives Leben. Damit das Herz den Körper mit Blut und Sauerstoff versorgen kann, benötigt es ausreichend Energie. Bekommt der Körper zu wenig Sauerstoff, fühlen wir uns müde und erschöpft, haben eine geringe Kondition oder sind kraftlos. Nur wenn das Herz ausreichend mit essenziellen Vitaminen und Nährstoffen versorgt ist, kann es seinen lebenswichtigen Aufgaben optimal nachkommen.</w:t>
            </w:r>
          </w:p>
          <w:p w14:paraId="68BD4C9C" w14:textId="77777777" w:rsidR="00FE4AC1" w:rsidRPr="00FE4AC1" w:rsidRDefault="00FE4AC1" w:rsidP="00FE4AC1">
            <w:pPr>
              <w:pStyle w:val="StandardWeb"/>
              <w:rPr>
                <w:rFonts w:asciiTheme="minorHAnsi" w:hAnsiTheme="minorHAnsi" w:cstheme="minorHAnsi"/>
                <w:sz w:val="22"/>
                <w:szCs w:val="22"/>
              </w:rPr>
            </w:pPr>
            <w:r w:rsidRPr="00FE4AC1">
              <w:rPr>
                <w:rFonts w:asciiTheme="minorHAnsi" w:hAnsiTheme="minorHAnsi" w:cstheme="minorHAnsi"/>
                <w:sz w:val="22"/>
                <w:szCs w:val="22"/>
              </w:rPr>
              <w:t>• Thiamin (Vitamin B1) trägt zu einer normalen Herzfunktion bei.</w:t>
            </w:r>
          </w:p>
          <w:p w14:paraId="4130FBAD" w14:textId="77777777" w:rsidR="00FE4AC1" w:rsidRPr="00FE4AC1" w:rsidRDefault="00FE4AC1" w:rsidP="00FE4AC1">
            <w:pPr>
              <w:pStyle w:val="StandardWeb"/>
              <w:rPr>
                <w:rFonts w:asciiTheme="minorHAnsi" w:hAnsiTheme="minorHAnsi" w:cstheme="minorHAnsi"/>
                <w:sz w:val="22"/>
                <w:szCs w:val="22"/>
              </w:rPr>
            </w:pPr>
            <w:r w:rsidRPr="00FE4AC1">
              <w:rPr>
                <w:rFonts w:asciiTheme="minorHAnsi" w:hAnsiTheme="minorHAnsi" w:cstheme="minorHAnsi"/>
                <w:sz w:val="22"/>
                <w:szCs w:val="22"/>
              </w:rPr>
              <w:t>• Thiamin (Vitamin B1) und Vitamin B12 tragen zu einem normalen Energiestoffwechsel bei.</w:t>
            </w:r>
          </w:p>
          <w:p w14:paraId="0F33F11F" w14:textId="77777777" w:rsidR="00FE4AC1" w:rsidRPr="00FE4AC1" w:rsidRDefault="00FE4AC1" w:rsidP="00FE4AC1">
            <w:pPr>
              <w:pStyle w:val="StandardWeb"/>
              <w:rPr>
                <w:rFonts w:asciiTheme="minorHAnsi" w:hAnsiTheme="minorHAnsi" w:cstheme="minorHAnsi"/>
                <w:sz w:val="22"/>
                <w:szCs w:val="22"/>
              </w:rPr>
            </w:pPr>
            <w:r w:rsidRPr="00FE4AC1">
              <w:rPr>
                <w:rFonts w:asciiTheme="minorHAnsi" w:hAnsiTheme="minorHAnsi" w:cstheme="minorHAnsi"/>
                <w:sz w:val="22"/>
                <w:szCs w:val="22"/>
              </w:rPr>
              <w:t>• Riboflavin (Vitamin B2) und Vitamin B12 tragen zur Verringerung von Müdigkeit und Ermüdung bei.</w:t>
            </w:r>
          </w:p>
          <w:p w14:paraId="56B5DA7F" w14:textId="77777777" w:rsidR="00FE4AC1" w:rsidRPr="00FE4AC1" w:rsidRDefault="00FE4AC1" w:rsidP="00FE4AC1">
            <w:pPr>
              <w:pStyle w:val="StandardWeb"/>
              <w:rPr>
                <w:rFonts w:asciiTheme="minorHAnsi" w:hAnsiTheme="minorHAnsi" w:cstheme="minorHAnsi"/>
                <w:sz w:val="22"/>
                <w:szCs w:val="22"/>
              </w:rPr>
            </w:pPr>
            <w:r w:rsidRPr="00FE4AC1">
              <w:rPr>
                <w:rFonts w:asciiTheme="minorHAnsi" w:hAnsiTheme="minorHAnsi" w:cstheme="minorHAnsi"/>
                <w:sz w:val="22"/>
                <w:szCs w:val="22"/>
              </w:rPr>
              <w:t>Knoblauch und Weißdorn werden traditionell zum Erhalt der normalen Funktion von Herz und Kreislauf geschätzt.</w:t>
            </w:r>
          </w:p>
          <w:p w14:paraId="2B975943" w14:textId="198C28BC" w:rsidR="009C23DB" w:rsidRPr="000E4CAA" w:rsidRDefault="009C23DB" w:rsidP="00215088">
            <w:r>
              <w:rPr>
                <w:b/>
              </w:rPr>
              <w:t>&lt;h3&gt;</w:t>
            </w:r>
            <w:r w:rsidRPr="009C23DB">
              <w:t xml:space="preserve"> </w:t>
            </w:r>
            <w:r w:rsidR="00FE4AC1">
              <w:rPr>
                <w:b/>
              </w:rPr>
              <w:t>Marke</w:t>
            </w:r>
            <w:r w:rsidRPr="009C23DB">
              <w:rPr>
                <w:b/>
              </w:rPr>
              <w:t xml:space="preserve"> </w:t>
            </w:r>
            <w:r>
              <w:rPr>
                <w:b/>
              </w:rPr>
              <w:t>&lt;/h3&gt;</w:t>
            </w:r>
          </w:p>
          <w:p w14:paraId="33708649" w14:textId="6322FC55" w:rsidR="009C23DB" w:rsidRDefault="00D9644C" w:rsidP="009C23DB">
            <w:pPr>
              <w:pStyle w:val="KeinLeerraum"/>
            </w:pPr>
            <w:r>
              <w:t xml:space="preserve">Seit vielen Jahren steht </w:t>
            </w:r>
            <w:proofErr w:type="spellStart"/>
            <w:r>
              <w:t>Allpharm</w:t>
            </w:r>
            <w:proofErr w:type="spellEnd"/>
            <w: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r>
              <w:br/>
            </w:r>
          </w:p>
          <w:p w14:paraId="7EDC5EBB"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A64500D" w14:textId="6B760B17" w:rsidR="00440F23" w:rsidRDefault="00FE4AC1" w:rsidP="009C23DB">
            <w:pPr>
              <w:pStyle w:val="KeinLeerraum"/>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9C23DB">
              <w:br/>
            </w:r>
          </w:p>
          <w:p w14:paraId="655FDDC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7C5A82F" w14:textId="1C251864" w:rsidR="00440F23" w:rsidRDefault="00FE4AC1" w:rsidP="00440F23">
            <w:pPr>
              <w:rPr>
                <w:b/>
              </w:rPr>
            </w:pPr>
            <w:r>
              <w:t>Inhalt = 400 Kapseln (170,4g)</w:t>
            </w:r>
            <w:r>
              <w:br/>
            </w:r>
            <w:r>
              <w:rPr>
                <w:b/>
              </w:rPr>
              <w:br/>
            </w:r>
            <w:r w:rsidR="00440F23">
              <w:rPr>
                <w:b/>
              </w:rPr>
              <w:t>&lt;h6&gt;</w:t>
            </w:r>
            <w:r w:rsidR="00440F23" w:rsidRPr="009C23DB">
              <w:t xml:space="preserve"> </w:t>
            </w:r>
            <w:r>
              <w:rPr>
                <w:b/>
              </w:rPr>
              <w:t>Zutaten</w:t>
            </w:r>
            <w:r w:rsidR="00440F23">
              <w:rPr>
                <w:b/>
              </w:rPr>
              <w:t>&lt;/h6&gt;</w:t>
            </w:r>
          </w:p>
          <w:p w14:paraId="3962C62A" w14:textId="6DCDF6F5" w:rsidR="00440F23" w:rsidRDefault="00FE4AC1" w:rsidP="00215088">
            <w:pPr>
              <w:rPr>
                <w:b/>
              </w:rPr>
            </w:pPr>
            <w:r>
              <w:t xml:space="preserve">Knoblauchpulver, Weißdorn-Extrakt 10:1, </w:t>
            </w:r>
            <w:proofErr w:type="spellStart"/>
            <w:r>
              <w:t>Hydroxypropylmethylcellulose</w:t>
            </w:r>
            <w:proofErr w:type="spellEnd"/>
            <w:r>
              <w:t xml:space="preserve"> (vegane </w:t>
            </w:r>
            <w:proofErr w:type="spellStart"/>
            <w:r>
              <w:t>Kaspelhülle</w:t>
            </w:r>
            <w:proofErr w:type="spellEnd"/>
            <w:r>
              <w:t>),  Riboflavin (</w:t>
            </w:r>
            <w:proofErr w:type="spellStart"/>
            <w:r>
              <w:t>Vit</w:t>
            </w:r>
            <w:proofErr w:type="spellEnd"/>
            <w:r>
              <w:t xml:space="preserve">. B2), </w:t>
            </w:r>
            <w:proofErr w:type="spellStart"/>
            <w:r>
              <w:t>Thiaminmononitrat</w:t>
            </w:r>
            <w:proofErr w:type="spellEnd"/>
            <w:r>
              <w:t xml:space="preserve"> (</w:t>
            </w:r>
            <w:proofErr w:type="spellStart"/>
            <w:r>
              <w:t>Vit</w:t>
            </w:r>
            <w:proofErr w:type="spellEnd"/>
            <w:r>
              <w:t>. B1), Cyanocobalamin (</w:t>
            </w:r>
            <w:proofErr w:type="spellStart"/>
            <w:r>
              <w:t>Vit</w:t>
            </w:r>
            <w:proofErr w:type="spellEnd"/>
            <w:r>
              <w:t>. B12), Trennmittel Magnesiumsalze der Speisefettsäuren.</w:t>
            </w:r>
            <w:r>
              <w:br/>
            </w:r>
            <w:r>
              <w:rPr>
                <w:b/>
              </w:rPr>
              <w:br/>
            </w:r>
            <w:r w:rsidR="00440F23">
              <w:rPr>
                <w:b/>
              </w:rPr>
              <w:t>&lt;h7&gt;</w:t>
            </w:r>
            <w:r w:rsidRPr="00FE4AC1">
              <w:rPr>
                <w:b/>
              </w:rPr>
              <w:t>Verzehrempfehlung</w:t>
            </w:r>
            <w:r w:rsidR="00440F23">
              <w:rPr>
                <w:b/>
              </w:rPr>
              <w:t>&lt;/h7&gt;</w:t>
            </w:r>
          </w:p>
          <w:p w14:paraId="408C7933" w14:textId="77777777" w:rsidR="009C23DB" w:rsidRDefault="00FE4AC1" w:rsidP="00215088">
            <w:r>
              <w:lastRenderedPageBreak/>
              <w:t>Täglich 3 x 1 Kapsel mit etwas Flüssigkeit einnehmen.</w:t>
            </w:r>
            <w:r w:rsidR="004D48D7" w:rsidRPr="004D48D7">
              <w:t xml:space="preserve"> </w:t>
            </w:r>
          </w:p>
          <w:p w14:paraId="241D8EA3" w14:textId="77777777" w:rsidR="00FE4AC1" w:rsidRDefault="00FE4AC1" w:rsidP="00215088"/>
          <w:p w14:paraId="1CF5C694" w14:textId="0768B026" w:rsidR="00FE4AC1" w:rsidRDefault="00FE4AC1" w:rsidP="00FE4AC1">
            <w:pPr>
              <w:rPr>
                <w:b/>
              </w:rPr>
            </w:pPr>
            <w:r>
              <w:rPr>
                <w:b/>
              </w:rPr>
              <w:t>&lt;h7&gt;</w:t>
            </w:r>
            <w:r w:rsidRPr="00FE4AC1">
              <w:rPr>
                <w:b/>
              </w:rPr>
              <w:t>Tagesverzehrmenge (3 Kapseln) enthält</w:t>
            </w:r>
            <w:r>
              <w:rPr>
                <w:b/>
              </w:rPr>
              <w:t>&lt;/h7&gt;</w:t>
            </w:r>
          </w:p>
          <w:p w14:paraId="222D9C35" w14:textId="77777777" w:rsidR="00FE4AC1" w:rsidRPr="00FE4AC1" w:rsidRDefault="00FE4AC1" w:rsidP="00FE4AC1">
            <w:pPr>
              <w:pStyle w:val="StandardWeb"/>
              <w:rPr>
                <w:rFonts w:asciiTheme="minorHAnsi" w:hAnsiTheme="minorHAnsi" w:cstheme="minorHAnsi"/>
                <w:sz w:val="22"/>
                <w:szCs w:val="22"/>
                <w:lang w:eastAsia="zh-CN"/>
              </w:rPr>
            </w:pPr>
            <w:r w:rsidRPr="00FE4AC1">
              <w:rPr>
                <w:rFonts w:asciiTheme="minorHAnsi" w:hAnsiTheme="minorHAnsi" w:cstheme="minorHAnsi"/>
                <w:sz w:val="22"/>
                <w:szCs w:val="22"/>
              </w:rPr>
              <w:t>Knoblauchpulver 600mg(**), Weißdorn-Extrakt 10:1 60mg(**)(entspricht  Weißdorn-Pulver 600mg), Vitamin B2 4,2mg(300%*), Vitamin B1 3,3mg(300%*), Vitamin B12 7,5µg(300%*).</w:t>
            </w:r>
          </w:p>
          <w:p w14:paraId="4ACE6E2D" w14:textId="77777777" w:rsidR="00FE4AC1" w:rsidRPr="00FE4AC1" w:rsidRDefault="00FE4AC1" w:rsidP="00FE4AC1">
            <w:pPr>
              <w:pStyle w:val="StandardWeb"/>
              <w:rPr>
                <w:rFonts w:asciiTheme="minorHAnsi" w:hAnsiTheme="minorHAnsi" w:cstheme="minorHAnsi"/>
                <w:sz w:val="22"/>
                <w:szCs w:val="22"/>
              </w:rPr>
            </w:pPr>
            <w:r w:rsidRPr="00FE4AC1">
              <w:rPr>
                <w:rFonts w:asciiTheme="minorHAnsi" w:hAnsiTheme="minorHAnsi" w:cstheme="minorHAnsi"/>
                <w:sz w:val="22"/>
                <w:szCs w:val="22"/>
              </w:rPr>
              <w:t>*der empfohlenen Referenzmenge gemäß Lebensmittelinformationsverordnung (LMIV).</w:t>
            </w:r>
            <w:r w:rsidRPr="00FE4AC1">
              <w:rPr>
                <w:rFonts w:asciiTheme="minorHAnsi" w:hAnsiTheme="minorHAnsi" w:cstheme="minorHAnsi"/>
                <w:sz w:val="22"/>
                <w:szCs w:val="22"/>
              </w:rPr>
              <w:br/>
              <w:t>**keine Referenzmenge gemäß LMIV vorgegeben.</w:t>
            </w:r>
          </w:p>
          <w:p w14:paraId="537305D5" w14:textId="091FC0A1" w:rsidR="00FE4AC1" w:rsidRPr="009C23DB" w:rsidRDefault="00FE4AC1" w:rsidP="00FE4AC1"/>
        </w:tc>
      </w:tr>
      <w:tr w:rsidR="009C23DB" w:rsidRPr="00A71A10" w14:paraId="5CBC832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E458999" w14:textId="77777777" w:rsidR="009C23DB" w:rsidRPr="00A71A10" w:rsidRDefault="009C23DB" w:rsidP="009C23DB">
            <w:pPr>
              <w:spacing w:after="0" w:line="240" w:lineRule="auto"/>
              <w:rPr>
                <w:rFonts w:eastAsia="Times New Roman"/>
                <w:b/>
                <w:color w:val="000000"/>
                <w:lang w:eastAsia="de-DE"/>
              </w:rPr>
            </w:pPr>
          </w:p>
        </w:tc>
      </w:tr>
    </w:tbl>
    <w:p w14:paraId="46FF6CF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357775197">
    <w:abstractNumId w:val="1"/>
  </w:num>
  <w:num w:numId="2" w16cid:durableId="2020547383">
    <w:abstractNumId w:val="0"/>
  </w:num>
  <w:num w:numId="3" w16cid:durableId="8908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5088"/>
    <w:rsid w:val="0028422F"/>
    <w:rsid w:val="003F3C85"/>
    <w:rsid w:val="00440F23"/>
    <w:rsid w:val="004B3D1C"/>
    <w:rsid w:val="004D48D7"/>
    <w:rsid w:val="00523133"/>
    <w:rsid w:val="005A14FC"/>
    <w:rsid w:val="006110EB"/>
    <w:rsid w:val="006678D0"/>
    <w:rsid w:val="006A6742"/>
    <w:rsid w:val="006C40C3"/>
    <w:rsid w:val="00734A4C"/>
    <w:rsid w:val="00896F23"/>
    <w:rsid w:val="009335FF"/>
    <w:rsid w:val="009A24DE"/>
    <w:rsid w:val="009C23DB"/>
    <w:rsid w:val="00A21493"/>
    <w:rsid w:val="00A85D46"/>
    <w:rsid w:val="00BF3574"/>
    <w:rsid w:val="00C2795A"/>
    <w:rsid w:val="00C54B46"/>
    <w:rsid w:val="00CE59CF"/>
    <w:rsid w:val="00CF625B"/>
    <w:rsid w:val="00D26DC6"/>
    <w:rsid w:val="00D9644C"/>
    <w:rsid w:val="00DC31CE"/>
    <w:rsid w:val="00DF0D38"/>
    <w:rsid w:val="00EF7B20"/>
    <w:rsid w:val="00FE4A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809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607505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4644574">
      <w:bodyDiv w:val="1"/>
      <w:marLeft w:val="0"/>
      <w:marRight w:val="0"/>
      <w:marTop w:val="0"/>
      <w:marBottom w:val="0"/>
      <w:divBdr>
        <w:top w:val="none" w:sz="0" w:space="0" w:color="auto"/>
        <w:left w:val="none" w:sz="0" w:space="0" w:color="auto"/>
        <w:bottom w:val="none" w:sz="0" w:space="0" w:color="auto"/>
        <w:right w:val="none" w:sz="0" w:space="0" w:color="auto"/>
      </w:divBdr>
      <w:divsChild>
        <w:div w:id="1152987688">
          <w:marLeft w:val="0"/>
          <w:marRight w:val="0"/>
          <w:marTop w:val="0"/>
          <w:marBottom w:val="0"/>
          <w:divBdr>
            <w:top w:val="none" w:sz="0" w:space="0" w:color="auto"/>
            <w:left w:val="none" w:sz="0" w:space="0" w:color="auto"/>
            <w:bottom w:val="none" w:sz="0" w:space="0" w:color="auto"/>
            <w:right w:val="none" w:sz="0" w:space="0" w:color="auto"/>
          </w:divBdr>
          <w:divsChild>
            <w:div w:id="439841802">
              <w:marLeft w:val="0"/>
              <w:marRight w:val="0"/>
              <w:marTop w:val="0"/>
              <w:marBottom w:val="0"/>
              <w:divBdr>
                <w:top w:val="none" w:sz="0" w:space="0" w:color="auto"/>
                <w:left w:val="none" w:sz="0" w:space="0" w:color="auto"/>
                <w:bottom w:val="none" w:sz="0" w:space="0" w:color="auto"/>
                <w:right w:val="none" w:sz="0" w:space="0" w:color="auto"/>
              </w:divBdr>
            </w:div>
          </w:divsChild>
        </w:div>
        <w:div w:id="468936534">
          <w:marLeft w:val="0"/>
          <w:marRight w:val="0"/>
          <w:marTop w:val="0"/>
          <w:marBottom w:val="0"/>
          <w:divBdr>
            <w:top w:val="none" w:sz="0" w:space="0" w:color="auto"/>
            <w:left w:val="none" w:sz="0" w:space="0" w:color="auto"/>
            <w:bottom w:val="none" w:sz="0" w:space="0" w:color="auto"/>
            <w:right w:val="none" w:sz="0" w:space="0" w:color="auto"/>
          </w:divBdr>
          <w:divsChild>
            <w:div w:id="12715494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1023272">
      <w:bodyDiv w:val="1"/>
      <w:marLeft w:val="0"/>
      <w:marRight w:val="0"/>
      <w:marTop w:val="0"/>
      <w:marBottom w:val="0"/>
      <w:divBdr>
        <w:top w:val="none" w:sz="0" w:space="0" w:color="auto"/>
        <w:left w:val="none" w:sz="0" w:space="0" w:color="auto"/>
        <w:bottom w:val="none" w:sz="0" w:space="0" w:color="auto"/>
        <w:right w:val="none" w:sz="0" w:space="0" w:color="auto"/>
      </w:divBdr>
    </w:div>
    <w:div w:id="163059328">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325267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80784631">
      <w:bodyDiv w:val="1"/>
      <w:marLeft w:val="0"/>
      <w:marRight w:val="0"/>
      <w:marTop w:val="0"/>
      <w:marBottom w:val="0"/>
      <w:divBdr>
        <w:top w:val="none" w:sz="0" w:space="0" w:color="auto"/>
        <w:left w:val="none" w:sz="0" w:space="0" w:color="auto"/>
        <w:bottom w:val="none" w:sz="0" w:space="0" w:color="auto"/>
        <w:right w:val="none" w:sz="0" w:space="0" w:color="auto"/>
      </w:divBdr>
    </w:div>
    <w:div w:id="38491379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29381965">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3979515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7791083">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286214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5552473">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43028018">
      <w:bodyDiv w:val="1"/>
      <w:marLeft w:val="0"/>
      <w:marRight w:val="0"/>
      <w:marTop w:val="0"/>
      <w:marBottom w:val="0"/>
      <w:divBdr>
        <w:top w:val="none" w:sz="0" w:space="0" w:color="auto"/>
        <w:left w:val="none" w:sz="0" w:space="0" w:color="auto"/>
        <w:bottom w:val="none" w:sz="0" w:space="0" w:color="auto"/>
        <w:right w:val="none" w:sz="0" w:space="0" w:color="auto"/>
      </w:divBdr>
    </w:div>
    <w:div w:id="94577403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800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7568">
          <w:marLeft w:val="0"/>
          <w:marRight w:val="0"/>
          <w:marTop w:val="0"/>
          <w:marBottom w:val="0"/>
          <w:divBdr>
            <w:top w:val="none" w:sz="0" w:space="0" w:color="auto"/>
            <w:left w:val="none" w:sz="0" w:space="0" w:color="auto"/>
            <w:bottom w:val="none" w:sz="0" w:space="0" w:color="auto"/>
            <w:right w:val="none" w:sz="0" w:space="0" w:color="auto"/>
          </w:divBdr>
          <w:divsChild>
            <w:div w:id="1622571452">
              <w:marLeft w:val="0"/>
              <w:marRight w:val="0"/>
              <w:marTop w:val="0"/>
              <w:marBottom w:val="0"/>
              <w:divBdr>
                <w:top w:val="none" w:sz="0" w:space="0" w:color="auto"/>
                <w:left w:val="none" w:sz="0" w:space="0" w:color="auto"/>
                <w:bottom w:val="none" w:sz="0" w:space="0" w:color="auto"/>
                <w:right w:val="none" w:sz="0" w:space="0" w:color="auto"/>
              </w:divBdr>
            </w:div>
          </w:divsChild>
        </w:div>
        <w:div w:id="678889307">
          <w:marLeft w:val="0"/>
          <w:marRight w:val="0"/>
          <w:marTop w:val="0"/>
          <w:marBottom w:val="0"/>
          <w:divBdr>
            <w:top w:val="none" w:sz="0" w:space="0" w:color="auto"/>
            <w:left w:val="none" w:sz="0" w:space="0" w:color="auto"/>
            <w:bottom w:val="none" w:sz="0" w:space="0" w:color="auto"/>
            <w:right w:val="none" w:sz="0" w:space="0" w:color="auto"/>
          </w:divBdr>
          <w:divsChild>
            <w:div w:id="490826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3024581">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9856744">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5818249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54555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30255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397824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6099759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6997567">
      <w:bodyDiv w:val="1"/>
      <w:marLeft w:val="0"/>
      <w:marRight w:val="0"/>
      <w:marTop w:val="0"/>
      <w:marBottom w:val="0"/>
      <w:divBdr>
        <w:top w:val="none" w:sz="0" w:space="0" w:color="auto"/>
        <w:left w:val="none" w:sz="0" w:space="0" w:color="auto"/>
        <w:bottom w:val="none" w:sz="0" w:space="0" w:color="auto"/>
        <w:right w:val="none" w:sz="0" w:space="0" w:color="auto"/>
      </w:divBdr>
    </w:div>
    <w:div w:id="15021645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018238">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75699987">
      <w:bodyDiv w:val="1"/>
      <w:marLeft w:val="0"/>
      <w:marRight w:val="0"/>
      <w:marTop w:val="0"/>
      <w:marBottom w:val="0"/>
      <w:divBdr>
        <w:top w:val="none" w:sz="0" w:space="0" w:color="auto"/>
        <w:left w:val="none" w:sz="0" w:space="0" w:color="auto"/>
        <w:bottom w:val="none" w:sz="0" w:space="0" w:color="auto"/>
        <w:right w:val="none" w:sz="0" w:space="0" w:color="auto"/>
      </w:divBdr>
    </w:div>
    <w:div w:id="158256473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794851">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420338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2018-11-23T13:24:00Z</dcterms:created>
  <dcterms:modified xsi:type="dcterms:W3CDTF">2023-05-17T11:51:00Z</dcterms:modified>
</cp:coreProperties>
</file>