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6DA80DAA"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3326AC2D" w14:textId="77777777" w:rsidR="009C23DB" w:rsidRPr="00A71A10" w:rsidRDefault="009C23DB" w:rsidP="009C23DB">
            <w:pPr>
              <w:spacing w:after="0" w:line="240" w:lineRule="auto"/>
              <w:rPr>
                <w:rFonts w:eastAsia="Times New Roman"/>
                <w:color w:val="000000"/>
                <w:lang w:eastAsia="de-DE"/>
              </w:rPr>
            </w:pPr>
          </w:p>
        </w:tc>
      </w:tr>
      <w:tr w:rsidR="009C23DB" w:rsidRPr="00A71A10" w14:paraId="75711CC4"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6321325C" w14:textId="77777777" w:rsidR="009C23DB" w:rsidRPr="00896F23" w:rsidRDefault="009C23DB" w:rsidP="002876E9">
            <w:r>
              <w:rPr>
                <w:b/>
                <w:i/>
              </w:rPr>
              <w:t>PZN:</w:t>
            </w:r>
            <w:r>
              <w:rPr>
                <w:b/>
                <w:i/>
              </w:rPr>
              <w:br/>
            </w:r>
            <w:r w:rsidR="002332C2" w:rsidRPr="002332C2">
              <w:rPr>
                <w:b/>
                <w:bCs/>
              </w:rPr>
              <w:t>01794864</w:t>
            </w:r>
          </w:p>
          <w:p w14:paraId="0B95DA27" w14:textId="77777777" w:rsidR="009C23DB" w:rsidRDefault="009C23DB" w:rsidP="002876E9">
            <w:pPr>
              <w:rPr>
                <w:b/>
                <w:i/>
              </w:rPr>
            </w:pPr>
            <w:proofErr w:type="spellStart"/>
            <w:r>
              <w:rPr>
                <w:b/>
                <w:i/>
              </w:rPr>
              <w:t>USP’s</w:t>
            </w:r>
            <w:proofErr w:type="spellEnd"/>
            <w:r>
              <w:rPr>
                <w:b/>
                <w:i/>
              </w:rPr>
              <w:t>:</w:t>
            </w:r>
          </w:p>
          <w:p w14:paraId="0EDEBEC5" w14:textId="77777777" w:rsidR="002332C2" w:rsidRPr="002332C2" w:rsidRDefault="009C23DB" w:rsidP="002876E9">
            <w:pPr>
              <w:rPr>
                <w:b/>
              </w:rPr>
            </w:pPr>
            <w:r w:rsidRPr="002932B6">
              <w:rPr>
                <w:b/>
              </w:rPr>
              <w:t xml:space="preserve">- </w:t>
            </w:r>
            <w:r w:rsidR="002332C2" w:rsidRPr="002332C2">
              <w:rPr>
                <w:b/>
              </w:rPr>
              <w:t xml:space="preserve">Muschelfleisch (hergestellt aus neuseeländischen </w:t>
            </w:r>
            <w:proofErr w:type="spellStart"/>
            <w:r w:rsidR="002332C2" w:rsidRPr="002332C2">
              <w:rPr>
                <w:b/>
              </w:rPr>
              <w:t>Grünlipp</w:t>
            </w:r>
            <w:proofErr w:type="spellEnd"/>
            <w:r w:rsidR="002332C2" w:rsidRPr="002332C2">
              <w:rPr>
                <w:b/>
              </w:rPr>
              <w:t xml:space="preserve">-Muscheln der Spezies </w:t>
            </w:r>
            <w:proofErr w:type="spellStart"/>
            <w:r w:rsidR="002332C2" w:rsidRPr="002332C2">
              <w:rPr>
                <w:b/>
              </w:rPr>
              <w:t>Perna</w:t>
            </w:r>
            <w:proofErr w:type="spellEnd"/>
            <w:r w:rsidR="002332C2" w:rsidRPr="002332C2">
              <w:rPr>
                <w:b/>
              </w:rPr>
              <w:t xml:space="preserve"> </w:t>
            </w:r>
            <w:proofErr w:type="spellStart"/>
            <w:r w:rsidR="002332C2" w:rsidRPr="002332C2">
              <w:rPr>
                <w:b/>
              </w:rPr>
              <w:t>Canaliculus</w:t>
            </w:r>
            <w:proofErr w:type="spellEnd"/>
            <w:r w:rsidR="002332C2" w:rsidRPr="002332C2">
              <w:rPr>
                <w:b/>
              </w:rPr>
              <w:t xml:space="preserve">) hat einen hohen Gehalt an natürlichen Aminosäuren, Vitaminen, Mineralien und Spurenelementen. Haaren, Nägeln und Gelenken werden zusätzliche Nährstoffe zugeführt, welche häufig mit der Ernährung nicht in ausreichendem Maße konsumiert werden. Zur täglichen Nahrungsergänzung empfehlen wir daher </w:t>
            </w:r>
            <w:proofErr w:type="spellStart"/>
            <w:r w:rsidR="002332C2" w:rsidRPr="002332C2">
              <w:rPr>
                <w:b/>
              </w:rPr>
              <w:t>Grünlipp</w:t>
            </w:r>
            <w:proofErr w:type="spellEnd"/>
            <w:r w:rsidR="002332C2" w:rsidRPr="002332C2">
              <w:rPr>
                <w:b/>
              </w:rPr>
              <w:t xml:space="preserve"> Muschelkonzentrat Kapseln.</w:t>
            </w:r>
          </w:p>
          <w:p w14:paraId="124952AD" w14:textId="77777777" w:rsidR="000E4CAA" w:rsidRDefault="009C23DB" w:rsidP="002876E9">
            <w:pPr>
              <w:rPr>
                <w:b/>
              </w:rPr>
            </w:pPr>
            <w:r>
              <w:rPr>
                <w:b/>
              </w:rPr>
              <w:t>&lt;h2&gt;</w:t>
            </w:r>
            <w:r w:rsidR="000E4CAA">
              <w:t xml:space="preserve"> </w:t>
            </w:r>
            <w:r w:rsidR="002332C2">
              <w:rPr>
                <w:b/>
              </w:rPr>
              <w:t xml:space="preserve">Vitaminkapseln </w:t>
            </w:r>
            <w:proofErr w:type="spellStart"/>
            <w:r w:rsidR="002332C2">
              <w:rPr>
                <w:b/>
              </w:rPr>
              <w:t>Grünlipp</w:t>
            </w:r>
            <w:proofErr w:type="spellEnd"/>
            <w:r w:rsidR="000E4CAA">
              <w:rPr>
                <w:b/>
              </w:rPr>
              <w:t xml:space="preserve"> </w:t>
            </w:r>
            <w:r>
              <w:rPr>
                <w:b/>
              </w:rPr>
              <w:t xml:space="preserve">von </w:t>
            </w:r>
            <w:proofErr w:type="spellStart"/>
            <w:r>
              <w:rPr>
                <w:b/>
              </w:rPr>
              <w:t>Allpharm</w:t>
            </w:r>
            <w:proofErr w:type="spellEnd"/>
            <w:r>
              <w:rPr>
                <w:b/>
              </w:rPr>
              <w:t xml:space="preserve"> Premium &lt;/h2&gt;</w:t>
            </w:r>
            <w:r>
              <w:rPr>
                <w:b/>
              </w:rPr>
              <w:br/>
            </w:r>
            <w:r w:rsidR="002332C2" w:rsidRPr="002332C2">
              <w:t xml:space="preserve">Die neuseeländische </w:t>
            </w:r>
            <w:proofErr w:type="spellStart"/>
            <w:r w:rsidR="002332C2" w:rsidRPr="002332C2">
              <w:t>Grünlippmuschel</w:t>
            </w:r>
            <w:proofErr w:type="spellEnd"/>
            <w:r w:rsidR="002332C2" w:rsidRPr="002332C2">
              <w:t xml:space="preserve"> (lateinisch: </w:t>
            </w:r>
            <w:proofErr w:type="spellStart"/>
            <w:r w:rsidR="002332C2" w:rsidRPr="002332C2">
              <w:t>Perna</w:t>
            </w:r>
            <w:proofErr w:type="spellEnd"/>
            <w:r w:rsidR="002332C2" w:rsidRPr="002332C2">
              <w:t xml:space="preserve"> </w:t>
            </w:r>
            <w:proofErr w:type="spellStart"/>
            <w:r w:rsidR="002332C2" w:rsidRPr="002332C2">
              <w:t>Canaliculus</w:t>
            </w:r>
            <w:proofErr w:type="spellEnd"/>
            <w:r w:rsidR="002332C2" w:rsidRPr="002332C2">
              <w:t xml:space="preserve">) zeichnet sich durch einen außerordentlich hohen Gehalt an </w:t>
            </w:r>
            <w:proofErr w:type="spellStart"/>
            <w:r w:rsidR="002332C2" w:rsidRPr="002332C2">
              <w:t>Glykosaminoglykanen</w:t>
            </w:r>
            <w:proofErr w:type="spellEnd"/>
            <w:r w:rsidR="002332C2" w:rsidRPr="002332C2">
              <w:t xml:space="preserve"> (kurz: GAG) aus, die einen positiven Effekt bei der Behandlung von Gelenkerkrankungen haben. Als wichtiger Baustein der Gelenkschmiere erhalten die GAG die Gleitfähigkeit der Gelenke, haben eine hervorragende entzündungshemmende Wirksamkeit, unterstützen die „Ernährung“ des Gewebes in den Gelenken und haben so eine wesentliche Funktion bei der Erhaltung des Knorpelgewebes.</w:t>
            </w:r>
          </w:p>
          <w:p w14:paraId="21F578C9" w14:textId="77777777" w:rsidR="009C23DB" w:rsidRPr="000E4CAA" w:rsidRDefault="009C23DB" w:rsidP="002876E9">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p>
          <w:p w14:paraId="61278ADD" w14:textId="77777777" w:rsidR="009C23DB" w:rsidRDefault="009C23DB" w:rsidP="002876E9">
            <w:pPr>
              <w:pStyle w:val="KeinLeerraum"/>
              <w:spacing w:line="276" w:lineRule="auto"/>
            </w:pPr>
            <w:r w:rsidRPr="009C23DB">
              <w:t xml:space="preserve">Seit vielen Jahren steht </w:t>
            </w:r>
            <w:proofErr w:type="spellStart"/>
            <w:r w:rsidRPr="009C23DB">
              <w:t>Allpharm</w:t>
            </w:r>
            <w:proofErr w:type="spellEnd"/>
            <w:r w:rsidRPr="009C23DB">
              <w:t xml:space="preserve">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14:paraId="450723F1" w14:textId="77777777" w:rsidR="009C23DB" w:rsidRDefault="009C23DB" w:rsidP="002876E9">
            <w:pPr>
              <w:pStyle w:val="KeinLeerraum"/>
              <w:spacing w:line="276" w:lineRule="auto"/>
            </w:pPr>
          </w:p>
          <w:p w14:paraId="3DFA9E5B" w14:textId="77777777" w:rsidR="009C23DB" w:rsidRDefault="009C23DB" w:rsidP="002876E9">
            <w:pPr>
              <w:rPr>
                <w:b/>
              </w:rPr>
            </w:pPr>
            <w:r>
              <w:rPr>
                <w:b/>
              </w:rPr>
              <w:t>&lt;h4&gt;</w:t>
            </w:r>
            <w:r w:rsidRPr="009C23DB">
              <w:t xml:space="preserve"> </w:t>
            </w:r>
            <w:r w:rsidRPr="009C23DB">
              <w:rPr>
                <w:b/>
              </w:rPr>
              <w:t xml:space="preserve">Produktmerkmale &amp; Hinweise </w:t>
            </w:r>
            <w:r>
              <w:rPr>
                <w:b/>
              </w:rPr>
              <w:t>&lt;/h4&gt;</w:t>
            </w:r>
          </w:p>
          <w:p w14:paraId="5299DFAD" w14:textId="77777777" w:rsidR="009C23DB" w:rsidRPr="009C23DB" w:rsidRDefault="004B3D1C" w:rsidP="002876E9">
            <w:pPr>
              <w:pStyle w:val="KeinLeerraum"/>
              <w:spacing w:line="276" w:lineRule="auto"/>
            </w:pPr>
            <w:r>
              <w:rPr>
                <w:rFonts w:eastAsia="Times New Roman"/>
                <w:color w:val="000000"/>
                <w:lang w:eastAsia="de-DE"/>
              </w:rPr>
              <w:t xml:space="preserve">&lt;li&gt; </w:t>
            </w:r>
            <w:proofErr w:type="gramStart"/>
            <w:r w:rsidR="009C23DB" w:rsidRPr="009C23DB">
              <w:t>Hergestellt</w:t>
            </w:r>
            <w:proofErr w:type="gramEnd"/>
            <w:r w:rsidR="009C23DB" w:rsidRPr="009C23DB">
              <w:t xml:space="preserve"> in Deutschland</w:t>
            </w:r>
          </w:p>
          <w:p w14:paraId="7426C8C9" w14:textId="77777777" w:rsidR="0028422F" w:rsidRPr="009C23DB" w:rsidRDefault="0028422F" w:rsidP="002876E9">
            <w:pPr>
              <w:pStyle w:val="KeinLeerraum"/>
              <w:spacing w:line="276" w:lineRule="auto"/>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14:paraId="0EF1B82A" w14:textId="77777777" w:rsidR="002332C2" w:rsidRDefault="002332C2" w:rsidP="002876E9">
            <w:pPr>
              <w:pStyle w:val="KeinLeerraum"/>
              <w:spacing w:line="276" w:lineRule="auto"/>
            </w:pPr>
            <w:r>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p>
          <w:p w14:paraId="6A32E185" w14:textId="77777777" w:rsidR="002332C2" w:rsidRDefault="002332C2" w:rsidP="002876E9">
            <w:pPr>
              <w:pStyle w:val="KeinLeerraum"/>
              <w:spacing w:line="276" w:lineRule="auto"/>
            </w:pPr>
            <w:r>
              <w:t>Kühl, trocken und gut verschlossen lagern.</w:t>
            </w:r>
          </w:p>
          <w:p w14:paraId="3D02A959" w14:textId="77777777" w:rsidR="00440F23" w:rsidRDefault="00440F23" w:rsidP="002876E9">
            <w:pPr>
              <w:pStyle w:val="KeinLeerraum"/>
              <w:spacing w:line="276" w:lineRule="auto"/>
            </w:pPr>
          </w:p>
          <w:p w14:paraId="2A2782BE" w14:textId="4F8C7FCE" w:rsidR="002332C2" w:rsidRPr="002332C2" w:rsidRDefault="00440F23" w:rsidP="002876E9">
            <w:pPr>
              <w:rPr>
                <w:b/>
              </w:rPr>
            </w:pPr>
            <w:r>
              <w:rPr>
                <w:b/>
              </w:rPr>
              <w:t>&lt;h5&gt;</w:t>
            </w:r>
            <w:r w:rsidRPr="009C23DB">
              <w:t xml:space="preserve"> </w:t>
            </w:r>
            <w:r w:rsidRPr="00440F23">
              <w:rPr>
                <w:b/>
              </w:rPr>
              <w:t>Netto-Füllmenge</w:t>
            </w:r>
            <w:r>
              <w:rPr>
                <w:b/>
              </w:rPr>
              <w:t xml:space="preserve"> &lt;/h5&gt;</w:t>
            </w:r>
            <w:r w:rsidR="002332C2">
              <w:rPr>
                <w:b/>
              </w:rPr>
              <w:br/>
            </w:r>
            <w:r w:rsidR="002332C2" w:rsidRPr="009E592D">
              <w:t xml:space="preserve">120 Kapseln = </w:t>
            </w:r>
            <w:r w:rsidR="00EE207A" w:rsidRPr="009E592D">
              <w:t>48,0</w:t>
            </w:r>
            <w:r w:rsidR="002332C2" w:rsidRPr="009E592D">
              <w:t xml:space="preserve"> g</w:t>
            </w:r>
          </w:p>
          <w:p w14:paraId="48CF6A78" w14:textId="5D3869A4" w:rsidR="002332C2" w:rsidRPr="002332C2" w:rsidRDefault="00440F23" w:rsidP="002876E9">
            <w:pPr>
              <w:rPr>
                <w:b/>
              </w:rPr>
            </w:pPr>
            <w:r>
              <w:rPr>
                <w:b/>
              </w:rPr>
              <w:t>&lt;h6&gt;</w:t>
            </w:r>
            <w:r w:rsidRPr="009C23DB">
              <w:t xml:space="preserve"> </w:t>
            </w:r>
            <w:r>
              <w:rPr>
                <w:b/>
              </w:rPr>
              <w:t>Zutaten &lt;/h6&gt;</w:t>
            </w:r>
            <w:r w:rsidR="002332C2">
              <w:rPr>
                <w:b/>
              </w:rPr>
              <w:br/>
            </w:r>
            <w:proofErr w:type="spellStart"/>
            <w:r w:rsidR="002332C2" w:rsidRPr="009E592D">
              <w:t>Grünlipp</w:t>
            </w:r>
            <w:proofErr w:type="spellEnd"/>
            <w:r w:rsidR="002332C2" w:rsidRPr="009E592D">
              <w:t>-Muschelkonzentrat</w:t>
            </w:r>
            <w:r w:rsidR="00EE207A" w:rsidRPr="009E592D">
              <w:t xml:space="preserve">, </w:t>
            </w:r>
            <w:r w:rsidR="002332C2" w:rsidRPr="009E592D">
              <w:t>Gelatine (Kapselhülle),</w:t>
            </w:r>
            <w:r w:rsidR="00EE207A" w:rsidRPr="009E592D">
              <w:t xml:space="preserve"> </w:t>
            </w:r>
            <w:r w:rsidR="002332C2" w:rsidRPr="009E592D">
              <w:t xml:space="preserve">Dextrose, Vitamin C, </w:t>
            </w:r>
            <w:proofErr w:type="spellStart"/>
            <w:r w:rsidR="002332C2" w:rsidRPr="009E592D">
              <w:t>Nicacin</w:t>
            </w:r>
            <w:proofErr w:type="spellEnd"/>
            <w:r w:rsidR="002332C2" w:rsidRPr="009E592D">
              <w:t xml:space="preserve">, Vitamin E, </w:t>
            </w:r>
            <w:proofErr w:type="spellStart"/>
            <w:r w:rsidR="002332C2" w:rsidRPr="009E592D">
              <w:t>Pantothensäure</w:t>
            </w:r>
            <w:proofErr w:type="spellEnd"/>
            <w:r w:rsidR="002332C2" w:rsidRPr="009E592D">
              <w:t>, Vitamine: B1, B2, B6, B12, Folsäure, Biotin, Trennmittel Magnesiumsalze der Speisefettsäuren, Farbstoff Titandioxid.</w:t>
            </w:r>
          </w:p>
          <w:p w14:paraId="58346751" w14:textId="2B5BEE2A" w:rsidR="002332C2" w:rsidRPr="002332C2" w:rsidRDefault="00440F23" w:rsidP="002876E9">
            <w:pPr>
              <w:rPr>
                <w:b/>
              </w:rPr>
            </w:pPr>
            <w:r>
              <w:rPr>
                <w:b/>
              </w:rPr>
              <w:t>&lt;h7&gt;</w:t>
            </w:r>
            <w:r w:rsidRPr="009C23DB">
              <w:t xml:space="preserve"> </w:t>
            </w:r>
            <w:r w:rsidRPr="00440F23">
              <w:rPr>
                <w:b/>
              </w:rPr>
              <w:t>Verzehrempfehlung</w:t>
            </w:r>
            <w:r>
              <w:rPr>
                <w:b/>
              </w:rPr>
              <w:t xml:space="preserve"> &lt;/h7&gt;</w:t>
            </w:r>
            <w:r w:rsidR="002332C2">
              <w:rPr>
                <w:b/>
              </w:rPr>
              <w:br/>
            </w:r>
            <w:proofErr w:type="gramStart"/>
            <w:r w:rsidR="00EE207A" w:rsidRPr="009E592D">
              <w:rPr>
                <w:bCs/>
              </w:rPr>
              <w:t>Täglich</w:t>
            </w:r>
            <w:proofErr w:type="gramEnd"/>
            <w:r w:rsidR="00EE207A" w:rsidRPr="009E592D">
              <w:rPr>
                <w:bCs/>
              </w:rPr>
              <w:t xml:space="preserve"> 1 Kapsel mit etwas Flüssigkeit einnehmen.</w:t>
            </w:r>
            <w:r w:rsidR="00EE207A">
              <w:rPr>
                <w:bCs/>
              </w:rPr>
              <w:t xml:space="preserve"> </w:t>
            </w:r>
          </w:p>
          <w:p w14:paraId="6D6C7394" w14:textId="77777777" w:rsidR="002332C2" w:rsidRPr="002332C2" w:rsidRDefault="00440F23" w:rsidP="002876E9">
            <w:pPr>
              <w:rPr>
                <w:b/>
              </w:rPr>
            </w:pPr>
            <w:r>
              <w:rPr>
                <w:b/>
              </w:rPr>
              <w:t>&lt;h8&gt;</w:t>
            </w:r>
            <w:r w:rsidRPr="009C23DB">
              <w:t xml:space="preserve"> </w:t>
            </w:r>
            <w:r>
              <w:rPr>
                <w:b/>
              </w:rPr>
              <w:t xml:space="preserve">1 </w:t>
            </w:r>
            <w:r w:rsidR="002332C2">
              <w:rPr>
                <w:b/>
              </w:rPr>
              <w:t>Kapsel</w:t>
            </w:r>
            <w:r w:rsidR="000E4CAA">
              <w:rPr>
                <w:b/>
              </w:rPr>
              <w:t xml:space="preserve"> </w:t>
            </w:r>
            <w:r>
              <w:rPr>
                <w:b/>
              </w:rPr>
              <w:t>enthält &lt;/h8&gt;</w:t>
            </w:r>
            <w:r w:rsidR="002332C2">
              <w:rPr>
                <w:b/>
              </w:rPr>
              <w:br/>
            </w:r>
            <w:r w:rsidR="002332C2" w:rsidRPr="002332C2">
              <w:rPr>
                <w:bCs/>
              </w:rPr>
              <w:t xml:space="preserve">158 mg </w:t>
            </w:r>
            <w:proofErr w:type="spellStart"/>
            <w:r w:rsidR="002332C2" w:rsidRPr="002332C2">
              <w:rPr>
                <w:bCs/>
              </w:rPr>
              <w:t>Grünlipp</w:t>
            </w:r>
            <w:proofErr w:type="spellEnd"/>
            <w:r w:rsidR="002332C2" w:rsidRPr="002332C2">
              <w:rPr>
                <w:bCs/>
              </w:rPr>
              <w:t xml:space="preserve">-Muschelkonzentrat, 60 mg Vitamin C, 18 mg Niacin, 10 mg Vitamin E, 6 mg </w:t>
            </w:r>
            <w:proofErr w:type="spellStart"/>
            <w:r w:rsidR="002332C2" w:rsidRPr="002332C2">
              <w:rPr>
                <w:bCs/>
              </w:rPr>
              <w:t>Pantothensäure</w:t>
            </w:r>
            <w:proofErr w:type="spellEnd"/>
            <w:r w:rsidR="002332C2" w:rsidRPr="002332C2">
              <w:rPr>
                <w:bCs/>
              </w:rPr>
              <w:t>, 2 mg Vitamin B6, 1,6 mg Vitamin B2, 1,4 mg Vitamin B1, 200 µg Folsäure, 150 µg Biotin, 1 µg Vitamin B12.</w:t>
            </w:r>
          </w:p>
          <w:p w14:paraId="749AD6D8" w14:textId="77777777" w:rsidR="002332C2" w:rsidRPr="002332C2" w:rsidRDefault="00440F23" w:rsidP="002876E9">
            <w:pPr>
              <w:rPr>
                <w:b/>
              </w:rPr>
            </w:pPr>
            <w:r>
              <w:rPr>
                <w:b/>
              </w:rPr>
              <w:lastRenderedPageBreak/>
              <w:t>&lt;h9&gt;</w:t>
            </w:r>
            <w:r w:rsidRPr="009C23DB">
              <w:t xml:space="preserve"> </w:t>
            </w:r>
            <w:r w:rsidRPr="00440F23">
              <w:rPr>
                <w:b/>
              </w:rPr>
              <w:t>Tagesverzehrmenge (</w:t>
            </w:r>
            <w:r w:rsidR="002332C2">
              <w:rPr>
                <w:b/>
              </w:rPr>
              <w:t>1 Kapsel</w:t>
            </w:r>
            <w:r w:rsidRPr="00440F23">
              <w:rPr>
                <w:b/>
              </w:rPr>
              <w:t>) enthält</w:t>
            </w:r>
            <w:r>
              <w:rPr>
                <w:b/>
              </w:rPr>
              <w:t xml:space="preserve"> &lt;/h9&gt;</w:t>
            </w:r>
            <w:r w:rsidR="002332C2">
              <w:rPr>
                <w:b/>
              </w:rPr>
              <w:br/>
            </w:r>
            <w:proofErr w:type="spellStart"/>
            <w:r w:rsidR="002332C2">
              <w:t>Grünlipp</w:t>
            </w:r>
            <w:proofErr w:type="spellEnd"/>
            <w:r w:rsidR="002332C2">
              <w:t xml:space="preserve">-Muschelkonzentrat 158 mg (**), Vitamin C 60 mg (75 %*), Niacin 18 mg (113 %*), Vitamin E 10 mg (83 %*), </w:t>
            </w:r>
            <w:proofErr w:type="spellStart"/>
            <w:r w:rsidR="002332C2">
              <w:t>Pantothensäure</w:t>
            </w:r>
            <w:proofErr w:type="spellEnd"/>
            <w:r w:rsidR="002332C2">
              <w:t xml:space="preserve"> 6 mg (100 %*), Vitamin B6 2 mg (143 %*), Vitamin B2 1,6 mg (114 %*), Vitamin B1 1,4 mg (127 %*), Folsäure 200 µg (100 %*), Biotin 150 µg (300 %*), Vitamin B12 1 µg (40 %*).</w:t>
            </w:r>
          </w:p>
          <w:p w14:paraId="733113D4" w14:textId="77777777" w:rsidR="002332C2" w:rsidRDefault="002332C2" w:rsidP="002876E9">
            <w:r>
              <w:t>*der empfohlenen Referenzmenge gemäß Lebensmittelinformationsverordnung (LMIV)</w:t>
            </w:r>
          </w:p>
          <w:p w14:paraId="3CD2937E" w14:textId="77777777" w:rsidR="009C23DB" w:rsidRPr="009C23DB" w:rsidRDefault="002332C2" w:rsidP="002876E9">
            <w:r>
              <w:t>**keine Referenzmenge gemäß LMIV vorgegeben</w:t>
            </w:r>
          </w:p>
        </w:tc>
      </w:tr>
      <w:tr w:rsidR="009C23DB" w:rsidRPr="00A71A10" w14:paraId="5CE55FAC"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0F697CCC" w14:textId="77777777" w:rsidR="009C23DB" w:rsidRPr="00A71A10" w:rsidRDefault="009C23DB" w:rsidP="009C23DB">
            <w:pPr>
              <w:spacing w:after="0" w:line="240" w:lineRule="auto"/>
              <w:rPr>
                <w:rFonts w:eastAsia="Times New Roman"/>
                <w:b/>
                <w:color w:val="000000"/>
                <w:lang w:eastAsia="de-DE"/>
              </w:rPr>
            </w:pPr>
          </w:p>
        </w:tc>
      </w:tr>
    </w:tbl>
    <w:p w14:paraId="669420D9" w14:textId="77777777" w:rsidR="006678D0" w:rsidRDefault="006678D0" w:rsidP="000B663A">
      <w:pPr>
        <w:pStyle w:val="KeinLeerraum"/>
      </w:pPr>
    </w:p>
    <w:p w14:paraId="5BBD1D17" w14:textId="77777777" w:rsidR="006678D0" w:rsidRDefault="006678D0" w:rsidP="000B663A">
      <w:pPr>
        <w:pStyle w:val="KeinLeerraum"/>
      </w:pPr>
    </w:p>
    <w:p w14:paraId="0111E9A7" w14:textId="77777777" w:rsidR="006678D0" w:rsidRDefault="006678D0" w:rsidP="000B663A">
      <w:pPr>
        <w:pStyle w:val="KeinLeerraum"/>
      </w:pPr>
    </w:p>
    <w:p w14:paraId="273D6D88" w14:textId="77777777" w:rsidR="006678D0" w:rsidRDefault="006678D0" w:rsidP="000B663A">
      <w:pPr>
        <w:pStyle w:val="KeinLeerraum"/>
      </w:pPr>
    </w:p>
    <w:p w14:paraId="7A9FC748" w14:textId="77777777" w:rsidR="006678D0" w:rsidRDefault="006678D0" w:rsidP="000B663A">
      <w:pPr>
        <w:pStyle w:val="KeinLeerraum"/>
      </w:pPr>
    </w:p>
    <w:p w14:paraId="5EAD086F" w14:textId="77777777" w:rsidR="006678D0" w:rsidRDefault="006678D0" w:rsidP="000B663A">
      <w:pPr>
        <w:pStyle w:val="KeinLeerraum"/>
      </w:pPr>
    </w:p>
    <w:p w14:paraId="2F296284" w14:textId="77777777" w:rsidR="006678D0" w:rsidRDefault="006678D0" w:rsidP="000B663A">
      <w:pPr>
        <w:pStyle w:val="KeinLeerraum"/>
      </w:pPr>
    </w:p>
    <w:p w14:paraId="61B533C6"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332C2"/>
    <w:rsid w:val="0028422F"/>
    <w:rsid w:val="002876E9"/>
    <w:rsid w:val="002932B6"/>
    <w:rsid w:val="003F3C85"/>
    <w:rsid w:val="00440F23"/>
    <w:rsid w:val="004B3D1C"/>
    <w:rsid w:val="00523133"/>
    <w:rsid w:val="006110EB"/>
    <w:rsid w:val="006678D0"/>
    <w:rsid w:val="006A6742"/>
    <w:rsid w:val="006C40C3"/>
    <w:rsid w:val="00734A4C"/>
    <w:rsid w:val="00896F23"/>
    <w:rsid w:val="009335FF"/>
    <w:rsid w:val="009A24DE"/>
    <w:rsid w:val="009C23DB"/>
    <w:rsid w:val="009E592D"/>
    <w:rsid w:val="00A85D46"/>
    <w:rsid w:val="00C2795A"/>
    <w:rsid w:val="00C54B46"/>
    <w:rsid w:val="00CE59CF"/>
    <w:rsid w:val="00CF625B"/>
    <w:rsid w:val="00D26DC6"/>
    <w:rsid w:val="00DC31CE"/>
    <w:rsid w:val="00DF0D38"/>
    <w:rsid w:val="00EE207A"/>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C1BF5"/>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4618697">
      <w:bodyDiv w:val="1"/>
      <w:marLeft w:val="0"/>
      <w:marRight w:val="0"/>
      <w:marTop w:val="0"/>
      <w:marBottom w:val="0"/>
      <w:divBdr>
        <w:top w:val="none" w:sz="0" w:space="0" w:color="auto"/>
        <w:left w:val="none" w:sz="0" w:space="0" w:color="auto"/>
        <w:bottom w:val="none" w:sz="0" w:space="0" w:color="auto"/>
        <w:right w:val="none" w:sz="0" w:space="0" w:color="auto"/>
      </w:divBdr>
      <w:divsChild>
        <w:div w:id="1097285958">
          <w:marLeft w:val="0"/>
          <w:marRight w:val="0"/>
          <w:marTop w:val="0"/>
          <w:marBottom w:val="0"/>
          <w:divBdr>
            <w:top w:val="none" w:sz="0" w:space="0" w:color="auto"/>
            <w:left w:val="none" w:sz="0" w:space="0" w:color="auto"/>
            <w:bottom w:val="none" w:sz="0" w:space="0" w:color="auto"/>
            <w:right w:val="none" w:sz="0" w:space="0" w:color="auto"/>
          </w:divBdr>
        </w:div>
        <w:div w:id="809399347">
          <w:marLeft w:val="0"/>
          <w:marRight w:val="0"/>
          <w:marTop w:val="600"/>
          <w:marBottom w:val="0"/>
          <w:divBdr>
            <w:top w:val="none" w:sz="0" w:space="0" w:color="auto"/>
            <w:left w:val="none" w:sz="0" w:space="0" w:color="auto"/>
            <w:bottom w:val="none" w:sz="0" w:space="0" w:color="auto"/>
            <w:right w:val="none" w:sz="0" w:space="0" w:color="auto"/>
          </w:divBdr>
        </w:div>
      </w:divsChild>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2016348">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87013018">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56361361">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95959271">
      <w:bodyDiv w:val="1"/>
      <w:marLeft w:val="0"/>
      <w:marRight w:val="0"/>
      <w:marTop w:val="0"/>
      <w:marBottom w:val="0"/>
      <w:divBdr>
        <w:top w:val="none" w:sz="0" w:space="0" w:color="auto"/>
        <w:left w:val="none" w:sz="0" w:space="0" w:color="auto"/>
        <w:bottom w:val="none" w:sz="0" w:space="0" w:color="auto"/>
        <w:right w:val="none" w:sz="0" w:space="0" w:color="auto"/>
      </w:divBdr>
      <w:divsChild>
        <w:div w:id="1405101100">
          <w:marLeft w:val="0"/>
          <w:marRight w:val="0"/>
          <w:marTop w:val="0"/>
          <w:marBottom w:val="0"/>
          <w:divBdr>
            <w:top w:val="none" w:sz="0" w:space="0" w:color="auto"/>
            <w:left w:val="none" w:sz="0" w:space="0" w:color="auto"/>
            <w:bottom w:val="none" w:sz="0" w:space="0" w:color="auto"/>
            <w:right w:val="none" w:sz="0" w:space="0" w:color="auto"/>
          </w:divBdr>
        </w:div>
        <w:div w:id="817845279">
          <w:marLeft w:val="0"/>
          <w:marRight w:val="0"/>
          <w:marTop w:val="600"/>
          <w:marBottom w:val="0"/>
          <w:divBdr>
            <w:top w:val="none" w:sz="0" w:space="0" w:color="auto"/>
            <w:left w:val="none" w:sz="0" w:space="0" w:color="auto"/>
            <w:bottom w:val="none" w:sz="0" w:space="0" w:color="auto"/>
            <w:right w:val="none" w:sz="0" w:space="0" w:color="auto"/>
          </w:divBdr>
        </w:div>
      </w:divsChild>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71123069">
      <w:bodyDiv w:val="1"/>
      <w:marLeft w:val="0"/>
      <w:marRight w:val="0"/>
      <w:marTop w:val="0"/>
      <w:marBottom w:val="0"/>
      <w:divBdr>
        <w:top w:val="none" w:sz="0" w:space="0" w:color="auto"/>
        <w:left w:val="none" w:sz="0" w:space="0" w:color="auto"/>
        <w:bottom w:val="none" w:sz="0" w:space="0" w:color="auto"/>
        <w:right w:val="none" w:sz="0" w:space="0" w:color="auto"/>
      </w:divBdr>
      <w:divsChild>
        <w:div w:id="254290389">
          <w:marLeft w:val="0"/>
          <w:marRight w:val="0"/>
          <w:marTop w:val="0"/>
          <w:marBottom w:val="0"/>
          <w:divBdr>
            <w:top w:val="none" w:sz="0" w:space="0" w:color="auto"/>
            <w:left w:val="none" w:sz="0" w:space="0" w:color="auto"/>
            <w:bottom w:val="none" w:sz="0" w:space="0" w:color="auto"/>
            <w:right w:val="none" w:sz="0" w:space="0" w:color="auto"/>
          </w:divBdr>
        </w:div>
        <w:div w:id="1924220457">
          <w:marLeft w:val="0"/>
          <w:marRight w:val="0"/>
          <w:marTop w:val="600"/>
          <w:marBottom w:val="0"/>
          <w:divBdr>
            <w:top w:val="none" w:sz="0" w:space="0" w:color="auto"/>
            <w:left w:val="none" w:sz="0" w:space="0" w:color="auto"/>
            <w:bottom w:val="none" w:sz="0" w:space="0" w:color="auto"/>
            <w:right w:val="none" w:sz="0" w:space="0" w:color="auto"/>
          </w:divBdr>
        </w:div>
      </w:divsChild>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96383333">
      <w:bodyDiv w:val="1"/>
      <w:marLeft w:val="0"/>
      <w:marRight w:val="0"/>
      <w:marTop w:val="0"/>
      <w:marBottom w:val="0"/>
      <w:divBdr>
        <w:top w:val="none" w:sz="0" w:space="0" w:color="auto"/>
        <w:left w:val="none" w:sz="0" w:space="0" w:color="auto"/>
        <w:bottom w:val="none" w:sz="0" w:space="0" w:color="auto"/>
        <w:right w:val="none" w:sz="0" w:space="0" w:color="auto"/>
      </w:divBdr>
      <w:divsChild>
        <w:div w:id="904995240">
          <w:marLeft w:val="0"/>
          <w:marRight w:val="0"/>
          <w:marTop w:val="0"/>
          <w:marBottom w:val="0"/>
          <w:divBdr>
            <w:top w:val="none" w:sz="0" w:space="0" w:color="auto"/>
            <w:left w:val="none" w:sz="0" w:space="0" w:color="auto"/>
            <w:bottom w:val="none" w:sz="0" w:space="0" w:color="auto"/>
            <w:right w:val="none" w:sz="0" w:space="0" w:color="auto"/>
          </w:divBdr>
        </w:div>
        <w:div w:id="910778403">
          <w:marLeft w:val="0"/>
          <w:marRight w:val="0"/>
          <w:marTop w:val="600"/>
          <w:marBottom w:val="0"/>
          <w:divBdr>
            <w:top w:val="none" w:sz="0" w:space="0" w:color="auto"/>
            <w:left w:val="none" w:sz="0" w:space="0" w:color="auto"/>
            <w:bottom w:val="none" w:sz="0" w:space="0" w:color="auto"/>
            <w:right w:val="none" w:sz="0" w:space="0" w:color="auto"/>
          </w:divBdr>
        </w:div>
      </w:divsChild>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67240973">
      <w:bodyDiv w:val="1"/>
      <w:marLeft w:val="0"/>
      <w:marRight w:val="0"/>
      <w:marTop w:val="0"/>
      <w:marBottom w:val="0"/>
      <w:divBdr>
        <w:top w:val="none" w:sz="0" w:space="0" w:color="auto"/>
        <w:left w:val="none" w:sz="0" w:space="0" w:color="auto"/>
        <w:bottom w:val="none" w:sz="0" w:space="0" w:color="auto"/>
        <w:right w:val="none" w:sz="0" w:space="0" w:color="auto"/>
      </w:divBdr>
    </w:div>
    <w:div w:id="1685470799">
      <w:bodyDiv w:val="1"/>
      <w:marLeft w:val="0"/>
      <w:marRight w:val="0"/>
      <w:marTop w:val="0"/>
      <w:marBottom w:val="0"/>
      <w:divBdr>
        <w:top w:val="none" w:sz="0" w:space="0" w:color="auto"/>
        <w:left w:val="none" w:sz="0" w:space="0" w:color="auto"/>
        <w:bottom w:val="none" w:sz="0" w:space="0" w:color="auto"/>
        <w:right w:val="none" w:sz="0" w:space="0" w:color="auto"/>
      </w:divBdr>
      <w:divsChild>
        <w:div w:id="1492869457">
          <w:marLeft w:val="0"/>
          <w:marRight w:val="0"/>
          <w:marTop w:val="0"/>
          <w:marBottom w:val="0"/>
          <w:divBdr>
            <w:top w:val="none" w:sz="0" w:space="0" w:color="auto"/>
            <w:left w:val="none" w:sz="0" w:space="0" w:color="auto"/>
            <w:bottom w:val="none" w:sz="0" w:space="0" w:color="auto"/>
            <w:right w:val="none" w:sz="0" w:space="0" w:color="auto"/>
          </w:divBdr>
          <w:divsChild>
            <w:div w:id="1619873987">
              <w:marLeft w:val="0"/>
              <w:marRight w:val="0"/>
              <w:marTop w:val="0"/>
              <w:marBottom w:val="0"/>
              <w:divBdr>
                <w:top w:val="none" w:sz="0" w:space="0" w:color="auto"/>
                <w:left w:val="none" w:sz="0" w:space="0" w:color="auto"/>
                <w:bottom w:val="none" w:sz="0" w:space="0" w:color="auto"/>
                <w:right w:val="none" w:sz="0" w:space="0" w:color="auto"/>
              </w:divBdr>
              <w:divsChild>
                <w:div w:id="170617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45317">
          <w:marLeft w:val="0"/>
          <w:marRight w:val="0"/>
          <w:marTop w:val="600"/>
          <w:marBottom w:val="0"/>
          <w:divBdr>
            <w:top w:val="none" w:sz="0" w:space="0" w:color="auto"/>
            <w:left w:val="none" w:sz="0" w:space="0" w:color="auto"/>
            <w:bottom w:val="none" w:sz="0" w:space="0" w:color="auto"/>
            <w:right w:val="none" w:sz="0" w:space="0" w:color="auto"/>
          </w:divBdr>
        </w:div>
      </w:divsChild>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2512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4</cp:revision>
  <cp:lastPrinted>2018-09-10T12:29:00Z</cp:lastPrinted>
  <dcterms:created xsi:type="dcterms:W3CDTF">2019-08-01T13:19:00Z</dcterms:created>
  <dcterms:modified xsi:type="dcterms:W3CDTF">2021-02-15T09:50:00Z</dcterms:modified>
</cp:coreProperties>
</file>