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CC0D3B">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CC0D3B" w:rsidRPr="00CC0D3B" w:rsidRDefault="009C23DB" w:rsidP="00CC0D3B">
            <w:r>
              <w:rPr>
                <w:b/>
                <w:i/>
              </w:rPr>
              <w:t>PZN:</w:t>
            </w:r>
            <w:r>
              <w:rPr>
                <w:b/>
                <w:i/>
              </w:rPr>
              <w:br/>
            </w:r>
            <w:r w:rsidR="00CC0D3B" w:rsidRPr="00CC0D3B">
              <w:rPr>
                <w:b/>
                <w:bCs/>
              </w:rPr>
              <w:t>05856303</w:t>
            </w:r>
          </w:p>
          <w:p w:rsidR="009C23DB" w:rsidRDefault="009C23DB" w:rsidP="00CC0D3B">
            <w:pPr>
              <w:rPr>
                <w:b/>
                <w:i/>
              </w:rPr>
            </w:pPr>
            <w:proofErr w:type="spellStart"/>
            <w:r>
              <w:rPr>
                <w:b/>
                <w:i/>
              </w:rPr>
              <w:t>USP’s</w:t>
            </w:r>
            <w:proofErr w:type="spellEnd"/>
            <w:r>
              <w:rPr>
                <w:b/>
                <w:i/>
              </w:rPr>
              <w:t>:</w:t>
            </w:r>
          </w:p>
          <w:p w:rsidR="00CC0D3B" w:rsidRPr="00CC0D3B" w:rsidRDefault="009C23DB" w:rsidP="00CC0D3B">
            <w:pPr>
              <w:rPr>
                <w:b/>
              </w:rPr>
            </w:pPr>
            <w:r w:rsidRPr="002932B6">
              <w:rPr>
                <w:b/>
              </w:rPr>
              <w:t xml:space="preserve">- </w:t>
            </w:r>
            <w:r w:rsidR="00CC0D3B" w:rsidRPr="00CC0D3B">
              <w:rPr>
                <w:b/>
              </w:rPr>
              <w:t>Ginkgo unterstützt die normale Blutzirkulation und somit die Sauerstoffversorgung des Gehirns. Gedächtnis und Konzentrationsfähigkeit werden gestärkt. Ginseng ist wertvoll für die Konzentrations- und Lei</w:t>
            </w:r>
            <w:bookmarkStart w:id="0" w:name="_GoBack"/>
            <w:bookmarkEnd w:id="0"/>
            <w:r w:rsidR="00CC0D3B" w:rsidRPr="00CC0D3B">
              <w:rPr>
                <w:b/>
              </w:rPr>
              <w:t>stungsfähigkeit.</w:t>
            </w:r>
          </w:p>
          <w:p w:rsidR="00CC0D3B" w:rsidRPr="00CC0D3B" w:rsidRDefault="009C23DB" w:rsidP="00CC0D3B">
            <w:r>
              <w:rPr>
                <w:b/>
              </w:rPr>
              <w:t>&lt;h2&gt;</w:t>
            </w:r>
            <w:r w:rsidR="000E4CAA">
              <w:t xml:space="preserve"> </w:t>
            </w:r>
            <w:r w:rsidR="00CC0D3B" w:rsidRPr="00CC0D3B">
              <w:rPr>
                <w:b/>
                <w:bCs/>
              </w:rPr>
              <w:t>Ginkgo Ginseng</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CC0D3B" w:rsidRPr="00CC0D3B">
              <w:t>Ginkgo Ginseng – zur Unterstützung von Gedächtnis und Konzentration.</w:t>
            </w:r>
            <w:r w:rsidR="00CC0D3B">
              <w:br/>
            </w:r>
            <w:r w:rsidR="00CC0D3B" w:rsidRPr="00CC0D3B">
              <w:t>Stresssituationen stellen hohe Anforderungen an den Körper und verlangen ein hohes Maß an Leistung. Regelmäßiges, geistiges Training bis ins hohe Alter, sowie eine gute Versorgung mit Nährstoffen abgestimmt auf die Funktion von Gehirn und Nerven sind wichtig für den Erhalt von Lernfähigkeit, Gedächtnisleistung und geistiger Fitness.</w:t>
            </w:r>
          </w:p>
          <w:p w:rsidR="00CC0D3B" w:rsidRDefault="009C23DB" w:rsidP="00CC0D3B">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CC0D3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CC0D3B" w:rsidRPr="00CC0D3B" w:rsidRDefault="009C23DB" w:rsidP="00CC0D3B">
            <w:r>
              <w:rPr>
                <w:b/>
              </w:rPr>
              <w:t>&lt;h4&gt;</w:t>
            </w:r>
            <w:r w:rsidRPr="009C23DB">
              <w:t xml:space="preserve"> </w:t>
            </w:r>
            <w:r w:rsidRPr="009C23DB">
              <w:rPr>
                <w:b/>
              </w:rPr>
              <w:t xml:space="preserve">Produktmerkmale &amp; Hinweise </w:t>
            </w:r>
            <w:r>
              <w:rPr>
                <w:b/>
              </w:rPr>
              <w:t>&lt;/h4&gt;</w:t>
            </w:r>
            <w:r w:rsidR="00CC0D3B">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CC0D3B">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CC0D3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CC0D3B">
              <w:rPr>
                <w:rFonts w:eastAsia="Times New Roman"/>
                <w:color w:val="000000"/>
                <w:lang w:eastAsia="de-DE"/>
              </w:rPr>
              <w:br/>
            </w:r>
            <w:r w:rsidR="00CC0D3B" w:rsidRPr="00CC0D3B">
              <w:t>Nahrungsergänzungsmittel sollten nicht als Ersatz für eine ausgewogene und abwechslungsreiche Ernährung und eine gesunde Lebensweise verwendet werden. Die angegebene empfohlene Tagesdosis darf nicht überschritten werden. Außerhalb der Reichweite kleiner Kinder aufbewahren.</w:t>
            </w:r>
            <w:r w:rsidR="00CC0D3B">
              <w:br/>
            </w:r>
            <w:r w:rsidR="00CC0D3B" w:rsidRPr="00CC0D3B">
              <w:t>Kühl und trocken lagern.</w:t>
            </w:r>
          </w:p>
          <w:p w:rsidR="00CC0D3B" w:rsidRPr="00CC0D3B" w:rsidRDefault="00440F23" w:rsidP="00CC0D3B">
            <w:pPr>
              <w:rPr>
                <w:b/>
              </w:rPr>
            </w:pPr>
            <w:r>
              <w:rPr>
                <w:b/>
              </w:rPr>
              <w:t>&lt;h5&gt;</w:t>
            </w:r>
            <w:r w:rsidRPr="009C23DB">
              <w:t xml:space="preserve"> </w:t>
            </w:r>
            <w:r w:rsidRPr="00440F23">
              <w:rPr>
                <w:b/>
              </w:rPr>
              <w:t>Netto-Füllmenge</w:t>
            </w:r>
            <w:r>
              <w:rPr>
                <w:b/>
              </w:rPr>
              <w:t xml:space="preserve"> &lt;/h5&gt;</w:t>
            </w:r>
            <w:r w:rsidR="00CC0D3B">
              <w:rPr>
                <w:b/>
              </w:rPr>
              <w:br/>
            </w:r>
            <w:r w:rsidR="00CC0D3B" w:rsidRPr="00CC0D3B">
              <w:rPr>
                <w:bCs/>
              </w:rPr>
              <w:t>60 Kapseln = 27 g</w:t>
            </w:r>
          </w:p>
          <w:p w:rsidR="00CC0D3B" w:rsidRPr="00CC0D3B" w:rsidRDefault="00440F23" w:rsidP="00CC0D3B">
            <w:pPr>
              <w:rPr>
                <w:b/>
              </w:rPr>
            </w:pPr>
            <w:r>
              <w:rPr>
                <w:b/>
              </w:rPr>
              <w:t>&lt;h6&gt;</w:t>
            </w:r>
            <w:r w:rsidRPr="009C23DB">
              <w:t xml:space="preserve"> </w:t>
            </w:r>
            <w:r>
              <w:rPr>
                <w:b/>
              </w:rPr>
              <w:t>Zutaten &lt;/h6&gt;</w:t>
            </w:r>
            <w:r w:rsidR="00CC0D3B">
              <w:rPr>
                <w:b/>
              </w:rPr>
              <w:br/>
            </w:r>
            <w:r w:rsidR="00CC0D3B" w:rsidRPr="00CC0D3B">
              <w:rPr>
                <w:bCs/>
              </w:rPr>
              <w:t>Ginkgo-</w:t>
            </w:r>
            <w:proofErr w:type="spellStart"/>
            <w:r w:rsidR="00CC0D3B" w:rsidRPr="00CC0D3B">
              <w:rPr>
                <w:bCs/>
              </w:rPr>
              <w:t>Biloba</w:t>
            </w:r>
            <w:proofErr w:type="spellEnd"/>
            <w:r w:rsidR="00CC0D3B" w:rsidRPr="00CC0D3B">
              <w:rPr>
                <w:bCs/>
              </w:rPr>
              <w:t xml:space="preserve">-Extrakt 50:1, Ginseng-Extrakt 3:1, Gelatine (Kapselhülle), Trägerstoff Dextrose, Vitamin C, Niacin, Vitamin E, </w:t>
            </w:r>
            <w:proofErr w:type="spellStart"/>
            <w:r w:rsidR="00CC0D3B" w:rsidRPr="00CC0D3B">
              <w:rPr>
                <w:bCs/>
              </w:rPr>
              <w:t>Pantothensäure</w:t>
            </w:r>
            <w:proofErr w:type="spellEnd"/>
            <w:r w:rsidR="00CC0D3B" w:rsidRPr="00CC0D3B">
              <w:rPr>
                <w:bCs/>
              </w:rPr>
              <w:t>, Vitamine: B1, B2, B6, B12, Folsäure, Biotin, Trennmittel Magnesiumsalze der Speisefettsäuren, Farbstoff Titandioxid.</w:t>
            </w:r>
          </w:p>
          <w:p w:rsidR="00CC0D3B" w:rsidRPr="00CC0D3B" w:rsidRDefault="00440F23" w:rsidP="00CC0D3B">
            <w:pPr>
              <w:rPr>
                <w:b/>
              </w:rPr>
            </w:pPr>
            <w:r>
              <w:rPr>
                <w:b/>
              </w:rPr>
              <w:t>&lt;h7&gt;</w:t>
            </w:r>
            <w:r w:rsidRPr="009C23DB">
              <w:t xml:space="preserve"> </w:t>
            </w:r>
            <w:r w:rsidRPr="00440F23">
              <w:rPr>
                <w:b/>
              </w:rPr>
              <w:t>Verzehrempfehlung</w:t>
            </w:r>
            <w:r>
              <w:rPr>
                <w:b/>
              </w:rPr>
              <w:t xml:space="preserve"> &lt;/h7&gt;</w:t>
            </w:r>
            <w:r w:rsidR="00CC0D3B">
              <w:rPr>
                <w:b/>
              </w:rPr>
              <w:br/>
            </w:r>
            <w:proofErr w:type="gramStart"/>
            <w:r w:rsidR="00CC0D3B" w:rsidRPr="00CC0D3B">
              <w:rPr>
                <w:bCs/>
              </w:rPr>
              <w:t>Täglich</w:t>
            </w:r>
            <w:proofErr w:type="gramEnd"/>
            <w:r w:rsidR="00CC0D3B" w:rsidRPr="00CC0D3B">
              <w:rPr>
                <w:bCs/>
              </w:rPr>
              <w:t xml:space="preserve"> 1 Kapsel mit etwas Flüssigkeit einnehmen.</w:t>
            </w:r>
          </w:p>
          <w:p w:rsidR="00CC0D3B" w:rsidRPr="00CC0D3B" w:rsidRDefault="00440F23" w:rsidP="00CC0D3B">
            <w:pPr>
              <w:rPr>
                <w:b/>
              </w:rPr>
            </w:pPr>
            <w:r>
              <w:rPr>
                <w:b/>
              </w:rPr>
              <w:t>&lt;h8&gt;</w:t>
            </w:r>
            <w:r w:rsidRPr="009C23DB">
              <w:t xml:space="preserve"> </w:t>
            </w:r>
            <w:r>
              <w:rPr>
                <w:b/>
              </w:rPr>
              <w:t xml:space="preserve">1 </w:t>
            </w:r>
            <w:r w:rsidR="00CC0D3B">
              <w:rPr>
                <w:b/>
              </w:rPr>
              <w:t>Kapsel</w:t>
            </w:r>
            <w:r w:rsidR="000E4CAA">
              <w:rPr>
                <w:b/>
              </w:rPr>
              <w:t xml:space="preserve"> </w:t>
            </w:r>
            <w:r>
              <w:rPr>
                <w:b/>
              </w:rPr>
              <w:t>enthält &lt;/h8&gt;</w:t>
            </w:r>
            <w:r w:rsidR="00CC0D3B">
              <w:rPr>
                <w:b/>
              </w:rPr>
              <w:br/>
            </w:r>
            <w:r w:rsidR="00CC0D3B" w:rsidRPr="00CC0D3B">
              <w:rPr>
                <w:bCs/>
              </w:rPr>
              <w:t>75 Ginkgo-</w:t>
            </w:r>
            <w:proofErr w:type="spellStart"/>
            <w:r w:rsidR="00CC0D3B" w:rsidRPr="00CC0D3B">
              <w:rPr>
                <w:bCs/>
              </w:rPr>
              <w:t>Biloba</w:t>
            </w:r>
            <w:proofErr w:type="spellEnd"/>
            <w:r w:rsidR="00CC0D3B" w:rsidRPr="00CC0D3B">
              <w:rPr>
                <w:bCs/>
              </w:rPr>
              <w:t xml:space="preserve">-Extrakt 50:1, 50 mg Ginseng-Extrakt 6:1,  60 mg Vitamin C, 18 mg Niacin, 10 mg Vitamin E, 6 mg </w:t>
            </w:r>
            <w:proofErr w:type="spellStart"/>
            <w:r w:rsidR="00CC0D3B" w:rsidRPr="00CC0D3B">
              <w:rPr>
                <w:bCs/>
              </w:rPr>
              <w:t>Pantothensäure</w:t>
            </w:r>
            <w:proofErr w:type="spellEnd"/>
            <w:r w:rsidR="00CC0D3B" w:rsidRPr="00CC0D3B">
              <w:rPr>
                <w:bCs/>
              </w:rPr>
              <w:t>, 2 mg Vitamin B6, 1,6 mg Vitamin B2, 1,4 mg Vitamin B1, 200 µg Folsäure, 150 µg Biotin, 1 µg Vitamin B12.</w:t>
            </w:r>
          </w:p>
          <w:p w:rsidR="00CC0D3B" w:rsidRDefault="00CC0D3B" w:rsidP="00CC0D3B">
            <w:pPr>
              <w:rPr>
                <w:b/>
              </w:rPr>
            </w:pPr>
          </w:p>
          <w:p w:rsidR="00CC0D3B" w:rsidRDefault="00CC0D3B" w:rsidP="00CC0D3B">
            <w:pPr>
              <w:rPr>
                <w:b/>
              </w:rPr>
            </w:pPr>
          </w:p>
          <w:p w:rsidR="00CC0D3B" w:rsidRPr="00CC0D3B" w:rsidRDefault="00440F23" w:rsidP="00CC0D3B">
            <w:pPr>
              <w:rPr>
                <w:b/>
              </w:rPr>
            </w:pPr>
            <w:r>
              <w:rPr>
                <w:b/>
              </w:rPr>
              <w:lastRenderedPageBreak/>
              <w:t>&lt;h9&gt;</w:t>
            </w:r>
            <w:r w:rsidRPr="009C23DB">
              <w:t xml:space="preserve"> </w:t>
            </w:r>
            <w:r w:rsidRPr="00440F23">
              <w:rPr>
                <w:b/>
              </w:rPr>
              <w:t>Tagesverzehrmenge (</w:t>
            </w:r>
            <w:r w:rsidR="00CC0D3B">
              <w:rPr>
                <w:b/>
              </w:rPr>
              <w:t>1 Kapsel</w:t>
            </w:r>
            <w:r w:rsidRPr="00440F23">
              <w:rPr>
                <w:b/>
              </w:rPr>
              <w:t>) enthält</w:t>
            </w:r>
            <w:r>
              <w:rPr>
                <w:b/>
              </w:rPr>
              <w:t xml:space="preserve"> &lt;/h9&gt;</w:t>
            </w:r>
            <w:r w:rsidR="00CC0D3B">
              <w:rPr>
                <w:b/>
              </w:rPr>
              <w:br/>
            </w:r>
            <w:r w:rsidR="00CC0D3B" w:rsidRPr="00CC0D3B">
              <w:t>Ginkgo-</w:t>
            </w:r>
            <w:proofErr w:type="spellStart"/>
            <w:r w:rsidR="00CC0D3B" w:rsidRPr="00CC0D3B">
              <w:t>Biloba</w:t>
            </w:r>
            <w:proofErr w:type="spellEnd"/>
            <w:r w:rsidR="00CC0D3B" w:rsidRPr="00CC0D3B">
              <w:t xml:space="preserve">-Extrakt 75 mg (**), Ginseng-Extrakt 50 mg (**), Vitamin C 60 mg (75%*), Niacin 18 mg (113%*), Vitamin E 10 mg (83%*), </w:t>
            </w:r>
            <w:proofErr w:type="spellStart"/>
            <w:r w:rsidR="00CC0D3B" w:rsidRPr="00CC0D3B">
              <w:t>Pantothensäure</w:t>
            </w:r>
            <w:proofErr w:type="spellEnd"/>
            <w:r w:rsidR="00CC0D3B" w:rsidRPr="00CC0D3B">
              <w:t xml:space="preserve"> 6 mg (100%*), Vitamin B6 2 mg (143%*), Vitamin B2 1,6 mg (114%*), Vitamin B1 1,4 mg (127%*), Folsäure 200 µg (100%*), Vitamin B12 1 µg (40%*).</w:t>
            </w:r>
          </w:p>
          <w:p w:rsidR="00CC0D3B" w:rsidRPr="00CC0D3B" w:rsidRDefault="00CC0D3B" w:rsidP="00CC0D3B">
            <w:r w:rsidRPr="00CC0D3B">
              <w:t>*der empfohlenen Referenzmenge gemäß Lebensmittelinformationsverordnung (LMIV)</w:t>
            </w:r>
            <w:r>
              <w:br/>
            </w:r>
            <w:r w:rsidRPr="00CC0D3B">
              <w:t>**keine Referenzmenge gemäß LMIV vorgegeben</w:t>
            </w:r>
          </w:p>
          <w:p w:rsidR="009C23DB" w:rsidRPr="009C23DB" w:rsidRDefault="009C23DB" w:rsidP="00CC0D3B"/>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CC0D3B">
            <w:pPr>
              <w:spacing w:after="0"/>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C0D3B"/>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54F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836175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673666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6162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67954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7310106">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882007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310476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835540">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808146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763259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386880">
      <w:bodyDiv w:val="1"/>
      <w:marLeft w:val="0"/>
      <w:marRight w:val="0"/>
      <w:marTop w:val="0"/>
      <w:marBottom w:val="0"/>
      <w:divBdr>
        <w:top w:val="none" w:sz="0" w:space="0" w:color="auto"/>
        <w:left w:val="none" w:sz="0" w:space="0" w:color="auto"/>
        <w:bottom w:val="none" w:sz="0" w:space="0" w:color="auto"/>
        <w:right w:val="none" w:sz="0" w:space="0" w:color="auto"/>
      </w:divBdr>
    </w:div>
    <w:div w:id="1366448355">
      <w:bodyDiv w:val="1"/>
      <w:marLeft w:val="0"/>
      <w:marRight w:val="0"/>
      <w:marTop w:val="0"/>
      <w:marBottom w:val="0"/>
      <w:divBdr>
        <w:top w:val="none" w:sz="0" w:space="0" w:color="auto"/>
        <w:left w:val="none" w:sz="0" w:space="0" w:color="auto"/>
        <w:bottom w:val="none" w:sz="0" w:space="0" w:color="auto"/>
        <w:right w:val="none" w:sz="0" w:space="0" w:color="auto"/>
      </w:divBdr>
    </w:div>
    <w:div w:id="141651620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130822">
      <w:bodyDiv w:val="1"/>
      <w:marLeft w:val="0"/>
      <w:marRight w:val="0"/>
      <w:marTop w:val="0"/>
      <w:marBottom w:val="0"/>
      <w:divBdr>
        <w:top w:val="none" w:sz="0" w:space="0" w:color="auto"/>
        <w:left w:val="none" w:sz="0" w:space="0" w:color="auto"/>
        <w:bottom w:val="none" w:sz="0" w:space="0" w:color="auto"/>
        <w:right w:val="none" w:sz="0" w:space="0" w:color="auto"/>
      </w:divBdr>
    </w:div>
    <w:div w:id="1597786078">
      <w:bodyDiv w:val="1"/>
      <w:marLeft w:val="0"/>
      <w:marRight w:val="0"/>
      <w:marTop w:val="0"/>
      <w:marBottom w:val="0"/>
      <w:divBdr>
        <w:top w:val="none" w:sz="0" w:space="0" w:color="auto"/>
        <w:left w:val="none" w:sz="0" w:space="0" w:color="auto"/>
        <w:bottom w:val="none" w:sz="0" w:space="0" w:color="auto"/>
        <w:right w:val="none" w:sz="0" w:space="0" w:color="auto"/>
      </w:divBdr>
    </w:div>
    <w:div w:id="162804576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171305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86418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5669864">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2019-09-05T10:18:00Z</dcterms:created>
  <dcterms:modified xsi:type="dcterms:W3CDTF">2019-09-05T10:18:00Z</dcterms:modified>
</cp:coreProperties>
</file>