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-767"/>
        <w:tblW w:w="908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83"/>
      </w:tblGrid>
      <w:tr w:rsidR="009C23DB" w:rsidRPr="00A71A10" w14:paraId="3F9E9664" w14:textId="77777777" w:rsidTr="008707D0">
        <w:trPr>
          <w:trHeight w:val="238"/>
        </w:trPr>
        <w:tc>
          <w:tcPr>
            <w:tcW w:w="9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5AE20B" w14:textId="77777777" w:rsidR="009C23DB" w:rsidRPr="00A71A10" w:rsidRDefault="009C23DB" w:rsidP="009C23DB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</w:p>
        </w:tc>
      </w:tr>
      <w:tr w:rsidR="009C23DB" w:rsidRPr="00A71A10" w14:paraId="7119A72C" w14:textId="77777777" w:rsidTr="008707D0">
        <w:trPr>
          <w:trHeight w:val="238"/>
        </w:trPr>
        <w:tc>
          <w:tcPr>
            <w:tcW w:w="87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FC3E5D" w14:textId="77777777" w:rsidR="009C23DB" w:rsidRDefault="009C23DB" w:rsidP="009C23DB">
            <w:pPr>
              <w:rPr>
                <w:b/>
                <w:i/>
              </w:rPr>
            </w:pPr>
            <w:r>
              <w:rPr>
                <w:b/>
                <w:i/>
              </w:rPr>
              <w:t>PZN:</w:t>
            </w:r>
            <w:r>
              <w:rPr>
                <w:b/>
                <w:i/>
              </w:rPr>
              <w:br/>
            </w:r>
            <w:r w:rsidR="006A0DAB" w:rsidRPr="006A0DAB">
              <w:rPr>
                <w:b/>
                <w:bCs/>
              </w:rPr>
              <w:t>02472097</w:t>
            </w:r>
          </w:p>
          <w:p w14:paraId="04F14CEE" w14:textId="77777777" w:rsidR="009C23DB" w:rsidRDefault="009C23DB" w:rsidP="009C23DB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USP’s</w:t>
            </w:r>
            <w:proofErr w:type="spellEnd"/>
            <w:r>
              <w:rPr>
                <w:b/>
                <w:i/>
              </w:rPr>
              <w:t>:</w:t>
            </w:r>
          </w:p>
          <w:p w14:paraId="38210374" w14:textId="77777777" w:rsidR="009C23DB" w:rsidRPr="006A0DAB" w:rsidRDefault="006A0DAB" w:rsidP="007F13C5">
            <w:pPr>
              <w:pStyle w:val="KeinLeerraum"/>
              <w:rPr>
                <w:b/>
                <w:bCs/>
              </w:rPr>
            </w:pPr>
            <w:r w:rsidRPr="006A0DAB">
              <w:rPr>
                <w:b/>
                <w:bCs/>
              </w:rPr>
              <w:t>- Eisen ist ein lebenswichtiges Spurenelement, das für viele Funktionen im Körper benötigt wird. Eisen plus Kapseln unterstützen die normale Bildung von roten Blutkörperchen und Hämoglobin. Enthält wichtige B-Vitamine.</w:t>
            </w:r>
          </w:p>
          <w:p w14:paraId="658E4D6F" w14:textId="77777777" w:rsidR="006A0DAB" w:rsidRPr="007F13C5" w:rsidRDefault="006A0DAB" w:rsidP="007F13C5">
            <w:pPr>
              <w:pStyle w:val="KeinLeerraum"/>
              <w:rPr>
                <w:b/>
                <w:bCs/>
              </w:rPr>
            </w:pPr>
          </w:p>
          <w:p w14:paraId="1F3D826E" w14:textId="77777777" w:rsidR="009C23DB" w:rsidRPr="006A0DAB" w:rsidRDefault="009C23DB" w:rsidP="006A0DAB">
            <w:pPr>
              <w:rPr>
                <w:b/>
                <w:bCs/>
              </w:rPr>
            </w:pPr>
            <w:r>
              <w:rPr>
                <w:b/>
              </w:rPr>
              <w:t>&lt;h2&gt;</w:t>
            </w:r>
            <w:r w:rsidR="000337D7">
              <w:rPr>
                <w:b/>
              </w:rPr>
              <w:t xml:space="preserve"> </w:t>
            </w:r>
            <w:r w:rsidR="006A0DAB" w:rsidRPr="006A0DAB">
              <w:rPr>
                <w:b/>
                <w:bCs/>
              </w:rPr>
              <w:t>Eisen plus Kapseln</w:t>
            </w:r>
            <w:r>
              <w:rPr>
                <w:b/>
              </w:rPr>
              <w:t xml:space="preserve"> &lt;/h2&gt;</w:t>
            </w:r>
            <w:r>
              <w:rPr>
                <w:b/>
              </w:rPr>
              <w:br/>
            </w:r>
            <w:r w:rsidR="006A0DAB" w:rsidRPr="006A0DAB">
              <w:t>Unter anderem trägt Eisen bei zur Bildung von roten Blutkörperchen und Hämoglobin; zu einem normalen Energiestoffwechsel; zur normalen Funktion des Immunsystems und zur Verringerung von Müdigkeit und Ermüdung.</w:t>
            </w:r>
          </w:p>
          <w:p w14:paraId="15C1670B" w14:textId="49BB8EED" w:rsidR="00440F23" w:rsidRPr="006A0DAB" w:rsidRDefault="009C23DB" w:rsidP="006A0DAB">
            <w:pPr>
              <w:rPr>
                <w:b/>
              </w:rPr>
            </w:pPr>
            <w:r>
              <w:rPr>
                <w:b/>
              </w:rPr>
              <w:t>&lt;h</w:t>
            </w:r>
            <w:r w:rsidR="006A0DAB">
              <w:rPr>
                <w:b/>
              </w:rPr>
              <w:t>3</w:t>
            </w:r>
            <w:r>
              <w:rPr>
                <w:b/>
              </w:rPr>
              <w:t>&gt;</w:t>
            </w:r>
            <w:r w:rsidRPr="009C23DB">
              <w:t xml:space="preserve"> </w:t>
            </w:r>
            <w:r w:rsidRPr="009C23DB">
              <w:rPr>
                <w:b/>
              </w:rPr>
              <w:t xml:space="preserve">Produktmerkmale &amp; Hinweise </w:t>
            </w:r>
            <w:r>
              <w:rPr>
                <w:b/>
              </w:rPr>
              <w:t>&lt;/h</w:t>
            </w:r>
            <w:r w:rsidR="006A0DAB">
              <w:rPr>
                <w:b/>
              </w:rPr>
              <w:t>3</w:t>
            </w:r>
            <w:r>
              <w:rPr>
                <w:b/>
              </w:rPr>
              <w:t>&gt;</w:t>
            </w:r>
            <w:r w:rsidR="006A0DAB">
              <w:rPr>
                <w:b/>
              </w:rPr>
              <w:br/>
            </w:r>
            <w:r w:rsidR="00F12607" w:rsidRPr="00F12607">
              <w:rPr>
                <w:rFonts w:asciiTheme="minorHAnsi" w:hAnsiTheme="minorHAnsi" w:cstheme="minorHAnsi"/>
                <w:color w:val="000000" w:themeColor="text1"/>
              </w:rPr>
              <w:t xml:space="preserve">Nahrungsergänzungsmittel sollten nicht als Ersatz </w:t>
            </w:r>
            <w:r w:rsidR="00F12607" w:rsidRPr="00F12607">
              <w:rPr>
                <w:rFonts w:asciiTheme="minorHAnsi" w:hAnsiTheme="minorHAnsi" w:cstheme="minorHAnsi"/>
                <w:color w:val="000000" w:themeColor="text1"/>
              </w:rPr>
              <w:t>für</w:t>
            </w:r>
            <w:r w:rsidR="00F12607" w:rsidRPr="00F12607">
              <w:rPr>
                <w:rFonts w:asciiTheme="minorHAnsi" w:hAnsiTheme="minorHAnsi" w:cstheme="minorHAnsi"/>
                <w:color w:val="000000" w:themeColor="text1"/>
              </w:rPr>
              <w:t xml:space="preserve"> eine abwechslungsreiche und ausgewogene Ernährung und eine gesunde Lebensweise verwendet werden. Die angegebene empfohlene Tagesdosis darf nicht </w:t>
            </w:r>
            <w:r w:rsidR="00F12607" w:rsidRPr="00F12607">
              <w:rPr>
                <w:rFonts w:asciiTheme="minorHAnsi" w:hAnsiTheme="minorHAnsi" w:cstheme="minorHAnsi"/>
                <w:color w:val="000000" w:themeColor="text1"/>
              </w:rPr>
              <w:t>überschritten</w:t>
            </w:r>
            <w:r w:rsidR="00F12607" w:rsidRPr="00F12607">
              <w:rPr>
                <w:rFonts w:asciiTheme="minorHAnsi" w:hAnsiTheme="minorHAnsi" w:cstheme="minorHAnsi"/>
                <w:color w:val="000000" w:themeColor="text1"/>
              </w:rPr>
              <w:t xml:space="preserve"> werden. Außerhalb der Reichweite kleiner Kinder aufbewahren. Personen, die sich einem Labortest unterziehen </w:t>
            </w:r>
            <w:r w:rsidR="00F12607" w:rsidRPr="00F12607">
              <w:rPr>
                <w:rFonts w:asciiTheme="minorHAnsi" w:hAnsiTheme="minorHAnsi" w:cstheme="minorHAnsi"/>
                <w:color w:val="000000" w:themeColor="text1"/>
              </w:rPr>
              <w:t>müssen</w:t>
            </w:r>
            <w:r w:rsidR="00F12607" w:rsidRPr="00F12607">
              <w:rPr>
                <w:rFonts w:asciiTheme="minorHAnsi" w:hAnsiTheme="minorHAnsi" w:cstheme="minorHAnsi"/>
                <w:color w:val="000000" w:themeColor="text1"/>
              </w:rPr>
              <w:t xml:space="preserve">, sollten Ihre Ärztin / Ihren Arzt </w:t>
            </w:r>
            <w:r w:rsidR="00F12607" w:rsidRPr="00F12607">
              <w:rPr>
                <w:rFonts w:asciiTheme="minorHAnsi" w:hAnsiTheme="minorHAnsi" w:cstheme="minorHAnsi"/>
                <w:color w:val="000000" w:themeColor="text1"/>
              </w:rPr>
              <w:t>über</w:t>
            </w:r>
            <w:r w:rsidR="00F12607" w:rsidRPr="00F12607">
              <w:rPr>
                <w:rFonts w:asciiTheme="minorHAnsi" w:hAnsiTheme="minorHAnsi" w:cstheme="minorHAnsi"/>
                <w:color w:val="000000" w:themeColor="text1"/>
              </w:rPr>
              <w:t xml:space="preserve"> die Einnahme von Nahrungsergänzungsmittel mit Biotin informieren.</w:t>
            </w:r>
          </w:p>
          <w:p w14:paraId="474AC94F" w14:textId="5B598D31" w:rsidR="006A0DAB" w:rsidRPr="006A0DAB" w:rsidRDefault="00440F23" w:rsidP="006A0DAB">
            <w:pPr>
              <w:rPr>
                <w:b/>
              </w:rPr>
            </w:pPr>
            <w:r>
              <w:rPr>
                <w:b/>
              </w:rPr>
              <w:t>&lt;h</w:t>
            </w:r>
            <w:r w:rsidR="006A0DAB">
              <w:rPr>
                <w:b/>
              </w:rPr>
              <w:t>4</w:t>
            </w:r>
            <w:r>
              <w:rPr>
                <w:b/>
              </w:rPr>
              <w:t>&gt;</w:t>
            </w:r>
            <w:r w:rsidRPr="009C23DB">
              <w:t xml:space="preserve"> </w:t>
            </w:r>
            <w:r w:rsidRPr="00440F23">
              <w:rPr>
                <w:b/>
              </w:rPr>
              <w:t>Netto-Füllmenge</w:t>
            </w:r>
            <w:r>
              <w:rPr>
                <w:b/>
              </w:rPr>
              <w:t xml:space="preserve"> &lt;/h</w:t>
            </w:r>
            <w:r w:rsidR="006A0DAB">
              <w:rPr>
                <w:b/>
              </w:rPr>
              <w:t>4</w:t>
            </w:r>
            <w:r>
              <w:rPr>
                <w:b/>
              </w:rPr>
              <w:t>&gt;</w:t>
            </w:r>
            <w:r w:rsidR="006A0DAB">
              <w:rPr>
                <w:b/>
              </w:rPr>
              <w:br/>
            </w:r>
            <w:r w:rsidR="006A0DAB" w:rsidRPr="006A0DAB">
              <w:rPr>
                <w:bCs/>
              </w:rPr>
              <w:t xml:space="preserve">150 Kapseln = </w:t>
            </w:r>
            <w:r w:rsidR="00F12607" w:rsidRPr="00F12607">
              <w:rPr>
                <w:rFonts w:asciiTheme="minorHAnsi" w:hAnsiTheme="minorHAnsi" w:cstheme="minorHAnsi"/>
                <w:color w:val="000000" w:themeColor="text1"/>
              </w:rPr>
              <w:t>63,9g</w:t>
            </w:r>
            <w:r w:rsidR="00F12607" w:rsidRPr="00F12607">
              <w:rPr>
                <w:rFonts w:asciiTheme="minorHAnsi" w:hAnsiTheme="minorHAnsi" w:cstheme="minorHAnsi"/>
                <w:color w:val="000000" w:themeColor="text1"/>
              </w:rPr>
              <w:br/>
            </w:r>
            <w:r>
              <w:rPr>
                <w:b/>
              </w:rPr>
              <w:t>&lt;h</w:t>
            </w:r>
            <w:r w:rsidR="006A0DAB">
              <w:rPr>
                <w:b/>
              </w:rPr>
              <w:t>5</w:t>
            </w:r>
            <w:r>
              <w:rPr>
                <w:b/>
              </w:rPr>
              <w:t>&gt;</w:t>
            </w:r>
            <w:r w:rsidRPr="009C23DB">
              <w:t xml:space="preserve"> </w:t>
            </w:r>
            <w:r>
              <w:rPr>
                <w:b/>
              </w:rPr>
              <w:t>Zutaten &lt;/h</w:t>
            </w:r>
            <w:r w:rsidR="006A0DAB">
              <w:rPr>
                <w:b/>
              </w:rPr>
              <w:t>5</w:t>
            </w:r>
            <w:r>
              <w:rPr>
                <w:b/>
              </w:rPr>
              <w:t>&gt;</w:t>
            </w:r>
            <w:r w:rsidR="006A0DAB">
              <w:rPr>
                <w:b/>
              </w:rPr>
              <w:br/>
            </w:r>
            <w:r w:rsidR="00F12607" w:rsidRPr="00F12607">
              <w:rPr>
                <w:rFonts w:asciiTheme="minorHAnsi" w:hAnsiTheme="minorHAnsi" w:cstheme="minorHAnsi"/>
                <w:color w:val="000000" w:themeColor="text1"/>
              </w:rPr>
              <w:t xml:space="preserve">Maisstärke, Hydroxypropylmethylcellulose (vegane </w:t>
            </w:r>
            <w:proofErr w:type="spellStart"/>
            <w:r w:rsidR="00F12607" w:rsidRPr="00F12607">
              <w:rPr>
                <w:rFonts w:asciiTheme="minorHAnsi" w:hAnsiTheme="minorHAnsi" w:cstheme="minorHAnsi"/>
                <w:color w:val="000000" w:themeColor="text1"/>
              </w:rPr>
              <w:t>Kapselhülle</w:t>
            </w:r>
            <w:proofErr w:type="spellEnd"/>
            <w:r w:rsidR="00F12607" w:rsidRPr="00F12607">
              <w:rPr>
                <w:rFonts w:asciiTheme="minorHAnsi" w:hAnsiTheme="minorHAnsi" w:cstheme="minorHAnsi"/>
                <w:color w:val="000000" w:themeColor="text1"/>
              </w:rPr>
              <w:t xml:space="preserve">), </w:t>
            </w:r>
            <w:proofErr w:type="gramStart"/>
            <w:r w:rsidR="00F12607" w:rsidRPr="00F12607">
              <w:rPr>
                <w:rFonts w:asciiTheme="minorHAnsi" w:hAnsiTheme="minorHAnsi" w:cstheme="minorHAnsi"/>
                <w:color w:val="000000" w:themeColor="text1"/>
              </w:rPr>
              <w:t>Eisen(</w:t>
            </w:r>
            <w:proofErr w:type="gramEnd"/>
            <w:r w:rsidR="00F12607" w:rsidRPr="00F12607">
              <w:rPr>
                <w:rFonts w:asciiTheme="minorHAnsi" w:hAnsiTheme="minorHAnsi" w:cstheme="minorHAnsi"/>
                <w:color w:val="000000" w:themeColor="text1"/>
              </w:rPr>
              <w:t>II)</w:t>
            </w:r>
            <w:proofErr w:type="spellStart"/>
            <w:r w:rsidR="00F12607" w:rsidRPr="00F12607">
              <w:rPr>
                <w:rFonts w:asciiTheme="minorHAnsi" w:hAnsiTheme="minorHAnsi" w:cstheme="minorHAnsi"/>
                <w:color w:val="000000" w:themeColor="text1"/>
              </w:rPr>
              <w:t>fumarat</w:t>
            </w:r>
            <w:proofErr w:type="spellEnd"/>
            <w:r w:rsidR="00F12607" w:rsidRPr="00F12607">
              <w:rPr>
                <w:rFonts w:asciiTheme="minorHAnsi" w:hAnsiTheme="minorHAnsi" w:cstheme="minorHAnsi"/>
                <w:color w:val="000000" w:themeColor="text1"/>
              </w:rPr>
              <w:t>, Nicotinamid, </w:t>
            </w:r>
            <w:proofErr w:type="spellStart"/>
            <w:r w:rsidR="00F12607" w:rsidRPr="00F12607">
              <w:rPr>
                <w:rFonts w:asciiTheme="minorHAnsi" w:hAnsiTheme="minorHAnsi" w:cstheme="minorHAnsi"/>
                <w:color w:val="000000" w:themeColor="text1"/>
              </w:rPr>
              <w:t>Zinkgluconat</w:t>
            </w:r>
            <w:proofErr w:type="spellEnd"/>
            <w:r w:rsidR="00F12607" w:rsidRPr="00F12607">
              <w:rPr>
                <w:rFonts w:asciiTheme="minorHAnsi" w:hAnsiTheme="minorHAnsi" w:cstheme="minorHAnsi"/>
                <w:color w:val="000000" w:themeColor="text1"/>
              </w:rPr>
              <w:t>, D-Biotin, Folsäure, Cyanocobalamin.</w:t>
            </w:r>
          </w:p>
          <w:p w14:paraId="1B19C44D" w14:textId="7DB63C49" w:rsidR="006A0DAB" w:rsidRPr="006A0DAB" w:rsidRDefault="00440F23" w:rsidP="006A0DAB">
            <w:pPr>
              <w:rPr>
                <w:b/>
              </w:rPr>
            </w:pPr>
            <w:r>
              <w:rPr>
                <w:b/>
              </w:rPr>
              <w:t>&lt;h</w:t>
            </w:r>
            <w:r w:rsidR="006A0DAB">
              <w:rPr>
                <w:b/>
              </w:rPr>
              <w:t>6</w:t>
            </w:r>
            <w:r>
              <w:rPr>
                <w:b/>
              </w:rPr>
              <w:t>&gt;</w:t>
            </w:r>
            <w:r w:rsidRPr="009C23DB">
              <w:t xml:space="preserve"> </w:t>
            </w:r>
            <w:r w:rsidRPr="00440F23">
              <w:rPr>
                <w:b/>
              </w:rPr>
              <w:t>Verzehrempfehlung</w:t>
            </w:r>
            <w:r>
              <w:rPr>
                <w:b/>
              </w:rPr>
              <w:t xml:space="preserve"> &lt;/h</w:t>
            </w:r>
            <w:r w:rsidR="006A0DAB">
              <w:rPr>
                <w:b/>
              </w:rPr>
              <w:t>6</w:t>
            </w:r>
            <w:r>
              <w:rPr>
                <w:b/>
              </w:rPr>
              <w:t>&gt;</w:t>
            </w:r>
            <w:r w:rsidR="006A0DAB">
              <w:rPr>
                <w:b/>
              </w:rPr>
              <w:br/>
            </w:r>
            <w:r w:rsidR="00F12607" w:rsidRPr="00F12607">
              <w:rPr>
                <w:rFonts w:asciiTheme="minorHAnsi" w:hAnsiTheme="minorHAnsi" w:cstheme="minorHAnsi"/>
                <w:color w:val="000000" w:themeColor="text1"/>
              </w:rPr>
              <w:t>2 x täglich 1 Kapsel mit etwas </w:t>
            </w:r>
            <w:proofErr w:type="spellStart"/>
            <w:r w:rsidR="00F12607" w:rsidRPr="00F12607">
              <w:rPr>
                <w:rFonts w:asciiTheme="minorHAnsi" w:hAnsiTheme="minorHAnsi" w:cstheme="minorHAnsi"/>
                <w:color w:val="000000" w:themeColor="text1"/>
              </w:rPr>
              <w:t>Flüssigkeit</w:t>
            </w:r>
            <w:proofErr w:type="spellEnd"/>
            <w:r w:rsidR="00F12607" w:rsidRPr="00F12607">
              <w:rPr>
                <w:rFonts w:asciiTheme="minorHAnsi" w:hAnsiTheme="minorHAnsi" w:cstheme="minorHAnsi"/>
                <w:color w:val="000000" w:themeColor="text1"/>
              </w:rPr>
              <w:t xml:space="preserve"> einnehmen.</w:t>
            </w:r>
          </w:p>
          <w:p w14:paraId="468C8754" w14:textId="3F0DEE6A" w:rsidR="006A0DAB" w:rsidRPr="00F12607" w:rsidRDefault="006A0DAB" w:rsidP="006A0DAB">
            <w:pPr>
              <w:pStyle w:val="KeinLeerraum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>
              <w:rPr>
                <w:b/>
              </w:rPr>
              <w:t>&lt;h7&gt;</w:t>
            </w:r>
            <w:r w:rsidRPr="009C23DB">
              <w:t xml:space="preserve"> </w:t>
            </w:r>
            <w:r w:rsidRPr="006A0DAB">
              <w:rPr>
                <w:b/>
                <w:bCs/>
              </w:rPr>
              <w:t>1 Kapsel enthält</w:t>
            </w:r>
            <w:r>
              <w:rPr>
                <w:b/>
              </w:rPr>
              <w:t xml:space="preserve"> &lt;/h7&gt;</w:t>
            </w:r>
            <w:r>
              <w:rPr>
                <w:b/>
              </w:rPr>
              <w:br/>
            </w:r>
            <w:r w:rsidR="00F12607" w:rsidRPr="00F12607">
              <w:rPr>
                <w:rFonts w:asciiTheme="minorHAnsi" w:hAnsiTheme="minorHAnsi" w:cstheme="minorHAnsi"/>
                <w:color w:val="000000" w:themeColor="text1"/>
              </w:rPr>
              <w:t>9mg Niacin, 5mg Eisen, 200μg Folsäure, 50μg Biotin, 1μg Vitamin B12.</w:t>
            </w:r>
          </w:p>
          <w:p w14:paraId="183074B0" w14:textId="77777777" w:rsidR="00EE16E5" w:rsidRDefault="00EE16E5" w:rsidP="009C23DB">
            <w:pPr>
              <w:pStyle w:val="KeinLeerraum"/>
            </w:pPr>
          </w:p>
          <w:p w14:paraId="15F94F3E" w14:textId="14E7CFD1" w:rsidR="00EE16E5" w:rsidRPr="00F12607" w:rsidRDefault="00EE16E5" w:rsidP="00F12607">
            <w:pPr>
              <w:pStyle w:val="berschrift2"/>
              <w:spacing w:before="0"/>
              <w:textAlignment w:val="baseline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eastAsia="de-DE"/>
              </w:rPr>
            </w:pPr>
            <w:r w:rsidRPr="00F12607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 xml:space="preserve">&lt;h8&gt; </w:t>
            </w:r>
            <w:r w:rsidR="00F12607" w:rsidRPr="00F12607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Tagesverzehrmenge (2 Kapseln) enthält:</w:t>
            </w:r>
            <w:r w:rsidR="00F12607" w:rsidRPr="00F12607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F12607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&lt;/h8&gt;</w:t>
            </w:r>
          </w:p>
          <w:p w14:paraId="03509528" w14:textId="77777777" w:rsidR="00F12607" w:rsidRPr="00F12607" w:rsidRDefault="00F12607" w:rsidP="00F12607">
            <w:pPr>
              <w:pStyle w:val="StandardWeb"/>
              <w:spacing w:after="150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de-DE"/>
              </w:rPr>
            </w:pPr>
            <w:r w:rsidRPr="00F1260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Niacin 18</w:t>
            </w:r>
            <w:proofErr w:type="gramStart"/>
            <w:r w:rsidRPr="00F1260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mg(</w:t>
            </w:r>
            <w:proofErr w:type="gramEnd"/>
            <w:r w:rsidRPr="00F1260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113%*), Eisen 10mg(71%*), Folsäure 400μg(200%*), Biotin 100μg(200%*), Vitamin B12 2μg(80%*).</w:t>
            </w:r>
          </w:p>
          <w:p w14:paraId="4576C4EC" w14:textId="77777777" w:rsidR="00F12607" w:rsidRPr="00F12607" w:rsidRDefault="00F12607" w:rsidP="00F12607">
            <w:pPr>
              <w:pStyle w:val="StandardWeb"/>
              <w:spacing w:after="150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1260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*der empfohlenen Referenzmenge gemäß Lebensmittelinformationsverordnung (LMIV).</w:t>
            </w:r>
          </w:p>
          <w:p w14:paraId="1861C60F" w14:textId="77777777" w:rsidR="00170EEA" w:rsidRPr="00170EEA" w:rsidRDefault="00170EEA" w:rsidP="009C23DB">
            <w:pPr>
              <w:pStyle w:val="KeinLeerraum"/>
              <w:rPr>
                <w:b/>
              </w:rPr>
            </w:pPr>
          </w:p>
          <w:p w14:paraId="66903D2F" w14:textId="77777777" w:rsidR="006A0DAB" w:rsidRPr="006A0DAB" w:rsidRDefault="006A0DAB" w:rsidP="006A0DAB">
            <w:pPr>
              <w:pStyle w:val="KeinLeerraum"/>
            </w:pPr>
          </w:p>
          <w:p w14:paraId="46882C56" w14:textId="77777777" w:rsidR="00EE16E5" w:rsidRPr="009C23DB" w:rsidRDefault="00EE16E5" w:rsidP="009C23DB">
            <w:pPr>
              <w:pStyle w:val="KeinLeerraum"/>
            </w:pPr>
          </w:p>
        </w:tc>
      </w:tr>
    </w:tbl>
    <w:p w14:paraId="002F2B37" w14:textId="77777777" w:rsidR="006678D0" w:rsidRDefault="006678D0" w:rsidP="000B663A">
      <w:pPr>
        <w:pStyle w:val="KeinLeerraum"/>
      </w:pPr>
    </w:p>
    <w:p w14:paraId="2C998392" w14:textId="77777777" w:rsidR="006678D0" w:rsidRDefault="006678D0" w:rsidP="000B663A">
      <w:pPr>
        <w:pStyle w:val="KeinLeerraum"/>
      </w:pPr>
    </w:p>
    <w:p w14:paraId="1859406D" w14:textId="77777777" w:rsidR="006678D0" w:rsidRDefault="006678D0" w:rsidP="000B663A">
      <w:pPr>
        <w:pStyle w:val="KeinLeerraum"/>
      </w:pPr>
    </w:p>
    <w:p w14:paraId="330942EE" w14:textId="77777777" w:rsidR="006678D0" w:rsidRDefault="006678D0" w:rsidP="000B663A">
      <w:pPr>
        <w:pStyle w:val="KeinLeerraum"/>
      </w:pPr>
    </w:p>
    <w:p w14:paraId="05597A2F" w14:textId="77777777" w:rsidR="006678D0" w:rsidRDefault="006678D0" w:rsidP="000B663A">
      <w:pPr>
        <w:pStyle w:val="KeinLeerraum"/>
      </w:pPr>
    </w:p>
    <w:p w14:paraId="54B108C2" w14:textId="77777777" w:rsidR="006678D0" w:rsidRDefault="006678D0" w:rsidP="000B663A">
      <w:pPr>
        <w:pStyle w:val="KeinLeerraum"/>
      </w:pPr>
    </w:p>
    <w:p w14:paraId="26A9D059" w14:textId="77777777" w:rsidR="006678D0" w:rsidRDefault="006678D0" w:rsidP="000B663A">
      <w:pPr>
        <w:pStyle w:val="KeinLeerraum"/>
      </w:pPr>
    </w:p>
    <w:p w14:paraId="5BAA9FF3" w14:textId="77777777" w:rsidR="006678D0" w:rsidRDefault="006678D0" w:rsidP="000B663A">
      <w:pPr>
        <w:pStyle w:val="KeinLeerraum"/>
      </w:pPr>
    </w:p>
    <w:p w14:paraId="3BC72144" w14:textId="77777777" w:rsidR="006678D0" w:rsidRDefault="006678D0" w:rsidP="000B663A">
      <w:pPr>
        <w:pStyle w:val="KeinLeerraum"/>
      </w:pPr>
    </w:p>
    <w:p w14:paraId="61540E6F" w14:textId="77777777" w:rsidR="006678D0" w:rsidRDefault="006678D0" w:rsidP="000B663A">
      <w:pPr>
        <w:pStyle w:val="KeinLeerraum"/>
      </w:pPr>
    </w:p>
    <w:p w14:paraId="70BAA544" w14:textId="77777777" w:rsidR="006678D0" w:rsidRDefault="006678D0" w:rsidP="000B663A">
      <w:pPr>
        <w:pStyle w:val="KeinLeerraum"/>
      </w:pPr>
    </w:p>
    <w:p w14:paraId="436325F4" w14:textId="77777777" w:rsidR="006678D0" w:rsidRDefault="006678D0" w:rsidP="000B663A">
      <w:pPr>
        <w:pStyle w:val="KeinLeerraum"/>
      </w:pPr>
    </w:p>
    <w:p w14:paraId="4DB3CC0B" w14:textId="77777777" w:rsidR="0018611A" w:rsidRPr="001E3E53" w:rsidRDefault="0018611A" w:rsidP="000B663A">
      <w:pPr>
        <w:pStyle w:val="KeinLeerraum"/>
      </w:pPr>
    </w:p>
    <w:sectPr w:rsidR="0018611A" w:rsidRPr="001E3E5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17403"/>
    <w:multiLevelType w:val="hybridMultilevel"/>
    <w:tmpl w:val="81A050B8"/>
    <w:lvl w:ilvl="0" w:tplc="BEE839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56B60"/>
    <w:multiLevelType w:val="hybridMultilevel"/>
    <w:tmpl w:val="2362C87C"/>
    <w:lvl w:ilvl="0" w:tplc="FA0642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04AC3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CAE1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3E03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A8CF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1478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E6F5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1CA9D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06B7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94243710">
    <w:abstractNumId w:val="1"/>
  </w:num>
  <w:num w:numId="2" w16cid:durableId="1462844515">
    <w:abstractNumId w:val="0"/>
  </w:num>
  <w:num w:numId="3" w16cid:durableId="13531916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0EB"/>
    <w:rsid w:val="000337D7"/>
    <w:rsid w:val="00051DA3"/>
    <w:rsid w:val="000919E5"/>
    <w:rsid w:val="000B663A"/>
    <w:rsid w:val="00151D42"/>
    <w:rsid w:val="00170EEA"/>
    <w:rsid w:val="0018611A"/>
    <w:rsid w:val="00191642"/>
    <w:rsid w:val="001E3E53"/>
    <w:rsid w:val="0028422F"/>
    <w:rsid w:val="003F3C85"/>
    <w:rsid w:val="0041265B"/>
    <w:rsid w:val="00440F23"/>
    <w:rsid w:val="004B3D1C"/>
    <w:rsid w:val="00523133"/>
    <w:rsid w:val="006110EB"/>
    <w:rsid w:val="006678D0"/>
    <w:rsid w:val="006A0DAB"/>
    <w:rsid w:val="006A6742"/>
    <w:rsid w:val="006C40C3"/>
    <w:rsid w:val="00734A4C"/>
    <w:rsid w:val="007F13C5"/>
    <w:rsid w:val="008707D0"/>
    <w:rsid w:val="009335FF"/>
    <w:rsid w:val="009A24DE"/>
    <w:rsid w:val="009C23DB"/>
    <w:rsid w:val="00A85D46"/>
    <w:rsid w:val="00C2795A"/>
    <w:rsid w:val="00C54B46"/>
    <w:rsid w:val="00CE59CF"/>
    <w:rsid w:val="00CF625B"/>
    <w:rsid w:val="00D26DC6"/>
    <w:rsid w:val="00D404A8"/>
    <w:rsid w:val="00DC31CE"/>
    <w:rsid w:val="00DC4973"/>
    <w:rsid w:val="00DC7427"/>
    <w:rsid w:val="00DF0D38"/>
    <w:rsid w:val="00EE16E5"/>
    <w:rsid w:val="00EF7B20"/>
    <w:rsid w:val="00F12607"/>
    <w:rsid w:val="00F53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179FA"/>
  <w15:docId w15:val="{36B4F7E7-03B0-474A-AF69-A9F0998C5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A0DA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40F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110EB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4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4A4C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6678D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StandardWeb">
    <w:name w:val="Normal (Web)"/>
    <w:basedOn w:val="Standard"/>
    <w:uiPriority w:val="99"/>
    <w:semiHidden/>
    <w:unhideWhenUsed/>
    <w:rsid w:val="0018611A"/>
    <w:rPr>
      <w:rFonts w:ascii="Times New Roman" w:hAnsi="Times New Roman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40F2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table" w:styleId="Tabellenraster">
    <w:name w:val="Table Grid"/>
    <w:basedOn w:val="NormaleTabelle"/>
    <w:uiPriority w:val="59"/>
    <w:rsid w:val="00EE16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bsatz-Standardschriftart"/>
    <w:rsid w:val="00D404A8"/>
  </w:style>
  <w:style w:type="character" w:customStyle="1" w:styleId="berschrift1Zchn">
    <w:name w:val="Überschrift 1 Zchn"/>
    <w:basedOn w:val="Absatz-Standardschriftart"/>
    <w:link w:val="berschrift1"/>
    <w:uiPriority w:val="9"/>
    <w:rsid w:val="006A0DA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63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4094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4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9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349618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822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34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1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99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51855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60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3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01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4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31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65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2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2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54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1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6132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6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16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69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43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198309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18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78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90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09260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827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1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29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48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643718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904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33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13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19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0528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156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5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38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27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69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5191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499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8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1472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4194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1243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6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4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6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7673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3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219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DocMorris</Company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Tessa Marie Braeutigam</dc:creator>
  <cp:lastModifiedBy>Lena Kilian</cp:lastModifiedBy>
  <cp:revision>3</cp:revision>
  <cp:lastPrinted>2018-09-10T12:29:00Z</cp:lastPrinted>
  <dcterms:created xsi:type="dcterms:W3CDTF">2023-10-26T09:37:00Z</dcterms:created>
  <dcterms:modified xsi:type="dcterms:W3CDTF">2023-10-26T09:42:00Z</dcterms:modified>
</cp:coreProperties>
</file>