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664D8F" w:rsidRDefault="009C23DB" w:rsidP="009C23DB">
            <w:pPr>
              <w:rPr>
                <w:b/>
                <w:bCs/>
              </w:rPr>
            </w:pPr>
            <w:r>
              <w:rPr>
                <w:b/>
                <w:i/>
              </w:rPr>
              <w:t>PZN:</w:t>
            </w:r>
            <w:r>
              <w:rPr>
                <w:b/>
                <w:i/>
              </w:rPr>
              <w:br/>
            </w:r>
            <w:r w:rsidR="00664D8F" w:rsidRPr="00664D8F">
              <w:rPr>
                <w:b/>
                <w:bCs/>
              </w:rPr>
              <w:t>076 211 94</w:t>
            </w:r>
          </w:p>
          <w:p w:rsidR="009C23DB" w:rsidRPr="00337497" w:rsidRDefault="009C23DB" w:rsidP="009C23DB">
            <w:pPr>
              <w:rPr>
                <w:b/>
                <w:i/>
              </w:rPr>
            </w:pPr>
            <w:proofErr w:type="spellStart"/>
            <w:r w:rsidRPr="00337497">
              <w:rPr>
                <w:b/>
                <w:i/>
              </w:rPr>
              <w:t>USP’s</w:t>
            </w:r>
            <w:proofErr w:type="spellEnd"/>
            <w:r w:rsidRPr="00337497">
              <w:rPr>
                <w:b/>
                <w:i/>
              </w:rPr>
              <w:t>:</w:t>
            </w:r>
          </w:p>
          <w:p w:rsidR="009C23DB" w:rsidRPr="00337497" w:rsidRDefault="00664D8F" w:rsidP="00664D8F">
            <w:pPr>
              <w:pStyle w:val="KeinLeerraum"/>
              <w:rPr>
                <w:b/>
              </w:rPr>
            </w:pPr>
            <w:r w:rsidRPr="00337497">
              <w:rPr>
                <w:b/>
              </w:rPr>
              <w:t>- Hochdosierte Magnesium-Calcium-Tabletten</w:t>
            </w:r>
            <w:r w:rsidR="00337497" w:rsidRPr="00337497">
              <w:rPr>
                <w:b/>
              </w:rPr>
              <w:t>.</w:t>
            </w:r>
            <w:bookmarkStart w:id="0" w:name="_GoBack"/>
            <w:bookmarkEnd w:id="0"/>
          </w:p>
          <w:p w:rsidR="00664D8F" w:rsidRPr="00337497" w:rsidRDefault="00664D8F" w:rsidP="00664D8F">
            <w:pPr>
              <w:pStyle w:val="KeinLeerraum"/>
              <w:rPr>
                <w:b/>
              </w:rPr>
            </w:pPr>
          </w:p>
          <w:p w:rsidR="00664D8F" w:rsidRPr="00664D8F" w:rsidRDefault="009C23DB" w:rsidP="00664D8F">
            <w:r>
              <w:rPr>
                <w:b/>
              </w:rPr>
              <w:t>&lt;h2&gt;</w:t>
            </w:r>
            <w:r w:rsidR="00896F23">
              <w:rPr>
                <w:b/>
              </w:rPr>
              <w:t xml:space="preserve"> </w:t>
            </w:r>
            <w:r w:rsidR="00664D8F">
              <w:rPr>
                <w:b/>
              </w:rPr>
              <w:t>Dolomit Magnesium Calcium Tabletten</w:t>
            </w:r>
            <w:r>
              <w:rPr>
                <w:b/>
              </w:rPr>
              <w:t xml:space="preserve"> von </w:t>
            </w:r>
            <w:proofErr w:type="spellStart"/>
            <w:r>
              <w:rPr>
                <w:b/>
              </w:rPr>
              <w:t>Allpharm</w:t>
            </w:r>
            <w:proofErr w:type="spellEnd"/>
            <w:r>
              <w:rPr>
                <w:b/>
              </w:rPr>
              <w:t xml:space="preserve"> Premium &lt;/h2&gt;</w:t>
            </w:r>
            <w:r>
              <w:rPr>
                <w:b/>
              </w:rPr>
              <w:br/>
            </w:r>
            <w:r w:rsidR="00664D8F">
              <w:t xml:space="preserve">Calcium </w:t>
            </w:r>
            <w:r w:rsidR="00664D8F" w:rsidRPr="00664D8F">
              <w:t>trägt zu einer normalen Blutgerinnung bei</w:t>
            </w:r>
            <w:r w:rsidR="00664D8F">
              <w:t xml:space="preserve">, </w:t>
            </w:r>
            <w:r w:rsidR="00664D8F" w:rsidRPr="00664D8F">
              <w:t>sorgt für einen normalen Energiestoffwechsel</w:t>
            </w:r>
            <w:r w:rsidR="00664D8F">
              <w:t xml:space="preserve">, </w:t>
            </w:r>
            <w:r w:rsidR="00664D8F" w:rsidRPr="00664D8F">
              <w:t>trägt zu einer normalen Muskelfunktion bei</w:t>
            </w:r>
            <w:r w:rsidR="00664D8F">
              <w:t xml:space="preserve">, </w:t>
            </w:r>
            <w:r w:rsidR="00664D8F" w:rsidRPr="00664D8F">
              <w:t>sorgt für eine normale Signalübertragung zwischen den Nervenzellen</w:t>
            </w:r>
            <w:r w:rsidR="00664D8F">
              <w:t xml:space="preserve">, </w:t>
            </w:r>
            <w:r w:rsidR="00664D8F" w:rsidRPr="00664D8F">
              <w:t>trägt zur normalen Funktion von Verdauungsenzymen bei</w:t>
            </w:r>
            <w:r w:rsidR="00664D8F">
              <w:t xml:space="preserve">, </w:t>
            </w:r>
            <w:r w:rsidR="00664D8F" w:rsidRPr="00664D8F">
              <w:t>hat eine Funktion bei der Zellteilung und Zellspezialisierung</w:t>
            </w:r>
            <w:r w:rsidR="00664D8F">
              <w:t xml:space="preserve">, </w:t>
            </w:r>
            <w:r w:rsidR="00664D8F" w:rsidRPr="00664D8F">
              <w:t>wird für die Erhaltung normaler Knochen benötigt</w:t>
            </w:r>
            <w:r w:rsidR="00664D8F">
              <w:t xml:space="preserve"> und </w:t>
            </w:r>
            <w:r w:rsidR="00664D8F" w:rsidRPr="00664D8F">
              <w:t>wird für die Erhaltung normaler Zähne benötigt</w:t>
            </w:r>
            <w:r w:rsidR="00664D8F">
              <w:t>.</w:t>
            </w:r>
          </w:p>
          <w:p w:rsidR="00664D8F" w:rsidRDefault="00664D8F" w:rsidP="00664D8F">
            <w:pPr>
              <w:tabs>
                <w:tab w:val="num" w:pos="720"/>
              </w:tabs>
            </w:pPr>
            <w:r w:rsidRPr="00664D8F">
              <w:rPr>
                <w:bCs/>
              </w:rPr>
              <w:t xml:space="preserve">Magnesium </w:t>
            </w:r>
            <w:r w:rsidRPr="00664D8F">
              <w:t>trägt zur normalen psychischen Funktion bei</w:t>
            </w:r>
            <w:r>
              <w:t xml:space="preserve">, </w:t>
            </w:r>
            <w:r w:rsidRPr="00664D8F">
              <w:t>trägt zur Erhaltung normaler Knochen bei</w:t>
            </w:r>
            <w:r>
              <w:t xml:space="preserve">, </w:t>
            </w:r>
            <w:r w:rsidRPr="00664D8F">
              <w:t>trägt zur Erhaltung normaler Zähne bei</w:t>
            </w:r>
            <w:r>
              <w:t xml:space="preserve">, </w:t>
            </w:r>
            <w:r w:rsidRPr="00664D8F">
              <w:t>hat eine Funktion bei der Zellteilung</w:t>
            </w:r>
            <w:r>
              <w:t xml:space="preserve">, </w:t>
            </w:r>
            <w:r w:rsidRPr="00664D8F">
              <w:t>trägt zur Verringerung von Müdigkeit und Ermüdung bei</w:t>
            </w:r>
            <w:r>
              <w:t xml:space="preserve">, </w:t>
            </w:r>
            <w:r w:rsidRPr="00664D8F">
              <w:t xml:space="preserve">trägt zum </w:t>
            </w:r>
            <w:proofErr w:type="spellStart"/>
            <w:r w:rsidRPr="00664D8F">
              <w:t>Elektrolytengleichgewicht</w:t>
            </w:r>
            <w:proofErr w:type="spellEnd"/>
            <w:r w:rsidRPr="00664D8F">
              <w:t xml:space="preserve"> bei</w:t>
            </w:r>
            <w:r>
              <w:t xml:space="preserve">, </w:t>
            </w:r>
            <w:r w:rsidRPr="00664D8F">
              <w:t>trägt zu einem normalen Energiestoffwechsel bei</w:t>
            </w:r>
            <w:r>
              <w:t xml:space="preserve">, </w:t>
            </w:r>
            <w:r w:rsidRPr="00664D8F">
              <w:t>trägt zu einer normalen Funktion des Nervensystems bei</w:t>
            </w:r>
            <w:r>
              <w:t xml:space="preserve">, </w:t>
            </w:r>
            <w:r w:rsidRPr="00664D8F">
              <w:t>trägt zu einer normalen Muskelfunktion bei</w:t>
            </w:r>
            <w:r>
              <w:t xml:space="preserve"> und </w:t>
            </w:r>
            <w:r w:rsidRPr="00664D8F">
              <w:t>trägt zu einer normalen Eiweißsynthese bei</w:t>
            </w:r>
          </w:p>
          <w:p w:rsidR="009C23DB" w:rsidRPr="00664D8F" w:rsidRDefault="009C23DB" w:rsidP="00664D8F">
            <w:pPr>
              <w:tabs>
                <w:tab w:val="num" w:pos="720"/>
              </w:tabs>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64D8F">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664D8F">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&lt;li&gt;</w:t>
            </w:r>
            <w:r w:rsidR="00664D8F">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64D8F" w:rsidRPr="00664D8F" w:rsidRDefault="00664D8F" w:rsidP="00664D8F">
            <w:r w:rsidRPr="00664D8F">
              <w:t>1000 Tabletten = 660 g</w:t>
            </w:r>
          </w:p>
          <w:p w:rsidR="00664D8F" w:rsidRDefault="00440F23" w:rsidP="00664D8F">
            <w:pPr>
              <w:rPr>
                <w:b/>
              </w:rPr>
            </w:pPr>
            <w:r>
              <w:rPr>
                <w:b/>
              </w:rPr>
              <w:t>&lt;h6&gt;</w:t>
            </w:r>
            <w:r w:rsidRPr="009C23DB">
              <w:t xml:space="preserve"> </w:t>
            </w:r>
            <w:r>
              <w:rPr>
                <w:b/>
              </w:rPr>
              <w:t>Zutaten &lt;/h6&gt;</w:t>
            </w:r>
          </w:p>
          <w:p w:rsidR="00664D8F" w:rsidRDefault="00664D8F" w:rsidP="00440F23">
            <w:r w:rsidRPr="00664D8F">
              <w:t xml:space="preserve">Calciumcarbonat, Magnesiumcarbonat, Maisstärke, Trägerstoff </w:t>
            </w:r>
            <w:proofErr w:type="spellStart"/>
            <w:r w:rsidRPr="00664D8F">
              <w:t>Maltodextrin</w:t>
            </w:r>
            <w:proofErr w:type="spellEnd"/>
            <w:r w:rsidRPr="00664D8F">
              <w:t>, Palmfett ganz gehärtet, Kokosöl,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664D8F" w:rsidRPr="00664D8F" w:rsidRDefault="00664D8F" w:rsidP="00664D8F">
            <w:r w:rsidRPr="00664D8F">
              <w:t>Täglich 4 Tabletten unzerkaut zu den Mahlzeiten mit etwas Flüssigkeit einnehmen.</w:t>
            </w:r>
          </w:p>
          <w:p w:rsidR="00664D8F" w:rsidRDefault="00664D8F" w:rsidP="00440F23">
            <w:pPr>
              <w:rPr>
                <w:b/>
              </w:rPr>
            </w:pPr>
          </w:p>
          <w:p w:rsidR="00440F23" w:rsidRDefault="00440F23" w:rsidP="00440F23">
            <w:pPr>
              <w:rPr>
                <w:b/>
              </w:rPr>
            </w:pPr>
            <w:r>
              <w:rPr>
                <w:b/>
              </w:rPr>
              <w:lastRenderedPageBreak/>
              <w:t>&lt;h8&gt;</w:t>
            </w:r>
            <w:r w:rsidRPr="009C23DB">
              <w:t xml:space="preserve"> </w:t>
            </w:r>
            <w:r>
              <w:rPr>
                <w:b/>
              </w:rPr>
              <w:t xml:space="preserve">1 </w:t>
            </w:r>
            <w:r w:rsidR="00664D8F">
              <w:rPr>
                <w:b/>
              </w:rPr>
              <w:t>Tablette</w:t>
            </w:r>
            <w:r>
              <w:rPr>
                <w:b/>
              </w:rPr>
              <w:t xml:space="preserve"> enthält &lt;/h8&gt;</w:t>
            </w:r>
          </w:p>
          <w:p w:rsidR="00664D8F" w:rsidRDefault="00664D8F" w:rsidP="00664D8F">
            <w:r w:rsidRPr="00664D8F">
              <w:t>562 mg Calcium-Magnesiumcarbonat mit 115 mg Calcium und 68 mg Magnesium.</w:t>
            </w:r>
          </w:p>
          <w:p w:rsidR="00440F23" w:rsidRPr="00664D8F" w:rsidRDefault="00440F23" w:rsidP="00664D8F">
            <w:r>
              <w:rPr>
                <w:b/>
              </w:rPr>
              <w:t>&lt;h9&gt;</w:t>
            </w:r>
            <w:r w:rsidRPr="009C23DB">
              <w:t xml:space="preserve"> </w:t>
            </w:r>
            <w:r w:rsidR="00664D8F">
              <w:rPr>
                <w:b/>
              </w:rPr>
              <w:t>Referenzmenge (4 Tabletten)</w:t>
            </w:r>
            <w:r w:rsidRPr="00440F23">
              <w:rPr>
                <w:b/>
              </w:rPr>
              <w:t xml:space="preserve"> enthält</w:t>
            </w:r>
            <w:r>
              <w:rPr>
                <w:b/>
              </w:rPr>
              <w:t xml:space="preserve"> &lt;/h9&gt;</w:t>
            </w:r>
          </w:p>
          <w:p w:rsidR="00664D8F" w:rsidRPr="00664D8F" w:rsidRDefault="00664D8F" w:rsidP="00664D8F">
            <w:pPr>
              <w:spacing w:line="240" w:lineRule="auto"/>
            </w:pPr>
            <w:r w:rsidRPr="00664D8F">
              <w:t>Calcium 460 mg (58 %*), Magnesium 272 mg (72 %*)</w:t>
            </w:r>
            <w:r>
              <w:t>.</w:t>
            </w:r>
          </w:p>
          <w:p w:rsidR="00664D8F" w:rsidRPr="00664D8F" w:rsidRDefault="00664D8F" w:rsidP="00664D8F">
            <w:pPr>
              <w:spacing w:line="240" w:lineRule="auto"/>
            </w:pPr>
            <w:r w:rsidRPr="00664D8F">
              <w:t>*</w:t>
            </w:r>
            <w:r>
              <w:t xml:space="preserve"> </w:t>
            </w:r>
            <w:proofErr w:type="gramStart"/>
            <w:r w:rsidRPr="00664D8F">
              <w:t>des empfohlenen Tagesbedarf</w:t>
            </w:r>
            <w:proofErr w:type="gramEnd"/>
            <w:r w:rsidRPr="00664D8F">
              <w:t xml:space="preserve"> gemäß Lebensmittelinformationsverordnung (LMIV)</w:t>
            </w:r>
          </w:p>
          <w:p w:rsidR="00440F23" w:rsidRDefault="00664D8F" w:rsidP="00664D8F">
            <w:r>
              <w:rPr>
                <w:b/>
              </w:rPr>
              <w:t>&lt;h10&gt;</w:t>
            </w:r>
            <w:r w:rsidRPr="009C23DB">
              <w:t xml:space="preserve"> </w:t>
            </w:r>
            <w:r>
              <w:rPr>
                <w:b/>
              </w:rPr>
              <w:t>Nährwerte &lt;/h10&gt;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368"/>
              <w:gridCol w:w="3182"/>
            </w:tblGrid>
            <w:tr w:rsidR="00664D8F" w:rsidRPr="00664D8F" w:rsidTr="00664D8F">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rPr>
                      <w:b/>
                      <w:bCs/>
                    </w:rPr>
                  </w:pPr>
                  <w:r w:rsidRPr="00664D8F">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rPr>
                      <w:b/>
                      <w:bCs/>
                    </w:rPr>
                  </w:pPr>
                  <w:r w:rsidRPr="00664D8F">
                    <w:rPr>
                      <w:b/>
                      <w:bCs/>
                    </w:rPr>
                    <w:t>pro 100 g</w:t>
                  </w:r>
                </w:p>
              </w:tc>
            </w:tr>
            <w:tr w:rsidR="00664D8F" w:rsidRPr="00664D8F" w:rsidTr="00664D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Brennwert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 xml:space="preserve">272,6 </w:t>
                  </w:r>
                  <w:r>
                    <w:t xml:space="preserve">KJ </w:t>
                  </w:r>
                  <w:r w:rsidRPr="00664D8F">
                    <w:t xml:space="preserve">/ 65 </w:t>
                  </w:r>
                  <w:r>
                    <w:t>K</w:t>
                  </w:r>
                  <w:r w:rsidRPr="00664D8F">
                    <w:t>cal</w:t>
                  </w:r>
                </w:p>
              </w:tc>
            </w:tr>
            <w:tr w:rsidR="00664D8F" w:rsidRPr="00664D8F" w:rsidTr="00664D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3,1 g</w:t>
                  </w:r>
                </w:p>
              </w:tc>
            </w:tr>
            <w:tr w:rsidR="00664D8F" w:rsidRPr="00664D8F" w:rsidTr="00664D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3,1 g</w:t>
                  </w:r>
                </w:p>
              </w:tc>
            </w:tr>
            <w:tr w:rsidR="00664D8F" w:rsidRPr="00664D8F" w:rsidTr="00664D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9,4 g</w:t>
                  </w:r>
                </w:p>
              </w:tc>
            </w:tr>
            <w:tr w:rsidR="00664D8F" w:rsidRPr="00664D8F" w:rsidTr="00664D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0,4 g</w:t>
                  </w:r>
                </w:p>
              </w:tc>
            </w:tr>
            <w:tr w:rsidR="00664D8F" w:rsidRPr="00664D8F" w:rsidTr="00664D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0 g</w:t>
                  </w:r>
                </w:p>
              </w:tc>
            </w:tr>
            <w:tr w:rsidR="00664D8F" w:rsidRPr="00664D8F" w:rsidTr="00664D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Salz</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664D8F" w:rsidRPr="00664D8F" w:rsidRDefault="00664D8F" w:rsidP="00337497">
                  <w:pPr>
                    <w:framePr w:hSpace="141" w:wrap="around" w:vAnchor="text" w:hAnchor="margin" w:y="-767"/>
                  </w:pPr>
                  <w:r w:rsidRPr="00664D8F">
                    <w:t>&lt; 0,1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5E7171"/>
    <w:multiLevelType w:val="multilevel"/>
    <w:tmpl w:val="83EC7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02C7C"/>
    <w:multiLevelType w:val="multilevel"/>
    <w:tmpl w:val="7AFC8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37497"/>
    <w:rsid w:val="003F3C85"/>
    <w:rsid w:val="00440F23"/>
    <w:rsid w:val="004B3D1C"/>
    <w:rsid w:val="00523133"/>
    <w:rsid w:val="006110EB"/>
    <w:rsid w:val="00664D8F"/>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528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75641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731026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07372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332085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699823">
      <w:bodyDiv w:val="1"/>
      <w:marLeft w:val="0"/>
      <w:marRight w:val="0"/>
      <w:marTop w:val="0"/>
      <w:marBottom w:val="0"/>
      <w:divBdr>
        <w:top w:val="none" w:sz="0" w:space="0" w:color="auto"/>
        <w:left w:val="none" w:sz="0" w:space="0" w:color="auto"/>
        <w:bottom w:val="none" w:sz="0" w:space="0" w:color="auto"/>
        <w:right w:val="none" w:sz="0" w:space="0" w:color="auto"/>
      </w:divBdr>
    </w:div>
    <w:div w:id="840774545">
      <w:bodyDiv w:val="1"/>
      <w:marLeft w:val="0"/>
      <w:marRight w:val="0"/>
      <w:marTop w:val="0"/>
      <w:marBottom w:val="0"/>
      <w:divBdr>
        <w:top w:val="none" w:sz="0" w:space="0" w:color="auto"/>
        <w:left w:val="none" w:sz="0" w:space="0" w:color="auto"/>
        <w:bottom w:val="none" w:sz="0" w:space="0" w:color="auto"/>
        <w:right w:val="none" w:sz="0" w:space="0" w:color="auto"/>
      </w:divBdr>
      <w:divsChild>
        <w:div w:id="1637679318">
          <w:marLeft w:val="0"/>
          <w:marRight w:val="0"/>
          <w:marTop w:val="0"/>
          <w:marBottom w:val="0"/>
          <w:divBdr>
            <w:top w:val="none" w:sz="0" w:space="0" w:color="auto"/>
            <w:left w:val="none" w:sz="0" w:space="0" w:color="auto"/>
            <w:bottom w:val="none" w:sz="0" w:space="0" w:color="auto"/>
            <w:right w:val="none" w:sz="0" w:space="0" w:color="auto"/>
          </w:divBdr>
          <w:divsChild>
            <w:div w:id="5252241">
              <w:marLeft w:val="0"/>
              <w:marRight w:val="0"/>
              <w:marTop w:val="0"/>
              <w:marBottom w:val="0"/>
              <w:divBdr>
                <w:top w:val="none" w:sz="0" w:space="0" w:color="auto"/>
                <w:left w:val="none" w:sz="0" w:space="0" w:color="auto"/>
                <w:bottom w:val="none" w:sz="0" w:space="0" w:color="auto"/>
                <w:right w:val="none" w:sz="0" w:space="0" w:color="auto"/>
              </w:divBdr>
            </w:div>
          </w:divsChild>
        </w:div>
        <w:div w:id="2031225765">
          <w:marLeft w:val="0"/>
          <w:marRight w:val="0"/>
          <w:marTop w:val="0"/>
          <w:marBottom w:val="0"/>
          <w:divBdr>
            <w:top w:val="none" w:sz="0" w:space="0" w:color="auto"/>
            <w:left w:val="none" w:sz="0" w:space="0" w:color="auto"/>
            <w:bottom w:val="none" w:sz="0" w:space="0" w:color="auto"/>
            <w:right w:val="none" w:sz="0" w:space="0" w:color="auto"/>
          </w:divBdr>
          <w:divsChild>
            <w:div w:id="4573392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203652">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9245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9922874">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9619090">
      <w:bodyDiv w:val="1"/>
      <w:marLeft w:val="0"/>
      <w:marRight w:val="0"/>
      <w:marTop w:val="0"/>
      <w:marBottom w:val="0"/>
      <w:divBdr>
        <w:top w:val="none" w:sz="0" w:space="0" w:color="auto"/>
        <w:left w:val="none" w:sz="0" w:space="0" w:color="auto"/>
        <w:bottom w:val="none" w:sz="0" w:space="0" w:color="auto"/>
        <w:right w:val="none" w:sz="0" w:space="0" w:color="auto"/>
      </w:divBdr>
    </w:div>
    <w:div w:id="145714067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35381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90732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328403">
      <w:bodyDiv w:val="1"/>
      <w:marLeft w:val="0"/>
      <w:marRight w:val="0"/>
      <w:marTop w:val="0"/>
      <w:marBottom w:val="0"/>
      <w:divBdr>
        <w:top w:val="none" w:sz="0" w:space="0" w:color="auto"/>
        <w:left w:val="none" w:sz="0" w:space="0" w:color="auto"/>
        <w:bottom w:val="none" w:sz="0" w:space="0" w:color="auto"/>
        <w:right w:val="none" w:sz="0" w:space="0" w:color="auto"/>
      </w:divBdr>
      <w:divsChild>
        <w:div w:id="1524904535">
          <w:marLeft w:val="0"/>
          <w:marRight w:val="0"/>
          <w:marTop w:val="0"/>
          <w:marBottom w:val="0"/>
          <w:divBdr>
            <w:top w:val="none" w:sz="0" w:space="0" w:color="auto"/>
            <w:left w:val="none" w:sz="0" w:space="0" w:color="auto"/>
            <w:bottom w:val="none" w:sz="0" w:space="0" w:color="auto"/>
            <w:right w:val="none" w:sz="0" w:space="0" w:color="auto"/>
          </w:divBdr>
          <w:divsChild>
            <w:div w:id="571231536">
              <w:marLeft w:val="0"/>
              <w:marRight w:val="0"/>
              <w:marTop w:val="0"/>
              <w:marBottom w:val="0"/>
              <w:divBdr>
                <w:top w:val="none" w:sz="0" w:space="0" w:color="auto"/>
                <w:left w:val="none" w:sz="0" w:space="0" w:color="auto"/>
                <w:bottom w:val="none" w:sz="0" w:space="0" w:color="auto"/>
                <w:right w:val="none" w:sz="0" w:space="0" w:color="auto"/>
              </w:divBdr>
            </w:div>
          </w:divsChild>
        </w:div>
        <w:div w:id="1085345602">
          <w:marLeft w:val="0"/>
          <w:marRight w:val="0"/>
          <w:marTop w:val="0"/>
          <w:marBottom w:val="0"/>
          <w:divBdr>
            <w:top w:val="none" w:sz="0" w:space="0" w:color="auto"/>
            <w:left w:val="none" w:sz="0" w:space="0" w:color="auto"/>
            <w:bottom w:val="none" w:sz="0" w:space="0" w:color="auto"/>
            <w:right w:val="none" w:sz="0" w:space="0" w:color="auto"/>
          </w:divBdr>
          <w:divsChild>
            <w:div w:id="10810959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67544416">
      <w:bodyDiv w:val="1"/>
      <w:marLeft w:val="0"/>
      <w:marRight w:val="0"/>
      <w:marTop w:val="0"/>
      <w:marBottom w:val="0"/>
      <w:divBdr>
        <w:top w:val="none" w:sz="0" w:space="0" w:color="auto"/>
        <w:left w:val="none" w:sz="0" w:space="0" w:color="auto"/>
        <w:bottom w:val="none" w:sz="0" w:space="0" w:color="auto"/>
        <w:right w:val="none" w:sz="0" w:space="0" w:color="auto"/>
      </w:divBdr>
    </w:div>
    <w:div w:id="1973754346">
      <w:bodyDiv w:val="1"/>
      <w:marLeft w:val="0"/>
      <w:marRight w:val="0"/>
      <w:marTop w:val="0"/>
      <w:marBottom w:val="0"/>
      <w:divBdr>
        <w:top w:val="none" w:sz="0" w:space="0" w:color="auto"/>
        <w:left w:val="none" w:sz="0" w:space="0" w:color="auto"/>
        <w:bottom w:val="none" w:sz="0" w:space="0" w:color="auto"/>
        <w:right w:val="none" w:sz="0" w:space="0" w:color="auto"/>
      </w:divBdr>
    </w:div>
    <w:div w:id="1978953194">
      <w:bodyDiv w:val="1"/>
      <w:marLeft w:val="0"/>
      <w:marRight w:val="0"/>
      <w:marTop w:val="0"/>
      <w:marBottom w:val="0"/>
      <w:divBdr>
        <w:top w:val="none" w:sz="0" w:space="0" w:color="auto"/>
        <w:left w:val="none" w:sz="0" w:space="0" w:color="auto"/>
        <w:bottom w:val="none" w:sz="0" w:space="0" w:color="auto"/>
        <w:right w:val="none" w:sz="0" w:space="0" w:color="auto"/>
      </w:divBdr>
    </w:div>
    <w:div w:id="2004896884">
      <w:bodyDiv w:val="1"/>
      <w:marLeft w:val="0"/>
      <w:marRight w:val="0"/>
      <w:marTop w:val="0"/>
      <w:marBottom w:val="0"/>
      <w:divBdr>
        <w:top w:val="none" w:sz="0" w:space="0" w:color="auto"/>
        <w:left w:val="none" w:sz="0" w:space="0" w:color="auto"/>
        <w:bottom w:val="none" w:sz="0" w:space="0" w:color="auto"/>
        <w:right w:val="none" w:sz="0" w:space="0" w:color="auto"/>
      </w:divBdr>
    </w:div>
    <w:div w:id="202469828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2018-12-07T15:03:00Z</dcterms:created>
  <dcterms:modified xsi:type="dcterms:W3CDTF">2018-12-20T15:45:00Z</dcterms:modified>
</cp:coreProperties>
</file>